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75" w:rsidRPr="00B00C96" w:rsidRDefault="00294C75" w:rsidP="00F4136F">
      <w:pPr>
        <w:autoSpaceDE w:val="0"/>
        <w:autoSpaceDN w:val="0"/>
        <w:jc w:val="center"/>
        <w:rPr>
          <w:rFonts w:ascii="Arial Narrow" w:hAnsi="Arial Narrow" w:cs="Arial"/>
        </w:rPr>
      </w:pPr>
      <w:bookmarkStart w:id="0" w:name="_Toc185953108"/>
    </w:p>
    <w:p w:rsidR="00E23E7C" w:rsidRPr="00B00C96" w:rsidRDefault="00E23E7C" w:rsidP="00F4136F">
      <w:pPr>
        <w:autoSpaceDE w:val="0"/>
        <w:autoSpaceDN w:val="0"/>
        <w:jc w:val="center"/>
        <w:rPr>
          <w:rFonts w:ascii="Arial Narrow" w:hAnsi="Arial Narrow" w:cs="Arial"/>
        </w:rPr>
      </w:pPr>
    </w:p>
    <w:p w:rsidR="00294C75" w:rsidRPr="00B00C96" w:rsidRDefault="00294C75" w:rsidP="00F4136F">
      <w:pPr>
        <w:autoSpaceDE w:val="0"/>
        <w:autoSpaceDN w:val="0"/>
        <w:jc w:val="center"/>
        <w:rPr>
          <w:rFonts w:ascii="Arial Narrow" w:hAnsi="Arial Narrow" w:cs="Arial"/>
        </w:rPr>
      </w:pPr>
    </w:p>
    <w:p w:rsidR="00294C75" w:rsidRPr="00B00C96" w:rsidRDefault="00294C75" w:rsidP="00D83986">
      <w:pPr>
        <w:autoSpaceDE w:val="0"/>
        <w:autoSpaceDN w:val="0"/>
        <w:jc w:val="center"/>
        <w:rPr>
          <w:rFonts w:ascii="Arial Narrow" w:hAnsi="Arial Narrow" w:cs="Arial"/>
        </w:rPr>
      </w:pPr>
    </w:p>
    <w:p w:rsidR="0088458C" w:rsidRPr="00B00C96" w:rsidRDefault="0088458C" w:rsidP="00D83986">
      <w:pPr>
        <w:autoSpaceDE w:val="0"/>
        <w:autoSpaceDN w:val="0"/>
        <w:jc w:val="center"/>
        <w:rPr>
          <w:rFonts w:ascii="Arial Narrow" w:hAnsi="Arial Narrow" w:cs="Arial"/>
        </w:rPr>
      </w:pPr>
    </w:p>
    <w:p w:rsidR="0088458C" w:rsidRPr="00B00C96" w:rsidRDefault="00201F48" w:rsidP="00D83986">
      <w:pPr>
        <w:autoSpaceDE w:val="0"/>
        <w:autoSpaceDN w:val="0"/>
        <w:jc w:val="center"/>
        <w:rPr>
          <w:rFonts w:ascii="Arial Narrow" w:hAnsi="Arial Narrow" w:cs="Arial"/>
        </w:rPr>
      </w:pPr>
      <w:r w:rsidRPr="00B00C96">
        <w:rPr>
          <w:rFonts w:ascii="Arial Narrow" w:hAnsi="Arial Narrow" w:cs="Arial"/>
          <w:noProof/>
          <w:lang w:eastAsia="es-DO"/>
        </w:rPr>
        <w:drawing>
          <wp:anchor distT="0" distB="0" distL="114300" distR="114300" simplePos="0" relativeHeight="251658240" behindDoc="0" locked="0" layoutInCell="1" allowOverlap="1" wp14:anchorId="1F2152ED" wp14:editId="5C770731">
            <wp:simplePos x="3343275" y="1600200"/>
            <wp:positionH relativeFrom="margin">
              <wp:align>center</wp:align>
            </wp:positionH>
            <wp:positionV relativeFrom="margin">
              <wp:align>top</wp:align>
            </wp:positionV>
            <wp:extent cx="1080000" cy="1076400"/>
            <wp:effectExtent l="0" t="0" r="6350" b="0"/>
            <wp:wrapSquare wrapText="bothSides"/>
            <wp:docPr id="1" name="Imagen 1"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076400"/>
                    </a:xfrm>
                    <a:prstGeom prst="rect">
                      <a:avLst/>
                    </a:prstGeom>
                    <a:noFill/>
                    <a:ln>
                      <a:noFill/>
                    </a:ln>
                  </pic:spPr>
                </pic:pic>
              </a:graphicData>
            </a:graphic>
          </wp:anchor>
        </w:drawing>
      </w:r>
    </w:p>
    <w:p w:rsidR="0088458C" w:rsidRPr="00B00C96" w:rsidRDefault="0088458C" w:rsidP="00D83986">
      <w:pPr>
        <w:autoSpaceDE w:val="0"/>
        <w:autoSpaceDN w:val="0"/>
        <w:jc w:val="center"/>
        <w:rPr>
          <w:rFonts w:ascii="Arial Narrow" w:hAnsi="Arial Narrow" w:cs="Arial"/>
        </w:rPr>
      </w:pPr>
    </w:p>
    <w:p w:rsidR="00364C7C" w:rsidRPr="00B00C96" w:rsidRDefault="00364C7C" w:rsidP="00D83986">
      <w:pPr>
        <w:autoSpaceDE w:val="0"/>
        <w:autoSpaceDN w:val="0"/>
        <w:jc w:val="center"/>
        <w:rPr>
          <w:rFonts w:ascii="Arial Narrow" w:hAnsi="Arial Narrow" w:cs="Arial"/>
        </w:rPr>
      </w:pPr>
    </w:p>
    <w:p w:rsidR="00364C7C" w:rsidRPr="00B00C96" w:rsidRDefault="00364C7C" w:rsidP="00D83986">
      <w:pPr>
        <w:autoSpaceDE w:val="0"/>
        <w:autoSpaceDN w:val="0"/>
        <w:ind w:right="6"/>
        <w:jc w:val="center"/>
        <w:rPr>
          <w:rFonts w:ascii="Arial Narrow" w:hAnsi="Arial Narrow" w:cs="Arial"/>
          <w:b/>
          <w:sz w:val="28"/>
        </w:rPr>
      </w:pPr>
      <w:r w:rsidRPr="00B00C96">
        <w:rPr>
          <w:rFonts w:ascii="Arial Narrow" w:hAnsi="Arial Narrow" w:cs="Arial"/>
          <w:b/>
          <w:sz w:val="28"/>
        </w:rPr>
        <w:t>REPÚBLICA DOMINICANA</w:t>
      </w:r>
    </w:p>
    <w:p w:rsidR="00364C7C" w:rsidRPr="00B00C96" w:rsidRDefault="00364C7C" w:rsidP="00D83986">
      <w:pPr>
        <w:autoSpaceDE w:val="0"/>
        <w:autoSpaceDN w:val="0"/>
        <w:jc w:val="center"/>
        <w:rPr>
          <w:rFonts w:ascii="Arial Narrow" w:hAnsi="Arial Narrow" w:cs="Arial"/>
          <w:sz w:val="28"/>
        </w:rPr>
      </w:pPr>
    </w:p>
    <w:p w:rsidR="00364C7C" w:rsidRPr="00B00C96" w:rsidRDefault="0052619F" w:rsidP="00D83986">
      <w:pPr>
        <w:autoSpaceDE w:val="0"/>
        <w:autoSpaceDN w:val="0"/>
        <w:jc w:val="center"/>
        <w:rPr>
          <w:rFonts w:ascii="Arial Narrow" w:hAnsi="Arial Narrow" w:cs="Arial"/>
          <w:color w:val="002060"/>
          <w:sz w:val="28"/>
        </w:rPr>
      </w:pPr>
      <w:r w:rsidRPr="00B00C96">
        <w:rPr>
          <w:rStyle w:val="Style6"/>
          <w:rFonts w:ascii="Arial Narrow" w:hAnsi="Arial Narrow"/>
          <w:color w:val="002060"/>
          <w:sz w:val="28"/>
        </w:rPr>
        <w:t>AYUNTAMIENTO MUNICIPAL DE SANTA CRUZ DE EL SEIBO</w:t>
      </w:r>
    </w:p>
    <w:p w:rsidR="00364C7C" w:rsidRPr="00B00C96" w:rsidRDefault="00364C7C" w:rsidP="00D83986">
      <w:pPr>
        <w:autoSpaceDE w:val="0"/>
        <w:autoSpaceDN w:val="0"/>
        <w:jc w:val="center"/>
        <w:rPr>
          <w:rFonts w:ascii="Arial Narrow" w:hAnsi="Arial Narrow" w:cs="Arial"/>
          <w:b/>
          <w:bCs/>
          <w:color w:val="000000"/>
          <w:sz w:val="28"/>
        </w:rPr>
      </w:pPr>
    </w:p>
    <w:p w:rsidR="0088458C" w:rsidRPr="00B00C96" w:rsidRDefault="0088458C" w:rsidP="00D83986">
      <w:pPr>
        <w:autoSpaceDE w:val="0"/>
        <w:autoSpaceDN w:val="0"/>
        <w:jc w:val="center"/>
        <w:rPr>
          <w:rFonts w:ascii="Arial Narrow" w:hAnsi="Arial Narrow" w:cs="Arial"/>
          <w:b/>
          <w:bCs/>
          <w:color w:val="800000"/>
          <w:sz w:val="28"/>
        </w:rPr>
      </w:pPr>
    </w:p>
    <w:p w:rsidR="0088458C" w:rsidRPr="00B00C96" w:rsidRDefault="0088458C" w:rsidP="00D83986">
      <w:pPr>
        <w:autoSpaceDE w:val="0"/>
        <w:autoSpaceDN w:val="0"/>
        <w:jc w:val="center"/>
        <w:rPr>
          <w:rFonts w:ascii="Arial Narrow" w:hAnsi="Arial Narrow" w:cs="Arial"/>
          <w:b/>
          <w:bCs/>
          <w:color w:val="000000"/>
          <w:sz w:val="28"/>
        </w:rPr>
      </w:pPr>
    </w:p>
    <w:p w:rsidR="0088458C" w:rsidRPr="00B00C96" w:rsidRDefault="0088458C" w:rsidP="00D83986">
      <w:pPr>
        <w:tabs>
          <w:tab w:val="left" w:pos="1620"/>
          <w:tab w:val="left" w:pos="9072"/>
          <w:tab w:val="left" w:pos="9192"/>
        </w:tabs>
        <w:autoSpaceDE w:val="0"/>
        <w:autoSpaceDN w:val="0"/>
        <w:ind w:right="-22"/>
        <w:jc w:val="center"/>
        <w:rPr>
          <w:rFonts w:ascii="Arial Narrow" w:hAnsi="Arial Narrow" w:cs="Arial"/>
          <w:b/>
          <w:bCs/>
          <w:color w:val="000000"/>
          <w:sz w:val="28"/>
        </w:rPr>
      </w:pPr>
      <w:r w:rsidRPr="00B00C96">
        <w:rPr>
          <w:rFonts w:ascii="Arial Narrow" w:hAnsi="Arial Narrow" w:cs="Arial"/>
          <w:b/>
          <w:bCs/>
          <w:color w:val="000000"/>
          <w:sz w:val="28"/>
        </w:rPr>
        <w:t xml:space="preserve">PLIEGO </w:t>
      </w:r>
      <w:r w:rsidR="00C43ACB" w:rsidRPr="00B00C96">
        <w:rPr>
          <w:rFonts w:ascii="Arial Narrow" w:hAnsi="Arial Narrow" w:cs="Arial"/>
          <w:b/>
          <w:bCs/>
          <w:color w:val="000000"/>
          <w:sz w:val="28"/>
        </w:rPr>
        <w:t>DE CONDICIONES</w:t>
      </w:r>
      <w:r w:rsidRPr="00B00C96">
        <w:rPr>
          <w:rFonts w:ascii="Arial Narrow" w:hAnsi="Arial Narrow" w:cs="Arial"/>
          <w:b/>
          <w:bCs/>
          <w:color w:val="000000"/>
          <w:sz w:val="28"/>
        </w:rPr>
        <w:t xml:space="preserve"> ESPECÍFICAS PARA</w:t>
      </w:r>
    </w:p>
    <w:p w:rsidR="0088458C" w:rsidRPr="00B00C96" w:rsidRDefault="00D95A1A" w:rsidP="00D83986">
      <w:pPr>
        <w:autoSpaceDE w:val="0"/>
        <w:autoSpaceDN w:val="0"/>
        <w:ind w:right="6"/>
        <w:jc w:val="center"/>
        <w:rPr>
          <w:rFonts w:ascii="Arial Narrow" w:hAnsi="Arial Narrow" w:cs="Arial"/>
          <w:b/>
          <w:bCs/>
          <w:color w:val="000000"/>
          <w:sz w:val="28"/>
        </w:rPr>
      </w:pPr>
      <w:r>
        <w:rPr>
          <w:rFonts w:ascii="Arial Narrow" w:hAnsi="Arial Narrow" w:cs="Arial"/>
          <w:b/>
          <w:bCs/>
          <w:color w:val="000000"/>
          <w:sz w:val="28"/>
        </w:rPr>
        <w:t>COMPARACION DE PRECIOS</w:t>
      </w:r>
    </w:p>
    <w:p w:rsidR="003B04B0" w:rsidRPr="00B00C96" w:rsidRDefault="003B04B0" w:rsidP="00D83986">
      <w:pPr>
        <w:autoSpaceDE w:val="0"/>
        <w:autoSpaceDN w:val="0"/>
        <w:ind w:right="6"/>
        <w:jc w:val="center"/>
        <w:rPr>
          <w:rFonts w:ascii="Arial Narrow" w:hAnsi="Arial Narrow" w:cs="Arial"/>
          <w:b/>
          <w:bCs/>
          <w:color w:val="000000"/>
          <w:sz w:val="28"/>
        </w:rPr>
      </w:pPr>
    </w:p>
    <w:p w:rsidR="003B04B0" w:rsidRPr="00B00C96" w:rsidRDefault="003B04B0" w:rsidP="00D83986">
      <w:pPr>
        <w:autoSpaceDE w:val="0"/>
        <w:autoSpaceDN w:val="0"/>
        <w:jc w:val="center"/>
        <w:rPr>
          <w:rStyle w:val="Style6"/>
          <w:rFonts w:ascii="Arial Narrow" w:hAnsi="Arial Narrow"/>
          <w:b w:val="0"/>
          <w:color w:val="800000"/>
          <w:sz w:val="28"/>
        </w:rPr>
      </w:pPr>
    </w:p>
    <w:p w:rsidR="003B04B0" w:rsidRPr="00B00C96" w:rsidRDefault="0052619F" w:rsidP="00D83986">
      <w:pPr>
        <w:autoSpaceDE w:val="0"/>
        <w:autoSpaceDN w:val="0"/>
        <w:jc w:val="center"/>
        <w:rPr>
          <w:rStyle w:val="Style6"/>
          <w:rFonts w:ascii="Arial Narrow" w:hAnsi="Arial Narrow"/>
          <w:color w:val="002060"/>
          <w:sz w:val="28"/>
        </w:rPr>
      </w:pPr>
      <w:r w:rsidRPr="00B00C96">
        <w:rPr>
          <w:rStyle w:val="Style6"/>
          <w:rFonts w:ascii="Arial Narrow" w:hAnsi="Arial Narrow"/>
          <w:color w:val="002060"/>
          <w:sz w:val="28"/>
        </w:rPr>
        <w:t xml:space="preserve">CONSTRUCCION </w:t>
      </w:r>
      <w:r w:rsidR="00022965" w:rsidRPr="00B00C96">
        <w:rPr>
          <w:rStyle w:val="Style6"/>
          <w:rFonts w:ascii="Arial Narrow" w:hAnsi="Arial Narrow"/>
          <w:color w:val="002060"/>
          <w:sz w:val="28"/>
        </w:rPr>
        <w:t xml:space="preserve"> </w:t>
      </w:r>
      <w:r w:rsidRPr="00B00C96">
        <w:rPr>
          <w:rStyle w:val="Style6"/>
          <w:rFonts w:ascii="Arial Narrow" w:hAnsi="Arial Narrow"/>
          <w:color w:val="002060"/>
          <w:sz w:val="28"/>
        </w:rPr>
        <w:t>RECONSTRUCCION DE OBRAS CIVILES DEL AYUNTAMIENTO DE SANTA CRUZ DE EL SEIBO</w:t>
      </w:r>
    </w:p>
    <w:p w:rsidR="003B04B0" w:rsidRPr="00B00C96" w:rsidRDefault="003B04B0" w:rsidP="00D83986">
      <w:pPr>
        <w:autoSpaceDE w:val="0"/>
        <w:autoSpaceDN w:val="0"/>
        <w:jc w:val="center"/>
        <w:rPr>
          <w:rStyle w:val="Style6"/>
          <w:rFonts w:ascii="Arial Narrow" w:hAnsi="Arial Narrow"/>
          <w:color w:val="800000"/>
          <w:sz w:val="24"/>
        </w:rPr>
      </w:pPr>
    </w:p>
    <w:p w:rsidR="003B04B0" w:rsidRPr="00B00C96" w:rsidRDefault="0052619F" w:rsidP="00D83986">
      <w:pPr>
        <w:autoSpaceDE w:val="0"/>
        <w:autoSpaceDN w:val="0"/>
        <w:jc w:val="center"/>
        <w:rPr>
          <w:rStyle w:val="Style6"/>
          <w:rFonts w:ascii="Arial Narrow" w:hAnsi="Arial Narrow"/>
          <w:color w:val="002060"/>
          <w:sz w:val="28"/>
        </w:rPr>
      </w:pPr>
      <w:r w:rsidRPr="00B00C96">
        <w:rPr>
          <w:rStyle w:val="Style6"/>
          <w:rFonts w:ascii="Arial Narrow" w:hAnsi="Arial Narrow"/>
          <w:color w:val="002060"/>
          <w:sz w:val="28"/>
        </w:rPr>
        <w:t>DIRIGIDO EXCLUSIVAMENTE A ARQUITECTOS, EMPRESA E INGENIE</w:t>
      </w:r>
      <w:r w:rsidR="00AA1C39">
        <w:rPr>
          <w:rStyle w:val="Style6"/>
          <w:rFonts w:ascii="Arial Narrow" w:hAnsi="Arial Narrow"/>
          <w:color w:val="002060"/>
          <w:sz w:val="28"/>
        </w:rPr>
        <w:t>ROS COLEGIADOS DEL CODIA DE ESTE</w:t>
      </w:r>
      <w:r w:rsidRPr="00B00C96">
        <w:rPr>
          <w:rStyle w:val="Style6"/>
          <w:rFonts w:ascii="Arial Narrow" w:hAnsi="Arial Narrow"/>
          <w:color w:val="002060"/>
          <w:sz w:val="28"/>
        </w:rPr>
        <w:t xml:space="preserve"> </w:t>
      </w:r>
      <w:r w:rsidR="00AA1C39">
        <w:rPr>
          <w:rStyle w:val="Style6"/>
          <w:rFonts w:ascii="Arial Narrow" w:hAnsi="Arial Narrow"/>
          <w:color w:val="002060"/>
          <w:sz w:val="28"/>
        </w:rPr>
        <w:t xml:space="preserve">MUNICIPIO DE EL SEIBO </w:t>
      </w:r>
      <w:r w:rsidRPr="00B00C96">
        <w:rPr>
          <w:rStyle w:val="Style6"/>
          <w:rFonts w:ascii="Arial Narrow" w:hAnsi="Arial Narrow"/>
          <w:color w:val="002060"/>
          <w:sz w:val="28"/>
        </w:rPr>
        <w:t>CON DOMICILIO EN EL</w:t>
      </w:r>
      <w:r w:rsidR="00AA1C39">
        <w:rPr>
          <w:rStyle w:val="Style6"/>
          <w:rFonts w:ascii="Arial Narrow" w:hAnsi="Arial Narrow"/>
          <w:color w:val="002060"/>
          <w:sz w:val="28"/>
        </w:rPr>
        <w:t xml:space="preserve"> MISMO</w:t>
      </w:r>
    </w:p>
    <w:p w:rsidR="0052619F" w:rsidRPr="00B00C96" w:rsidRDefault="0052619F" w:rsidP="00D83986">
      <w:pPr>
        <w:autoSpaceDE w:val="0"/>
        <w:autoSpaceDN w:val="0"/>
        <w:jc w:val="center"/>
        <w:rPr>
          <w:rStyle w:val="Style6"/>
          <w:rFonts w:ascii="Arial Narrow" w:hAnsi="Arial Narrow"/>
          <w:color w:val="002060"/>
          <w:sz w:val="28"/>
        </w:rPr>
      </w:pPr>
    </w:p>
    <w:p w:rsidR="0052619F" w:rsidRPr="00B00C96" w:rsidRDefault="0052619F" w:rsidP="00D83986">
      <w:pPr>
        <w:autoSpaceDE w:val="0"/>
        <w:autoSpaceDN w:val="0"/>
        <w:jc w:val="center"/>
        <w:rPr>
          <w:rStyle w:val="Style6"/>
          <w:rFonts w:ascii="Arial Narrow" w:hAnsi="Arial Narrow"/>
          <w:color w:val="002060"/>
          <w:sz w:val="28"/>
        </w:rPr>
      </w:pPr>
    </w:p>
    <w:p w:rsidR="003B04B0" w:rsidRDefault="00834BEB" w:rsidP="00D83986">
      <w:pPr>
        <w:autoSpaceDE w:val="0"/>
        <w:autoSpaceDN w:val="0"/>
        <w:jc w:val="center"/>
        <w:rPr>
          <w:rStyle w:val="Style6"/>
          <w:rFonts w:ascii="Arial Narrow" w:hAnsi="Arial Narrow"/>
          <w:color w:val="002060"/>
          <w:sz w:val="28"/>
        </w:rPr>
      </w:pPr>
      <w:r>
        <w:rPr>
          <w:rStyle w:val="Style6"/>
          <w:rFonts w:ascii="Arial Narrow" w:hAnsi="Arial Narrow"/>
          <w:color w:val="002060"/>
          <w:sz w:val="28"/>
        </w:rPr>
        <w:t>COMPARACION DE PRECIOS</w:t>
      </w:r>
    </w:p>
    <w:p w:rsidR="00181CA8" w:rsidRPr="00B00C96" w:rsidRDefault="00181CA8" w:rsidP="00D83986">
      <w:pPr>
        <w:autoSpaceDE w:val="0"/>
        <w:autoSpaceDN w:val="0"/>
        <w:jc w:val="center"/>
        <w:rPr>
          <w:rStyle w:val="Style6"/>
          <w:rFonts w:ascii="Arial Narrow" w:hAnsi="Arial Narrow"/>
          <w:color w:val="002060"/>
          <w:sz w:val="28"/>
        </w:rPr>
      </w:pPr>
      <w:r w:rsidRPr="00181CA8">
        <w:rPr>
          <w:rStyle w:val="Style6"/>
          <w:rFonts w:ascii="Arial Narrow" w:hAnsi="Arial Narrow"/>
          <w:color w:val="002060"/>
          <w:sz w:val="28"/>
        </w:rPr>
        <w:t>LOTE 2 CONSTRUCCION MONUMENTO AL DULCE TULA Y  CONSTRUCCION DE ACERAS Y CONTENES TRAMO CALLE RUBEN DARIO</w:t>
      </w:r>
    </w:p>
    <w:p w:rsidR="0052619F" w:rsidRPr="00B00C96" w:rsidRDefault="00D95A1A" w:rsidP="00D83986">
      <w:pPr>
        <w:autoSpaceDE w:val="0"/>
        <w:autoSpaceDN w:val="0"/>
        <w:jc w:val="center"/>
        <w:rPr>
          <w:rStyle w:val="Style6"/>
          <w:rFonts w:ascii="Arial Narrow" w:hAnsi="Arial Narrow"/>
          <w:b w:val="0"/>
          <w:color w:val="002060"/>
          <w:sz w:val="28"/>
        </w:rPr>
      </w:pPr>
      <w:r>
        <w:rPr>
          <w:rStyle w:val="Style6"/>
          <w:rFonts w:ascii="Arial Narrow" w:hAnsi="Arial Narrow"/>
          <w:color w:val="002060"/>
          <w:sz w:val="28"/>
        </w:rPr>
        <w:t>AMES-CCC-CP</w:t>
      </w:r>
      <w:r w:rsidR="0052619F" w:rsidRPr="00B00C96">
        <w:rPr>
          <w:rStyle w:val="Style6"/>
          <w:rFonts w:ascii="Arial Narrow" w:hAnsi="Arial Narrow"/>
          <w:color w:val="002060"/>
          <w:sz w:val="28"/>
        </w:rPr>
        <w:t>-202</w:t>
      </w:r>
      <w:r>
        <w:rPr>
          <w:rStyle w:val="Style6"/>
          <w:rFonts w:ascii="Arial Narrow" w:hAnsi="Arial Narrow"/>
          <w:color w:val="002060"/>
          <w:sz w:val="28"/>
        </w:rPr>
        <w:t>2</w:t>
      </w:r>
      <w:r w:rsidR="001D5292">
        <w:rPr>
          <w:rStyle w:val="Style6"/>
          <w:rFonts w:ascii="Arial Narrow" w:hAnsi="Arial Narrow"/>
          <w:color w:val="002060"/>
          <w:sz w:val="28"/>
        </w:rPr>
        <w:t>-0004</w:t>
      </w:r>
    </w:p>
    <w:p w:rsidR="003B04B0" w:rsidRPr="00B00C96" w:rsidRDefault="003B04B0" w:rsidP="00D83986">
      <w:pPr>
        <w:jc w:val="center"/>
        <w:rPr>
          <w:rFonts w:ascii="Arial Narrow" w:hAnsi="Arial Narrow"/>
          <w:color w:val="002060"/>
        </w:rPr>
      </w:pPr>
    </w:p>
    <w:p w:rsidR="003B04B0" w:rsidRPr="00B00C96" w:rsidRDefault="003B04B0" w:rsidP="00D83986">
      <w:pPr>
        <w:jc w:val="center"/>
        <w:rPr>
          <w:rFonts w:ascii="Arial Narrow" w:hAnsi="Arial Narrow"/>
        </w:rPr>
      </w:pPr>
    </w:p>
    <w:p w:rsidR="0088458C" w:rsidRPr="00B00C96" w:rsidRDefault="0088458C" w:rsidP="00D83986">
      <w:pPr>
        <w:jc w:val="center"/>
        <w:rPr>
          <w:rFonts w:ascii="Arial Narrow" w:hAnsi="Arial Narrow"/>
        </w:rPr>
      </w:pPr>
    </w:p>
    <w:p w:rsidR="0088458C" w:rsidRPr="00B00C96" w:rsidRDefault="0088458C" w:rsidP="00F4136F">
      <w:pPr>
        <w:rPr>
          <w:rFonts w:ascii="Arial Narrow" w:hAnsi="Arial Narrow"/>
        </w:rPr>
      </w:pPr>
    </w:p>
    <w:p w:rsidR="0088458C" w:rsidRPr="00B00C96" w:rsidRDefault="0088458C" w:rsidP="00F4136F">
      <w:pPr>
        <w:rPr>
          <w:rFonts w:ascii="Arial Narrow" w:hAnsi="Arial Narrow"/>
        </w:rPr>
      </w:pPr>
    </w:p>
    <w:p w:rsidR="0088458C" w:rsidRPr="00B00C96" w:rsidRDefault="0088458C" w:rsidP="00F4136F">
      <w:pPr>
        <w:rPr>
          <w:rFonts w:ascii="Arial Narrow" w:hAnsi="Arial Narrow"/>
        </w:rPr>
      </w:pPr>
    </w:p>
    <w:p w:rsidR="0088458C" w:rsidRPr="00B00C96" w:rsidRDefault="0088458C" w:rsidP="00F4136F">
      <w:pPr>
        <w:rPr>
          <w:rFonts w:ascii="Arial Narrow" w:hAnsi="Arial Narrow"/>
        </w:rPr>
      </w:pPr>
    </w:p>
    <w:p w:rsidR="0088458C" w:rsidRPr="00B00C96" w:rsidRDefault="0088458C" w:rsidP="00F4136F">
      <w:pPr>
        <w:rPr>
          <w:rFonts w:ascii="Arial Narrow" w:hAnsi="Arial Narrow"/>
        </w:rPr>
      </w:pPr>
    </w:p>
    <w:p w:rsidR="0088458C" w:rsidRPr="00B00C96" w:rsidRDefault="0088458C" w:rsidP="00F4136F">
      <w:pPr>
        <w:pBdr>
          <w:bottom w:val="triple" w:sz="4" w:space="1" w:color="800000"/>
        </w:pBdr>
        <w:autoSpaceDE w:val="0"/>
        <w:autoSpaceDN w:val="0"/>
        <w:rPr>
          <w:rFonts w:ascii="Arial Narrow" w:hAnsi="Arial Narrow" w:cs="Arial"/>
          <w:b/>
          <w:bCs/>
          <w:color w:val="000000"/>
        </w:rPr>
      </w:pPr>
    </w:p>
    <w:p w:rsidR="0088458C" w:rsidRPr="00B00C96" w:rsidRDefault="0088458C" w:rsidP="00F4136F">
      <w:pPr>
        <w:autoSpaceDE w:val="0"/>
        <w:autoSpaceDN w:val="0"/>
        <w:jc w:val="center"/>
        <w:rPr>
          <w:rFonts w:ascii="Arial Narrow" w:hAnsi="Arial Narrow" w:cs="Arial"/>
          <w:b/>
          <w:bCs/>
          <w:color w:val="000000"/>
        </w:rPr>
      </w:pPr>
    </w:p>
    <w:p w:rsidR="0052619F" w:rsidRPr="00B00C96" w:rsidRDefault="0052619F" w:rsidP="00F4136F">
      <w:pPr>
        <w:autoSpaceDE w:val="0"/>
        <w:autoSpaceDN w:val="0"/>
        <w:jc w:val="center"/>
        <w:rPr>
          <w:rFonts w:ascii="Arial Narrow" w:hAnsi="Arial Narrow" w:cs="Arial"/>
          <w:bCs/>
          <w:color w:val="000000"/>
        </w:rPr>
      </w:pPr>
      <w:r w:rsidRPr="00B00C96">
        <w:rPr>
          <w:rFonts w:ascii="Arial Narrow" w:hAnsi="Arial Narrow" w:cs="Arial"/>
          <w:bCs/>
          <w:color w:val="000000"/>
        </w:rPr>
        <w:t>Municipio Santa Cruz de El Seibo</w:t>
      </w:r>
      <w:r w:rsidR="0088458C" w:rsidRPr="00B00C96">
        <w:rPr>
          <w:rFonts w:ascii="Arial Narrow" w:hAnsi="Arial Narrow" w:cs="Arial"/>
          <w:bCs/>
          <w:color w:val="000000"/>
        </w:rPr>
        <w:t>,</w:t>
      </w:r>
      <w:r w:rsidRPr="00B00C96">
        <w:rPr>
          <w:rFonts w:ascii="Arial Narrow" w:hAnsi="Arial Narrow" w:cs="Arial"/>
          <w:bCs/>
          <w:color w:val="000000"/>
        </w:rPr>
        <w:t xml:space="preserve"> </w:t>
      </w:r>
    </w:p>
    <w:p w:rsidR="0088458C" w:rsidRPr="00B00C96" w:rsidRDefault="0052619F" w:rsidP="00F4136F">
      <w:pPr>
        <w:autoSpaceDE w:val="0"/>
        <w:autoSpaceDN w:val="0"/>
        <w:jc w:val="center"/>
        <w:rPr>
          <w:rFonts w:ascii="Arial Narrow" w:hAnsi="Arial Narrow" w:cs="Arial"/>
          <w:bCs/>
          <w:color w:val="000000"/>
        </w:rPr>
      </w:pPr>
      <w:r w:rsidRPr="00B00C96">
        <w:rPr>
          <w:rFonts w:ascii="Arial Narrow" w:hAnsi="Arial Narrow" w:cs="Arial"/>
          <w:bCs/>
          <w:color w:val="000000"/>
        </w:rPr>
        <w:t>El Seibo</w:t>
      </w:r>
    </w:p>
    <w:p w:rsidR="003B04B0" w:rsidRPr="00B00C96" w:rsidRDefault="003B04B0" w:rsidP="003B04B0">
      <w:pPr>
        <w:jc w:val="center"/>
        <w:rPr>
          <w:rFonts w:ascii="Arial Narrow" w:hAnsi="Arial Narrow" w:cs="Arial"/>
          <w:bCs/>
          <w:color w:val="000000"/>
        </w:rPr>
      </w:pPr>
      <w:r w:rsidRPr="00B00C96">
        <w:rPr>
          <w:rFonts w:ascii="Arial Narrow" w:hAnsi="Arial Narrow" w:cs="Arial"/>
          <w:bCs/>
          <w:color w:val="000000"/>
        </w:rPr>
        <w:t>República Dominicana</w:t>
      </w:r>
    </w:p>
    <w:p w:rsidR="003B04B0" w:rsidRPr="00B00C96" w:rsidRDefault="00886408" w:rsidP="003B04B0">
      <w:pPr>
        <w:autoSpaceDE w:val="0"/>
        <w:autoSpaceDN w:val="0"/>
        <w:jc w:val="center"/>
        <w:rPr>
          <w:rStyle w:val="Style6"/>
          <w:rFonts w:ascii="Arial Narrow" w:hAnsi="Arial Narrow"/>
          <w:color w:val="800000"/>
          <w:sz w:val="24"/>
        </w:rPr>
      </w:pPr>
      <w:r>
        <w:rPr>
          <w:rStyle w:val="Style6"/>
          <w:rFonts w:ascii="Arial Narrow" w:hAnsi="Arial Narrow"/>
          <w:color w:val="800000"/>
          <w:sz w:val="24"/>
        </w:rPr>
        <w:t>MAYO 2022</w:t>
      </w:r>
    </w:p>
    <w:p w:rsidR="0088458C" w:rsidRPr="00B00C96" w:rsidRDefault="0088458C" w:rsidP="00F4136F">
      <w:pPr>
        <w:rPr>
          <w:rFonts w:ascii="Arial Narrow" w:hAnsi="Arial Narrow"/>
        </w:rPr>
      </w:pPr>
    </w:p>
    <w:p w:rsidR="003B04B0" w:rsidRPr="00B00C96" w:rsidRDefault="003B04B0" w:rsidP="00F4136F">
      <w:pPr>
        <w:rPr>
          <w:rFonts w:ascii="Arial Narrow" w:hAnsi="Arial Narrow"/>
        </w:rPr>
      </w:pPr>
    </w:p>
    <w:p w:rsidR="003B04B0" w:rsidRPr="00B00C96" w:rsidRDefault="003B04B0" w:rsidP="00F4136F">
      <w:pPr>
        <w:rPr>
          <w:rFonts w:ascii="Arial Narrow" w:hAnsi="Arial Narrow"/>
        </w:rPr>
      </w:pPr>
    </w:p>
    <w:p w:rsidR="00201F48" w:rsidRPr="00B00C96" w:rsidRDefault="00201F48" w:rsidP="00F4136F">
      <w:pPr>
        <w:rPr>
          <w:rFonts w:ascii="Arial Narrow" w:hAnsi="Arial Narrow"/>
        </w:rPr>
      </w:pPr>
    </w:p>
    <w:p w:rsidR="00201F48" w:rsidRPr="00B00C96" w:rsidRDefault="00201F48" w:rsidP="00F4136F">
      <w:pPr>
        <w:rPr>
          <w:rFonts w:ascii="Arial Narrow" w:hAnsi="Arial Narrow"/>
        </w:rPr>
      </w:pPr>
    </w:p>
    <w:p w:rsidR="00201F48" w:rsidRPr="00B00C96" w:rsidRDefault="00201F48" w:rsidP="00F4136F">
      <w:pPr>
        <w:rPr>
          <w:rFonts w:ascii="Arial Narrow" w:hAnsi="Arial Narrow"/>
        </w:rPr>
      </w:pPr>
    </w:p>
    <w:sdt>
      <w:sdtPr>
        <w:rPr>
          <w:rFonts w:ascii="Arial Narrow" w:eastAsia="Times New Roman" w:hAnsi="Arial Narrow" w:cs="Times New Roman"/>
          <w:b w:val="0"/>
          <w:bCs w:val="0"/>
          <w:color w:val="auto"/>
          <w:sz w:val="24"/>
          <w:szCs w:val="24"/>
          <w:lang w:val="es-DO" w:eastAsia="es-ES"/>
        </w:rPr>
        <w:id w:val="25972245"/>
        <w:docPartObj>
          <w:docPartGallery w:val="Table of Contents"/>
          <w:docPartUnique/>
        </w:docPartObj>
      </w:sdtPr>
      <w:sdtEndPr>
        <w:rPr>
          <w:rFonts w:cs="Arial"/>
          <w:sz w:val="20"/>
          <w:szCs w:val="20"/>
        </w:rPr>
      </w:sdtEndPr>
      <w:sdtContent>
        <w:p w:rsidR="00E407E7" w:rsidRPr="00B00C96" w:rsidRDefault="001744E0" w:rsidP="00DE1A17">
          <w:pPr>
            <w:pStyle w:val="TtulodeTDC"/>
            <w:jc w:val="center"/>
            <w:rPr>
              <w:rFonts w:ascii="Arial Narrow" w:hAnsi="Arial Narrow"/>
              <w:color w:val="auto"/>
              <w:sz w:val="22"/>
              <w:szCs w:val="20"/>
              <w:lang w:val="es-DO"/>
            </w:rPr>
          </w:pPr>
          <w:r w:rsidRPr="00B00C96">
            <w:rPr>
              <w:rFonts w:ascii="Arial Narrow" w:hAnsi="Arial Narrow"/>
              <w:color w:val="auto"/>
              <w:sz w:val="22"/>
              <w:szCs w:val="20"/>
              <w:lang w:val="es-DO"/>
            </w:rPr>
            <w:t>TABLA DE CONTENIDO</w:t>
          </w:r>
        </w:p>
        <w:p w:rsidR="008A7493" w:rsidRDefault="007221AF">
          <w:pPr>
            <w:pStyle w:val="TDC1"/>
            <w:rPr>
              <w:rFonts w:asciiTheme="minorHAnsi" w:eastAsiaTheme="minorEastAsia" w:hAnsiTheme="minorHAnsi" w:cstheme="minorBidi"/>
              <w:b w:val="0"/>
              <w:bCs w:val="0"/>
              <w:iCs w:val="0"/>
              <w:sz w:val="22"/>
              <w:szCs w:val="22"/>
              <w:lang w:val="es-DO"/>
            </w:rPr>
          </w:pPr>
          <w:r w:rsidRPr="00B00C96">
            <w:rPr>
              <w:rFonts w:ascii="Arial Narrow" w:hAnsi="Arial Narrow"/>
              <w:sz w:val="20"/>
              <w:szCs w:val="20"/>
            </w:rPr>
            <w:fldChar w:fldCharType="begin"/>
          </w:r>
          <w:r w:rsidR="00E407E7" w:rsidRPr="00B00C96">
            <w:rPr>
              <w:rFonts w:ascii="Arial Narrow" w:hAnsi="Arial Narrow"/>
              <w:sz w:val="20"/>
              <w:szCs w:val="20"/>
            </w:rPr>
            <w:instrText xml:space="preserve"> TOC \o "1-3" \h \z \u </w:instrText>
          </w:r>
          <w:r w:rsidRPr="00B00C96">
            <w:rPr>
              <w:rFonts w:ascii="Arial Narrow" w:hAnsi="Arial Narrow"/>
              <w:sz w:val="20"/>
              <w:szCs w:val="20"/>
            </w:rPr>
            <w:fldChar w:fldCharType="separate"/>
          </w:r>
          <w:hyperlink w:anchor="_Toc68551628" w:history="1">
            <w:r w:rsidR="008A7493" w:rsidRPr="00FC3E3F">
              <w:rPr>
                <w:rStyle w:val="Hipervnculo"/>
              </w:rPr>
              <w:t>GENERALIDADES</w:t>
            </w:r>
            <w:r w:rsidR="008A7493">
              <w:rPr>
                <w:webHidden/>
              </w:rPr>
              <w:tab/>
            </w:r>
            <w:r w:rsidR="008A7493">
              <w:rPr>
                <w:webHidden/>
              </w:rPr>
              <w:fldChar w:fldCharType="begin"/>
            </w:r>
            <w:r w:rsidR="008A7493">
              <w:rPr>
                <w:webHidden/>
              </w:rPr>
              <w:instrText xml:space="preserve"> PAGEREF _Toc68551628 \h </w:instrText>
            </w:r>
            <w:r w:rsidR="008A7493">
              <w:rPr>
                <w:webHidden/>
              </w:rPr>
            </w:r>
            <w:r w:rsidR="008A7493">
              <w:rPr>
                <w:webHidden/>
              </w:rPr>
              <w:fldChar w:fldCharType="separate"/>
            </w:r>
            <w:r w:rsidR="007F0009">
              <w:rPr>
                <w:webHidden/>
              </w:rPr>
              <w:t>5</w:t>
            </w:r>
            <w:r w:rsidR="008A7493">
              <w:rPr>
                <w:webHidden/>
              </w:rPr>
              <w:fldChar w:fldCharType="end"/>
            </w:r>
          </w:hyperlink>
        </w:p>
        <w:p w:rsidR="008A7493" w:rsidRDefault="0017532F">
          <w:pPr>
            <w:pStyle w:val="TDC2"/>
            <w:tabs>
              <w:tab w:val="right" w:leader="dot" w:pos="8830"/>
            </w:tabs>
            <w:rPr>
              <w:rFonts w:asciiTheme="minorHAnsi" w:eastAsiaTheme="minorEastAsia" w:hAnsiTheme="minorHAnsi" w:cstheme="minorBidi"/>
              <w:b w:val="0"/>
              <w:bCs w:val="0"/>
              <w:noProof/>
              <w:lang w:eastAsia="es-DO"/>
            </w:rPr>
          </w:pPr>
          <w:hyperlink w:anchor="_Toc68551629" w:history="1">
            <w:r w:rsidR="008A7493" w:rsidRPr="00FC3E3F">
              <w:rPr>
                <w:rStyle w:val="Hipervnculo"/>
                <w:noProof/>
              </w:rPr>
              <w:t>Prefacio</w:t>
            </w:r>
            <w:r w:rsidR="008A7493">
              <w:rPr>
                <w:noProof/>
                <w:webHidden/>
              </w:rPr>
              <w:tab/>
            </w:r>
            <w:r w:rsidR="008A7493">
              <w:rPr>
                <w:noProof/>
                <w:webHidden/>
              </w:rPr>
              <w:fldChar w:fldCharType="begin"/>
            </w:r>
            <w:r w:rsidR="008A7493">
              <w:rPr>
                <w:noProof/>
                <w:webHidden/>
              </w:rPr>
              <w:instrText xml:space="preserve"> PAGEREF _Toc68551629 \h </w:instrText>
            </w:r>
            <w:r w:rsidR="008A7493">
              <w:rPr>
                <w:noProof/>
                <w:webHidden/>
              </w:rPr>
            </w:r>
            <w:r w:rsidR="008A7493">
              <w:rPr>
                <w:noProof/>
                <w:webHidden/>
              </w:rPr>
              <w:fldChar w:fldCharType="separate"/>
            </w:r>
            <w:r w:rsidR="007F0009">
              <w:rPr>
                <w:noProof/>
                <w:webHidden/>
              </w:rPr>
              <w:t>5</w:t>
            </w:r>
            <w:r w:rsidR="008A7493">
              <w:rPr>
                <w:noProof/>
                <w:webHidden/>
              </w:rPr>
              <w:fldChar w:fldCharType="end"/>
            </w:r>
          </w:hyperlink>
        </w:p>
        <w:p w:rsidR="008A7493" w:rsidRDefault="0017532F">
          <w:pPr>
            <w:pStyle w:val="TDC1"/>
            <w:rPr>
              <w:rFonts w:asciiTheme="minorHAnsi" w:eastAsiaTheme="minorEastAsia" w:hAnsiTheme="minorHAnsi" w:cstheme="minorBidi"/>
              <w:b w:val="0"/>
              <w:bCs w:val="0"/>
              <w:iCs w:val="0"/>
              <w:sz w:val="22"/>
              <w:szCs w:val="22"/>
              <w:lang w:val="es-DO"/>
            </w:rPr>
          </w:pPr>
          <w:hyperlink w:anchor="_Toc68551630" w:history="1">
            <w:r w:rsidR="008A7493" w:rsidRPr="00FC3E3F">
              <w:rPr>
                <w:rStyle w:val="Hipervnculo"/>
              </w:rPr>
              <w:t>PARTE I</w:t>
            </w:r>
            <w:r w:rsidR="008A7493">
              <w:rPr>
                <w:webHidden/>
              </w:rPr>
              <w:tab/>
            </w:r>
            <w:r w:rsidR="008A7493">
              <w:rPr>
                <w:webHidden/>
              </w:rPr>
              <w:fldChar w:fldCharType="begin"/>
            </w:r>
            <w:r w:rsidR="008A7493">
              <w:rPr>
                <w:webHidden/>
              </w:rPr>
              <w:instrText xml:space="preserve"> PAGEREF _Toc68551630 \h </w:instrText>
            </w:r>
            <w:r w:rsidR="008A7493">
              <w:rPr>
                <w:webHidden/>
              </w:rPr>
            </w:r>
            <w:r w:rsidR="008A7493">
              <w:rPr>
                <w:webHidden/>
              </w:rPr>
              <w:fldChar w:fldCharType="separate"/>
            </w:r>
            <w:r w:rsidR="007F0009">
              <w:rPr>
                <w:webHidden/>
              </w:rPr>
              <w:t>8</w:t>
            </w:r>
            <w:r w:rsidR="008A7493">
              <w:rPr>
                <w:webHidden/>
              </w:rPr>
              <w:fldChar w:fldCharType="end"/>
            </w:r>
          </w:hyperlink>
        </w:p>
        <w:p w:rsidR="008A7493" w:rsidRDefault="0017532F">
          <w:pPr>
            <w:pStyle w:val="TDC1"/>
            <w:rPr>
              <w:rFonts w:asciiTheme="minorHAnsi" w:eastAsiaTheme="minorEastAsia" w:hAnsiTheme="minorHAnsi" w:cstheme="minorBidi"/>
              <w:b w:val="0"/>
              <w:bCs w:val="0"/>
              <w:iCs w:val="0"/>
              <w:sz w:val="22"/>
              <w:szCs w:val="22"/>
              <w:lang w:val="es-DO"/>
            </w:rPr>
          </w:pPr>
          <w:hyperlink w:anchor="_Toc68551631" w:history="1">
            <w:r w:rsidR="008A7493" w:rsidRPr="00FC3E3F">
              <w:rPr>
                <w:rStyle w:val="Hipervnculo"/>
              </w:rPr>
              <w:t>PROCEDIMIENTOS DE LA LICITACIÓN</w:t>
            </w:r>
            <w:r w:rsidR="008A7493">
              <w:rPr>
                <w:webHidden/>
              </w:rPr>
              <w:tab/>
            </w:r>
            <w:r w:rsidR="008A7493">
              <w:rPr>
                <w:webHidden/>
              </w:rPr>
              <w:fldChar w:fldCharType="begin"/>
            </w:r>
            <w:r w:rsidR="008A7493">
              <w:rPr>
                <w:webHidden/>
              </w:rPr>
              <w:instrText xml:space="preserve"> PAGEREF _Toc68551631 \h </w:instrText>
            </w:r>
            <w:r w:rsidR="008A7493">
              <w:rPr>
                <w:webHidden/>
              </w:rPr>
            </w:r>
            <w:r w:rsidR="008A7493">
              <w:rPr>
                <w:webHidden/>
              </w:rPr>
              <w:fldChar w:fldCharType="separate"/>
            </w:r>
            <w:r w:rsidR="007F0009">
              <w:rPr>
                <w:webHidden/>
              </w:rPr>
              <w:t>8</w:t>
            </w:r>
            <w:r w:rsidR="008A7493">
              <w:rPr>
                <w:webHidden/>
              </w:rPr>
              <w:fldChar w:fldCharType="end"/>
            </w:r>
          </w:hyperlink>
        </w:p>
        <w:p w:rsidR="008A7493" w:rsidRDefault="0017532F">
          <w:pPr>
            <w:pStyle w:val="TDC2"/>
            <w:tabs>
              <w:tab w:val="right" w:leader="dot" w:pos="8830"/>
            </w:tabs>
            <w:rPr>
              <w:rFonts w:asciiTheme="minorHAnsi" w:eastAsiaTheme="minorEastAsia" w:hAnsiTheme="minorHAnsi" w:cstheme="minorBidi"/>
              <w:b w:val="0"/>
              <w:bCs w:val="0"/>
              <w:noProof/>
              <w:lang w:eastAsia="es-DO"/>
            </w:rPr>
          </w:pPr>
          <w:hyperlink w:anchor="_Toc68551632" w:history="1">
            <w:r w:rsidR="008A7493" w:rsidRPr="00FC3E3F">
              <w:rPr>
                <w:rStyle w:val="Hipervnculo"/>
                <w:noProof/>
              </w:rPr>
              <w:t>Sección I</w:t>
            </w:r>
            <w:r w:rsidR="008A7493">
              <w:rPr>
                <w:noProof/>
                <w:webHidden/>
              </w:rPr>
              <w:tab/>
            </w:r>
            <w:r w:rsidR="008A7493">
              <w:rPr>
                <w:noProof/>
                <w:webHidden/>
              </w:rPr>
              <w:fldChar w:fldCharType="begin"/>
            </w:r>
            <w:r w:rsidR="008A7493">
              <w:rPr>
                <w:noProof/>
                <w:webHidden/>
              </w:rPr>
              <w:instrText xml:space="preserve"> PAGEREF _Toc68551632 \h </w:instrText>
            </w:r>
            <w:r w:rsidR="008A7493">
              <w:rPr>
                <w:noProof/>
                <w:webHidden/>
              </w:rPr>
            </w:r>
            <w:r w:rsidR="008A7493">
              <w:rPr>
                <w:noProof/>
                <w:webHidden/>
              </w:rPr>
              <w:fldChar w:fldCharType="separate"/>
            </w:r>
            <w:r w:rsidR="007F0009">
              <w:rPr>
                <w:noProof/>
                <w:webHidden/>
              </w:rPr>
              <w:t>8</w:t>
            </w:r>
            <w:r w:rsidR="008A7493">
              <w:rPr>
                <w:noProof/>
                <w:webHidden/>
              </w:rPr>
              <w:fldChar w:fldCharType="end"/>
            </w:r>
          </w:hyperlink>
        </w:p>
        <w:p w:rsidR="008A7493" w:rsidRDefault="0017532F">
          <w:pPr>
            <w:pStyle w:val="TDC2"/>
            <w:tabs>
              <w:tab w:val="right" w:leader="dot" w:pos="8830"/>
            </w:tabs>
            <w:rPr>
              <w:rFonts w:asciiTheme="minorHAnsi" w:eastAsiaTheme="minorEastAsia" w:hAnsiTheme="minorHAnsi" w:cstheme="minorBidi"/>
              <w:b w:val="0"/>
              <w:bCs w:val="0"/>
              <w:noProof/>
              <w:lang w:eastAsia="es-DO"/>
            </w:rPr>
          </w:pPr>
          <w:hyperlink w:anchor="_Toc68551633" w:history="1">
            <w:r w:rsidR="008A7493" w:rsidRPr="00FC3E3F">
              <w:rPr>
                <w:rStyle w:val="Hipervnculo"/>
                <w:noProof/>
              </w:rPr>
              <w:t>Instrucciones a los Oferentes (IAO)</w:t>
            </w:r>
            <w:r w:rsidR="008A7493">
              <w:rPr>
                <w:noProof/>
                <w:webHidden/>
              </w:rPr>
              <w:tab/>
            </w:r>
            <w:r w:rsidR="008A7493">
              <w:rPr>
                <w:noProof/>
                <w:webHidden/>
              </w:rPr>
              <w:fldChar w:fldCharType="begin"/>
            </w:r>
            <w:r w:rsidR="008A7493">
              <w:rPr>
                <w:noProof/>
                <w:webHidden/>
              </w:rPr>
              <w:instrText xml:space="preserve"> PAGEREF _Toc68551633 \h </w:instrText>
            </w:r>
            <w:r w:rsidR="008A7493">
              <w:rPr>
                <w:noProof/>
                <w:webHidden/>
              </w:rPr>
            </w:r>
            <w:r w:rsidR="008A7493">
              <w:rPr>
                <w:noProof/>
                <w:webHidden/>
              </w:rPr>
              <w:fldChar w:fldCharType="separate"/>
            </w:r>
            <w:r w:rsidR="007F0009">
              <w:rPr>
                <w:noProof/>
                <w:webHidden/>
              </w:rPr>
              <w:t>8</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34" w:history="1">
            <w:r w:rsidR="008A7493" w:rsidRPr="00FC3E3F">
              <w:rPr>
                <w:rStyle w:val="Hipervnculo"/>
                <w:noProof/>
              </w:rPr>
              <w:t>1.1</w:t>
            </w:r>
            <w:r w:rsidR="008A7493">
              <w:rPr>
                <w:rFonts w:asciiTheme="minorHAnsi" w:eastAsiaTheme="minorEastAsia" w:hAnsiTheme="minorHAnsi" w:cstheme="minorBidi"/>
                <w:noProof/>
                <w:sz w:val="22"/>
                <w:szCs w:val="22"/>
                <w:lang w:eastAsia="es-DO"/>
              </w:rPr>
              <w:tab/>
            </w:r>
            <w:r w:rsidR="008A7493" w:rsidRPr="00FC3E3F">
              <w:rPr>
                <w:rStyle w:val="Hipervnculo"/>
                <w:noProof/>
              </w:rPr>
              <w:t>Antecedentes</w:t>
            </w:r>
            <w:r w:rsidR="008A7493">
              <w:rPr>
                <w:noProof/>
                <w:webHidden/>
              </w:rPr>
              <w:tab/>
            </w:r>
            <w:r w:rsidR="008A7493">
              <w:rPr>
                <w:noProof/>
                <w:webHidden/>
              </w:rPr>
              <w:fldChar w:fldCharType="begin"/>
            </w:r>
            <w:r w:rsidR="008A7493">
              <w:rPr>
                <w:noProof/>
                <w:webHidden/>
              </w:rPr>
              <w:instrText xml:space="preserve"> PAGEREF _Toc68551634 \h </w:instrText>
            </w:r>
            <w:r w:rsidR="008A7493">
              <w:rPr>
                <w:noProof/>
                <w:webHidden/>
              </w:rPr>
            </w:r>
            <w:r w:rsidR="008A7493">
              <w:rPr>
                <w:noProof/>
                <w:webHidden/>
              </w:rPr>
              <w:fldChar w:fldCharType="separate"/>
            </w:r>
            <w:r w:rsidR="007F0009">
              <w:rPr>
                <w:noProof/>
                <w:webHidden/>
              </w:rPr>
              <w:t>8</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35" w:history="1">
            <w:r w:rsidR="008A7493" w:rsidRPr="00FC3E3F">
              <w:rPr>
                <w:rStyle w:val="Hipervnculo"/>
                <w:noProof/>
              </w:rPr>
              <w:t>1.12</w:t>
            </w:r>
            <w:r w:rsidR="008A7493">
              <w:rPr>
                <w:noProof/>
                <w:webHidden/>
              </w:rPr>
              <w:tab/>
            </w:r>
            <w:r w:rsidR="008A7493">
              <w:rPr>
                <w:noProof/>
                <w:webHidden/>
              </w:rPr>
              <w:fldChar w:fldCharType="begin"/>
            </w:r>
            <w:r w:rsidR="008A7493">
              <w:rPr>
                <w:noProof/>
                <w:webHidden/>
              </w:rPr>
              <w:instrText xml:space="preserve"> PAGEREF _Toc68551635 \h </w:instrText>
            </w:r>
            <w:r w:rsidR="008A7493">
              <w:rPr>
                <w:noProof/>
                <w:webHidden/>
              </w:rPr>
            </w:r>
            <w:r w:rsidR="008A7493">
              <w:rPr>
                <w:noProof/>
                <w:webHidden/>
              </w:rPr>
              <w:fldChar w:fldCharType="separate"/>
            </w:r>
            <w:r w:rsidR="007F0009">
              <w:rPr>
                <w:noProof/>
                <w:webHidden/>
              </w:rPr>
              <w:t>8</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36" w:history="1">
            <w:r w:rsidR="008A7493" w:rsidRPr="00FC3E3F">
              <w:rPr>
                <w:rStyle w:val="Hipervnculo"/>
                <w:noProof/>
              </w:rPr>
              <w:t>1.2</w:t>
            </w:r>
            <w:r w:rsidR="008A7493">
              <w:rPr>
                <w:rFonts w:asciiTheme="minorHAnsi" w:eastAsiaTheme="minorEastAsia" w:hAnsiTheme="minorHAnsi" w:cstheme="minorBidi"/>
                <w:noProof/>
                <w:sz w:val="22"/>
                <w:szCs w:val="22"/>
                <w:lang w:eastAsia="es-DO"/>
              </w:rPr>
              <w:tab/>
            </w:r>
            <w:r w:rsidR="008A7493" w:rsidRPr="00FC3E3F">
              <w:rPr>
                <w:rStyle w:val="Hipervnculo"/>
                <w:noProof/>
              </w:rPr>
              <w:t>Objetivos y Alcance</w:t>
            </w:r>
            <w:r w:rsidR="008A7493">
              <w:rPr>
                <w:noProof/>
                <w:webHidden/>
              </w:rPr>
              <w:tab/>
            </w:r>
            <w:r w:rsidR="008A7493">
              <w:rPr>
                <w:noProof/>
                <w:webHidden/>
              </w:rPr>
              <w:fldChar w:fldCharType="begin"/>
            </w:r>
            <w:r w:rsidR="008A7493">
              <w:rPr>
                <w:noProof/>
                <w:webHidden/>
              </w:rPr>
              <w:instrText xml:space="preserve"> PAGEREF _Toc68551636 \h </w:instrText>
            </w:r>
            <w:r w:rsidR="008A7493">
              <w:rPr>
                <w:noProof/>
                <w:webHidden/>
              </w:rPr>
            </w:r>
            <w:r w:rsidR="008A7493">
              <w:rPr>
                <w:noProof/>
                <w:webHidden/>
              </w:rPr>
              <w:fldChar w:fldCharType="separate"/>
            </w:r>
            <w:r w:rsidR="007F0009">
              <w:rPr>
                <w:noProof/>
                <w:webHidden/>
              </w:rPr>
              <w:t>8</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37" w:history="1">
            <w:r w:rsidR="008A7493" w:rsidRPr="00FC3E3F">
              <w:rPr>
                <w:rStyle w:val="Hipervnculo"/>
                <w:noProof/>
              </w:rPr>
              <w:t>1.3</w:t>
            </w:r>
            <w:r w:rsidR="008A7493">
              <w:rPr>
                <w:rFonts w:asciiTheme="minorHAnsi" w:eastAsiaTheme="minorEastAsia" w:hAnsiTheme="minorHAnsi" w:cstheme="minorBidi"/>
                <w:noProof/>
                <w:sz w:val="22"/>
                <w:szCs w:val="22"/>
                <w:lang w:eastAsia="es-DO"/>
              </w:rPr>
              <w:tab/>
            </w:r>
            <w:r w:rsidR="008A7493" w:rsidRPr="00FC3E3F">
              <w:rPr>
                <w:rStyle w:val="Hipervnculo"/>
                <w:noProof/>
              </w:rPr>
              <w:t>Definiciones e Interpretaciones</w:t>
            </w:r>
            <w:r w:rsidR="008A7493">
              <w:rPr>
                <w:noProof/>
                <w:webHidden/>
              </w:rPr>
              <w:tab/>
            </w:r>
            <w:r w:rsidR="008A7493">
              <w:rPr>
                <w:noProof/>
                <w:webHidden/>
              </w:rPr>
              <w:fldChar w:fldCharType="begin"/>
            </w:r>
            <w:r w:rsidR="008A7493">
              <w:rPr>
                <w:noProof/>
                <w:webHidden/>
              </w:rPr>
              <w:instrText xml:space="preserve"> PAGEREF _Toc68551637 \h </w:instrText>
            </w:r>
            <w:r w:rsidR="008A7493">
              <w:rPr>
                <w:noProof/>
                <w:webHidden/>
              </w:rPr>
            </w:r>
            <w:r w:rsidR="008A7493">
              <w:rPr>
                <w:noProof/>
                <w:webHidden/>
              </w:rPr>
              <w:fldChar w:fldCharType="separate"/>
            </w:r>
            <w:r w:rsidR="007F0009">
              <w:rPr>
                <w:noProof/>
                <w:webHidden/>
              </w:rPr>
              <w:t>9</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38" w:history="1">
            <w:r w:rsidR="008A7493" w:rsidRPr="00FC3E3F">
              <w:rPr>
                <w:rStyle w:val="Hipervnculo"/>
                <w:noProof/>
              </w:rPr>
              <w:t>1.4</w:t>
            </w:r>
            <w:r w:rsidR="008A7493">
              <w:rPr>
                <w:rFonts w:asciiTheme="minorHAnsi" w:eastAsiaTheme="minorEastAsia" w:hAnsiTheme="minorHAnsi" w:cstheme="minorBidi"/>
                <w:noProof/>
                <w:sz w:val="22"/>
                <w:szCs w:val="22"/>
                <w:lang w:eastAsia="es-DO"/>
              </w:rPr>
              <w:tab/>
            </w:r>
            <w:r w:rsidR="008A7493" w:rsidRPr="00FC3E3F">
              <w:rPr>
                <w:rStyle w:val="Hipervnculo"/>
                <w:noProof/>
              </w:rPr>
              <w:t>Idioma</w:t>
            </w:r>
            <w:r w:rsidR="008A7493">
              <w:rPr>
                <w:noProof/>
                <w:webHidden/>
              </w:rPr>
              <w:tab/>
            </w:r>
            <w:r w:rsidR="008A7493">
              <w:rPr>
                <w:noProof/>
                <w:webHidden/>
              </w:rPr>
              <w:fldChar w:fldCharType="begin"/>
            </w:r>
            <w:r w:rsidR="008A7493">
              <w:rPr>
                <w:noProof/>
                <w:webHidden/>
              </w:rPr>
              <w:instrText xml:space="preserve"> PAGEREF _Toc68551638 \h </w:instrText>
            </w:r>
            <w:r w:rsidR="008A7493">
              <w:rPr>
                <w:noProof/>
                <w:webHidden/>
              </w:rPr>
            </w:r>
            <w:r w:rsidR="008A7493">
              <w:rPr>
                <w:noProof/>
                <w:webHidden/>
              </w:rPr>
              <w:fldChar w:fldCharType="separate"/>
            </w:r>
            <w:r w:rsidR="007F0009">
              <w:rPr>
                <w:noProof/>
                <w:webHidden/>
              </w:rPr>
              <w:t>12</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39" w:history="1">
            <w:r w:rsidR="008A7493" w:rsidRPr="00FC3E3F">
              <w:rPr>
                <w:rStyle w:val="Hipervnculo"/>
                <w:noProof/>
              </w:rPr>
              <w:t>1.5</w:t>
            </w:r>
            <w:r w:rsidR="008A7493">
              <w:rPr>
                <w:rFonts w:asciiTheme="minorHAnsi" w:eastAsiaTheme="minorEastAsia" w:hAnsiTheme="minorHAnsi" w:cstheme="minorBidi"/>
                <w:noProof/>
                <w:sz w:val="22"/>
                <w:szCs w:val="22"/>
                <w:lang w:eastAsia="es-DO"/>
              </w:rPr>
              <w:tab/>
            </w:r>
            <w:r w:rsidR="008A7493" w:rsidRPr="00FC3E3F">
              <w:rPr>
                <w:rStyle w:val="Hipervnculo"/>
                <w:noProof/>
              </w:rPr>
              <w:t>Precio de la Oferta</w:t>
            </w:r>
            <w:r w:rsidR="008A7493">
              <w:rPr>
                <w:noProof/>
                <w:webHidden/>
              </w:rPr>
              <w:tab/>
            </w:r>
            <w:r w:rsidR="008A7493">
              <w:rPr>
                <w:noProof/>
                <w:webHidden/>
              </w:rPr>
              <w:fldChar w:fldCharType="begin"/>
            </w:r>
            <w:r w:rsidR="008A7493">
              <w:rPr>
                <w:noProof/>
                <w:webHidden/>
              </w:rPr>
              <w:instrText xml:space="preserve"> PAGEREF _Toc68551639 \h </w:instrText>
            </w:r>
            <w:r w:rsidR="008A7493">
              <w:rPr>
                <w:noProof/>
                <w:webHidden/>
              </w:rPr>
            </w:r>
            <w:r w:rsidR="008A7493">
              <w:rPr>
                <w:noProof/>
                <w:webHidden/>
              </w:rPr>
              <w:fldChar w:fldCharType="separate"/>
            </w:r>
            <w:r w:rsidR="007F0009">
              <w:rPr>
                <w:noProof/>
                <w:webHidden/>
              </w:rPr>
              <w:t>12</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40" w:history="1">
            <w:r w:rsidR="008A7493" w:rsidRPr="00FC3E3F">
              <w:rPr>
                <w:rStyle w:val="Hipervnculo"/>
                <w:noProof/>
              </w:rPr>
              <w:t>1.6</w:t>
            </w:r>
            <w:r w:rsidR="008A7493">
              <w:rPr>
                <w:rFonts w:asciiTheme="minorHAnsi" w:eastAsiaTheme="minorEastAsia" w:hAnsiTheme="minorHAnsi" w:cstheme="minorBidi"/>
                <w:noProof/>
                <w:sz w:val="22"/>
                <w:szCs w:val="22"/>
                <w:lang w:eastAsia="es-DO"/>
              </w:rPr>
              <w:tab/>
            </w:r>
            <w:r w:rsidR="008A7493" w:rsidRPr="00FC3E3F">
              <w:rPr>
                <w:rStyle w:val="Hipervnculo"/>
                <w:noProof/>
              </w:rPr>
              <w:t>Moneda de la Oferta</w:t>
            </w:r>
            <w:r w:rsidR="008A7493">
              <w:rPr>
                <w:noProof/>
                <w:webHidden/>
              </w:rPr>
              <w:tab/>
            </w:r>
            <w:r w:rsidR="008A7493">
              <w:rPr>
                <w:noProof/>
                <w:webHidden/>
              </w:rPr>
              <w:fldChar w:fldCharType="begin"/>
            </w:r>
            <w:r w:rsidR="008A7493">
              <w:rPr>
                <w:noProof/>
                <w:webHidden/>
              </w:rPr>
              <w:instrText xml:space="preserve"> PAGEREF _Toc68551640 \h </w:instrText>
            </w:r>
            <w:r w:rsidR="008A7493">
              <w:rPr>
                <w:noProof/>
                <w:webHidden/>
              </w:rPr>
            </w:r>
            <w:r w:rsidR="008A7493">
              <w:rPr>
                <w:noProof/>
                <w:webHidden/>
              </w:rPr>
              <w:fldChar w:fldCharType="separate"/>
            </w:r>
            <w:r w:rsidR="007F0009">
              <w:rPr>
                <w:noProof/>
                <w:webHidden/>
              </w:rPr>
              <w:t>12</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41" w:history="1">
            <w:r w:rsidR="008A7493" w:rsidRPr="00FC3E3F">
              <w:rPr>
                <w:rStyle w:val="Hipervnculo"/>
                <w:noProof/>
              </w:rPr>
              <w:t>1.7</w:t>
            </w:r>
            <w:r w:rsidR="008A7493">
              <w:rPr>
                <w:rFonts w:asciiTheme="minorHAnsi" w:eastAsiaTheme="minorEastAsia" w:hAnsiTheme="minorHAnsi" w:cstheme="minorBidi"/>
                <w:noProof/>
                <w:sz w:val="22"/>
                <w:szCs w:val="22"/>
                <w:lang w:eastAsia="es-DO"/>
              </w:rPr>
              <w:tab/>
            </w:r>
            <w:r w:rsidR="008A7493" w:rsidRPr="00FC3E3F">
              <w:rPr>
                <w:rStyle w:val="Hipervnculo"/>
                <w:noProof/>
              </w:rPr>
              <w:t>Normativa Aplicable</w:t>
            </w:r>
            <w:r w:rsidR="008A7493">
              <w:rPr>
                <w:noProof/>
                <w:webHidden/>
              </w:rPr>
              <w:tab/>
            </w:r>
            <w:r w:rsidR="008A7493">
              <w:rPr>
                <w:noProof/>
                <w:webHidden/>
              </w:rPr>
              <w:fldChar w:fldCharType="begin"/>
            </w:r>
            <w:r w:rsidR="008A7493">
              <w:rPr>
                <w:noProof/>
                <w:webHidden/>
              </w:rPr>
              <w:instrText xml:space="preserve"> PAGEREF _Toc68551641 \h </w:instrText>
            </w:r>
            <w:r w:rsidR="008A7493">
              <w:rPr>
                <w:noProof/>
                <w:webHidden/>
              </w:rPr>
            </w:r>
            <w:r w:rsidR="008A7493">
              <w:rPr>
                <w:noProof/>
                <w:webHidden/>
              </w:rPr>
              <w:fldChar w:fldCharType="separate"/>
            </w:r>
            <w:r w:rsidR="007F0009">
              <w:rPr>
                <w:noProof/>
                <w:webHidden/>
              </w:rPr>
              <w:t>13</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42" w:history="1">
            <w:r w:rsidR="008A7493" w:rsidRPr="00FC3E3F">
              <w:rPr>
                <w:rStyle w:val="Hipervnculo"/>
                <w:noProof/>
              </w:rPr>
              <w:t>1.8</w:t>
            </w:r>
            <w:r w:rsidR="008A7493">
              <w:rPr>
                <w:rFonts w:asciiTheme="minorHAnsi" w:eastAsiaTheme="minorEastAsia" w:hAnsiTheme="minorHAnsi" w:cstheme="minorBidi"/>
                <w:noProof/>
                <w:sz w:val="22"/>
                <w:szCs w:val="22"/>
                <w:lang w:eastAsia="es-DO"/>
              </w:rPr>
              <w:tab/>
            </w:r>
            <w:r w:rsidR="008A7493" w:rsidRPr="00FC3E3F">
              <w:rPr>
                <w:rStyle w:val="Hipervnculo"/>
                <w:noProof/>
              </w:rPr>
              <w:t>Competencia Judicial</w:t>
            </w:r>
            <w:r w:rsidR="008A7493">
              <w:rPr>
                <w:noProof/>
                <w:webHidden/>
              </w:rPr>
              <w:tab/>
            </w:r>
            <w:r w:rsidR="008A7493">
              <w:rPr>
                <w:noProof/>
                <w:webHidden/>
              </w:rPr>
              <w:fldChar w:fldCharType="begin"/>
            </w:r>
            <w:r w:rsidR="008A7493">
              <w:rPr>
                <w:noProof/>
                <w:webHidden/>
              </w:rPr>
              <w:instrText xml:space="preserve"> PAGEREF _Toc68551642 \h </w:instrText>
            </w:r>
            <w:r w:rsidR="008A7493">
              <w:rPr>
                <w:noProof/>
                <w:webHidden/>
              </w:rPr>
            </w:r>
            <w:r w:rsidR="008A7493">
              <w:rPr>
                <w:noProof/>
                <w:webHidden/>
              </w:rPr>
              <w:fldChar w:fldCharType="separate"/>
            </w:r>
            <w:r w:rsidR="007F0009">
              <w:rPr>
                <w:noProof/>
                <w:webHidden/>
              </w:rPr>
              <w:t>14</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43" w:history="1">
            <w:r w:rsidR="008A7493" w:rsidRPr="00FC3E3F">
              <w:rPr>
                <w:rStyle w:val="Hipervnculo"/>
                <w:noProof/>
              </w:rPr>
              <w:t>1.9</w:t>
            </w:r>
            <w:r w:rsidR="008A7493">
              <w:rPr>
                <w:rFonts w:asciiTheme="minorHAnsi" w:eastAsiaTheme="minorEastAsia" w:hAnsiTheme="minorHAnsi" w:cstheme="minorBidi"/>
                <w:noProof/>
                <w:sz w:val="22"/>
                <w:szCs w:val="22"/>
                <w:lang w:eastAsia="es-DO"/>
              </w:rPr>
              <w:tab/>
            </w:r>
            <w:r w:rsidR="008A7493" w:rsidRPr="00FC3E3F">
              <w:rPr>
                <w:rStyle w:val="Hipervnculo"/>
                <w:noProof/>
              </w:rPr>
              <w:t>Proceso Arbitral</w:t>
            </w:r>
            <w:r w:rsidR="008A7493">
              <w:rPr>
                <w:noProof/>
                <w:webHidden/>
              </w:rPr>
              <w:tab/>
            </w:r>
            <w:r w:rsidR="008A7493">
              <w:rPr>
                <w:noProof/>
                <w:webHidden/>
              </w:rPr>
              <w:fldChar w:fldCharType="begin"/>
            </w:r>
            <w:r w:rsidR="008A7493">
              <w:rPr>
                <w:noProof/>
                <w:webHidden/>
              </w:rPr>
              <w:instrText xml:space="preserve"> PAGEREF _Toc68551643 \h </w:instrText>
            </w:r>
            <w:r w:rsidR="008A7493">
              <w:rPr>
                <w:noProof/>
                <w:webHidden/>
              </w:rPr>
            </w:r>
            <w:r w:rsidR="008A7493">
              <w:rPr>
                <w:noProof/>
                <w:webHidden/>
              </w:rPr>
              <w:fldChar w:fldCharType="separate"/>
            </w:r>
            <w:r w:rsidR="007F0009">
              <w:rPr>
                <w:noProof/>
                <w:webHidden/>
              </w:rPr>
              <w:t>14</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44" w:history="1">
            <w:r w:rsidR="008A7493" w:rsidRPr="00FC3E3F">
              <w:rPr>
                <w:rStyle w:val="Hipervnculo"/>
                <w:noProof/>
              </w:rPr>
              <w:t>1.10</w:t>
            </w:r>
            <w:r w:rsidR="008A7493">
              <w:rPr>
                <w:rFonts w:asciiTheme="minorHAnsi" w:eastAsiaTheme="minorEastAsia" w:hAnsiTheme="minorHAnsi" w:cstheme="minorBidi"/>
                <w:noProof/>
                <w:sz w:val="22"/>
                <w:szCs w:val="22"/>
                <w:lang w:eastAsia="es-DO"/>
              </w:rPr>
              <w:tab/>
            </w:r>
            <w:r w:rsidR="008A7493" w:rsidRPr="00FC3E3F">
              <w:rPr>
                <w:rStyle w:val="Hipervnculo"/>
                <w:noProof/>
              </w:rPr>
              <w:t>De la Publicidad</w:t>
            </w:r>
            <w:r w:rsidR="008A7493">
              <w:rPr>
                <w:noProof/>
                <w:webHidden/>
              </w:rPr>
              <w:tab/>
            </w:r>
            <w:r w:rsidR="008A7493">
              <w:rPr>
                <w:noProof/>
                <w:webHidden/>
              </w:rPr>
              <w:fldChar w:fldCharType="begin"/>
            </w:r>
            <w:r w:rsidR="008A7493">
              <w:rPr>
                <w:noProof/>
                <w:webHidden/>
              </w:rPr>
              <w:instrText xml:space="preserve"> PAGEREF _Toc68551644 \h </w:instrText>
            </w:r>
            <w:r w:rsidR="008A7493">
              <w:rPr>
                <w:noProof/>
                <w:webHidden/>
              </w:rPr>
            </w:r>
            <w:r w:rsidR="008A7493">
              <w:rPr>
                <w:noProof/>
                <w:webHidden/>
              </w:rPr>
              <w:fldChar w:fldCharType="separate"/>
            </w:r>
            <w:r w:rsidR="007F0009">
              <w:rPr>
                <w:noProof/>
                <w:webHidden/>
              </w:rPr>
              <w:t>14</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45" w:history="1">
            <w:r w:rsidR="008A7493" w:rsidRPr="00FC3E3F">
              <w:rPr>
                <w:rStyle w:val="Hipervnculo"/>
                <w:noProof/>
              </w:rPr>
              <w:t>1.11</w:t>
            </w:r>
            <w:r w:rsidR="008A7493">
              <w:rPr>
                <w:rFonts w:asciiTheme="minorHAnsi" w:eastAsiaTheme="minorEastAsia" w:hAnsiTheme="minorHAnsi" w:cstheme="minorBidi"/>
                <w:noProof/>
                <w:sz w:val="22"/>
                <w:szCs w:val="22"/>
                <w:lang w:eastAsia="es-DO"/>
              </w:rPr>
              <w:tab/>
            </w:r>
            <w:r w:rsidR="008A7493" w:rsidRPr="00FC3E3F">
              <w:rPr>
                <w:rStyle w:val="Hipervnculo"/>
                <w:noProof/>
              </w:rPr>
              <w:t>Órgano de contratación</w:t>
            </w:r>
            <w:r w:rsidR="008A7493">
              <w:rPr>
                <w:noProof/>
                <w:webHidden/>
              </w:rPr>
              <w:tab/>
            </w:r>
            <w:r w:rsidR="008A7493">
              <w:rPr>
                <w:noProof/>
                <w:webHidden/>
              </w:rPr>
              <w:fldChar w:fldCharType="begin"/>
            </w:r>
            <w:r w:rsidR="008A7493">
              <w:rPr>
                <w:noProof/>
                <w:webHidden/>
              </w:rPr>
              <w:instrText xml:space="preserve"> PAGEREF _Toc68551645 \h </w:instrText>
            </w:r>
            <w:r w:rsidR="008A7493">
              <w:rPr>
                <w:noProof/>
                <w:webHidden/>
              </w:rPr>
            </w:r>
            <w:r w:rsidR="008A7493">
              <w:rPr>
                <w:noProof/>
                <w:webHidden/>
              </w:rPr>
              <w:fldChar w:fldCharType="separate"/>
            </w:r>
            <w:r w:rsidR="007F0009">
              <w:rPr>
                <w:noProof/>
                <w:webHidden/>
              </w:rPr>
              <w:t>14</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46" w:history="1">
            <w:r w:rsidR="008A7493" w:rsidRPr="00FC3E3F">
              <w:rPr>
                <w:rStyle w:val="Hipervnculo"/>
                <w:noProof/>
              </w:rPr>
              <w:t>1.12</w:t>
            </w:r>
            <w:r w:rsidR="008A7493">
              <w:rPr>
                <w:rFonts w:asciiTheme="minorHAnsi" w:eastAsiaTheme="minorEastAsia" w:hAnsiTheme="minorHAnsi" w:cstheme="minorBidi"/>
                <w:noProof/>
                <w:sz w:val="22"/>
                <w:szCs w:val="22"/>
                <w:lang w:eastAsia="es-DO"/>
              </w:rPr>
              <w:tab/>
            </w:r>
            <w:r w:rsidR="008A7493" w:rsidRPr="00FC3E3F">
              <w:rPr>
                <w:rStyle w:val="Hipervnculo"/>
                <w:noProof/>
              </w:rPr>
              <w:t>Atribuciones</w:t>
            </w:r>
            <w:r w:rsidR="008A7493">
              <w:rPr>
                <w:noProof/>
                <w:webHidden/>
              </w:rPr>
              <w:tab/>
            </w:r>
            <w:r w:rsidR="008A7493">
              <w:rPr>
                <w:noProof/>
                <w:webHidden/>
              </w:rPr>
              <w:fldChar w:fldCharType="begin"/>
            </w:r>
            <w:r w:rsidR="008A7493">
              <w:rPr>
                <w:noProof/>
                <w:webHidden/>
              </w:rPr>
              <w:instrText xml:space="preserve"> PAGEREF _Toc68551646 \h </w:instrText>
            </w:r>
            <w:r w:rsidR="008A7493">
              <w:rPr>
                <w:noProof/>
                <w:webHidden/>
              </w:rPr>
            </w:r>
            <w:r w:rsidR="008A7493">
              <w:rPr>
                <w:noProof/>
                <w:webHidden/>
              </w:rPr>
              <w:fldChar w:fldCharType="separate"/>
            </w:r>
            <w:r w:rsidR="007F0009">
              <w:rPr>
                <w:noProof/>
                <w:webHidden/>
              </w:rPr>
              <w:t>15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47" w:history="1">
            <w:r w:rsidR="008A7493" w:rsidRPr="00FC3E3F">
              <w:rPr>
                <w:rStyle w:val="Hipervnculo"/>
                <w:noProof/>
              </w:rPr>
              <w:t>1.13</w:t>
            </w:r>
            <w:r w:rsidR="008A7493">
              <w:rPr>
                <w:noProof/>
                <w:webHidden/>
              </w:rPr>
              <w:tab/>
            </w:r>
            <w:r w:rsidR="008A7493">
              <w:rPr>
                <w:noProof/>
                <w:webHidden/>
              </w:rPr>
              <w:fldChar w:fldCharType="begin"/>
            </w:r>
            <w:r w:rsidR="008A7493">
              <w:rPr>
                <w:noProof/>
                <w:webHidden/>
              </w:rPr>
              <w:instrText xml:space="preserve"> PAGEREF _Toc68551647 \h </w:instrText>
            </w:r>
            <w:r w:rsidR="008A7493">
              <w:rPr>
                <w:noProof/>
                <w:webHidden/>
              </w:rPr>
            </w:r>
            <w:r w:rsidR="008A7493">
              <w:rPr>
                <w:noProof/>
                <w:webHidden/>
              </w:rPr>
              <w:fldChar w:fldCharType="separate"/>
            </w:r>
            <w:r w:rsidR="007F0009">
              <w:rPr>
                <w:noProof/>
                <w:webHidden/>
              </w:rPr>
              <w:t>15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48" w:history="1">
            <w:r w:rsidR="008A7493" w:rsidRPr="00FC3E3F">
              <w:rPr>
                <w:rStyle w:val="Hipervnculo"/>
                <w:noProof/>
              </w:rPr>
              <w:t>1.13</w:t>
            </w:r>
            <w:r w:rsidR="008A7493">
              <w:rPr>
                <w:rFonts w:asciiTheme="minorHAnsi" w:eastAsiaTheme="minorEastAsia" w:hAnsiTheme="minorHAnsi" w:cstheme="minorBidi"/>
                <w:noProof/>
                <w:sz w:val="22"/>
                <w:szCs w:val="22"/>
                <w:lang w:eastAsia="es-DO"/>
              </w:rPr>
              <w:tab/>
            </w:r>
            <w:r w:rsidR="008A7493" w:rsidRPr="00FC3E3F">
              <w:rPr>
                <w:rStyle w:val="Hipervnculo"/>
                <w:noProof/>
              </w:rPr>
              <w:t>Órgano Responsable del Proceso</w:t>
            </w:r>
            <w:r w:rsidR="008A7493">
              <w:rPr>
                <w:noProof/>
                <w:webHidden/>
              </w:rPr>
              <w:tab/>
            </w:r>
            <w:r w:rsidR="008A7493">
              <w:rPr>
                <w:noProof/>
                <w:webHidden/>
              </w:rPr>
              <w:fldChar w:fldCharType="begin"/>
            </w:r>
            <w:r w:rsidR="008A7493">
              <w:rPr>
                <w:noProof/>
                <w:webHidden/>
              </w:rPr>
              <w:instrText xml:space="preserve"> PAGEREF _Toc68551648 \h </w:instrText>
            </w:r>
            <w:r w:rsidR="008A7493">
              <w:rPr>
                <w:noProof/>
                <w:webHidden/>
              </w:rPr>
            </w:r>
            <w:r w:rsidR="008A7493">
              <w:rPr>
                <w:noProof/>
                <w:webHidden/>
              </w:rPr>
              <w:fldChar w:fldCharType="separate"/>
            </w:r>
            <w:r w:rsidR="007F0009">
              <w:rPr>
                <w:noProof/>
                <w:webHidden/>
              </w:rPr>
              <w:t>15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49" w:history="1">
            <w:r w:rsidR="008A7493" w:rsidRPr="00FC3E3F">
              <w:rPr>
                <w:rStyle w:val="Hipervnculo"/>
                <w:noProof/>
              </w:rPr>
              <w:t>1.14</w:t>
            </w:r>
            <w:r w:rsidR="008A7493">
              <w:rPr>
                <w:rFonts w:asciiTheme="minorHAnsi" w:eastAsiaTheme="minorEastAsia" w:hAnsiTheme="minorHAnsi" w:cstheme="minorBidi"/>
                <w:noProof/>
                <w:sz w:val="22"/>
                <w:szCs w:val="22"/>
                <w:lang w:eastAsia="es-DO"/>
              </w:rPr>
              <w:tab/>
            </w:r>
            <w:r w:rsidR="008A7493" w:rsidRPr="00FC3E3F">
              <w:rPr>
                <w:rStyle w:val="Hipervnculo"/>
                <w:noProof/>
              </w:rPr>
              <w:t>Exención de Responsabilidades</w:t>
            </w:r>
            <w:r w:rsidR="008A7493">
              <w:rPr>
                <w:noProof/>
                <w:webHidden/>
              </w:rPr>
              <w:tab/>
            </w:r>
            <w:r w:rsidR="008A7493">
              <w:rPr>
                <w:noProof/>
                <w:webHidden/>
              </w:rPr>
              <w:fldChar w:fldCharType="begin"/>
            </w:r>
            <w:r w:rsidR="008A7493">
              <w:rPr>
                <w:noProof/>
                <w:webHidden/>
              </w:rPr>
              <w:instrText xml:space="preserve"> PAGEREF _Toc68551649 \h </w:instrText>
            </w:r>
            <w:r w:rsidR="008A7493">
              <w:rPr>
                <w:noProof/>
                <w:webHidden/>
              </w:rPr>
            </w:r>
            <w:r w:rsidR="008A7493">
              <w:rPr>
                <w:noProof/>
                <w:webHidden/>
              </w:rPr>
              <w:fldChar w:fldCharType="separate"/>
            </w:r>
            <w:r w:rsidR="007F0009">
              <w:rPr>
                <w:noProof/>
                <w:webHidden/>
              </w:rPr>
              <w:t>15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50" w:history="1">
            <w:r w:rsidR="008A7493" w:rsidRPr="00FC3E3F">
              <w:rPr>
                <w:rStyle w:val="Hipervnculo"/>
                <w:noProof/>
              </w:rPr>
              <w:t>1.14</w:t>
            </w:r>
            <w:r w:rsidR="008A7493">
              <w:rPr>
                <w:noProof/>
                <w:webHidden/>
              </w:rPr>
              <w:tab/>
            </w:r>
            <w:r w:rsidR="008A7493">
              <w:rPr>
                <w:noProof/>
                <w:webHidden/>
              </w:rPr>
              <w:fldChar w:fldCharType="begin"/>
            </w:r>
            <w:r w:rsidR="008A7493">
              <w:rPr>
                <w:noProof/>
                <w:webHidden/>
              </w:rPr>
              <w:instrText xml:space="preserve"> PAGEREF _Toc68551650 \h </w:instrText>
            </w:r>
            <w:r w:rsidR="008A7493">
              <w:rPr>
                <w:noProof/>
                <w:webHidden/>
              </w:rPr>
            </w:r>
            <w:r w:rsidR="008A7493">
              <w:rPr>
                <w:noProof/>
                <w:webHidden/>
              </w:rPr>
              <w:fldChar w:fldCharType="separate"/>
            </w:r>
            <w:r w:rsidR="007F0009">
              <w:rPr>
                <w:noProof/>
                <w:webHidden/>
              </w:rPr>
              <w:t>15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51" w:history="1">
            <w:r w:rsidR="008A7493" w:rsidRPr="00FC3E3F">
              <w:rPr>
                <w:rStyle w:val="Hipervnculo"/>
                <w:noProof/>
              </w:rPr>
              <w:t>1.15</w:t>
            </w:r>
            <w:r w:rsidR="008A7493">
              <w:rPr>
                <w:rFonts w:asciiTheme="minorHAnsi" w:eastAsiaTheme="minorEastAsia" w:hAnsiTheme="minorHAnsi" w:cstheme="minorBidi"/>
                <w:noProof/>
                <w:sz w:val="22"/>
                <w:szCs w:val="22"/>
                <w:lang w:eastAsia="es-DO"/>
              </w:rPr>
              <w:tab/>
            </w:r>
            <w:r w:rsidR="008A7493" w:rsidRPr="00FC3E3F">
              <w:rPr>
                <w:rStyle w:val="Hipervnculo"/>
                <w:noProof/>
              </w:rPr>
              <w:t>Prácticas Corruptas o Fraudulentas</w:t>
            </w:r>
            <w:r w:rsidR="008A7493">
              <w:rPr>
                <w:noProof/>
                <w:webHidden/>
              </w:rPr>
              <w:tab/>
            </w:r>
            <w:r w:rsidR="008A7493">
              <w:rPr>
                <w:noProof/>
                <w:webHidden/>
              </w:rPr>
              <w:fldChar w:fldCharType="begin"/>
            </w:r>
            <w:r w:rsidR="008A7493">
              <w:rPr>
                <w:noProof/>
                <w:webHidden/>
              </w:rPr>
              <w:instrText xml:space="preserve"> PAGEREF _Toc68551651 \h </w:instrText>
            </w:r>
            <w:r w:rsidR="008A7493">
              <w:rPr>
                <w:noProof/>
                <w:webHidden/>
              </w:rPr>
            </w:r>
            <w:r w:rsidR="008A7493">
              <w:rPr>
                <w:noProof/>
                <w:webHidden/>
              </w:rPr>
              <w:fldChar w:fldCharType="separate"/>
            </w:r>
            <w:r w:rsidR="007F0009">
              <w:rPr>
                <w:noProof/>
                <w:webHidden/>
              </w:rPr>
              <w:t>15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52" w:history="1">
            <w:r w:rsidR="008A7493" w:rsidRPr="00FC3E3F">
              <w:rPr>
                <w:rStyle w:val="Hipervnculo"/>
                <w:noProof/>
              </w:rPr>
              <w:t>1.15</w:t>
            </w:r>
            <w:r w:rsidR="008A7493">
              <w:rPr>
                <w:noProof/>
                <w:webHidden/>
              </w:rPr>
              <w:tab/>
            </w:r>
            <w:r w:rsidR="008A7493">
              <w:rPr>
                <w:noProof/>
                <w:webHidden/>
              </w:rPr>
              <w:fldChar w:fldCharType="begin"/>
            </w:r>
            <w:r w:rsidR="008A7493">
              <w:rPr>
                <w:noProof/>
                <w:webHidden/>
              </w:rPr>
              <w:instrText xml:space="preserve"> PAGEREF _Toc68551652 \h </w:instrText>
            </w:r>
            <w:r w:rsidR="008A7493">
              <w:rPr>
                <w:noProof/>
                <w:webHidden/>
              </w:rPr>
            </w:r>
            <w:r w:rsidR="008A7493">
              <w:rPr>
                <w:noProof/>
                <w:webHidden/>
              </w:rPr>
              <w:fldChar w:fldCharType="separate"/>
            </w:r>
            <w:r w:rsidR="007F0009">
              <w:rPr>
                <w:noProof/>
                <w:webHidden/>
              </w:rPr>
              <w:t>15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53" w:history="1">
            <w:r w:rsidR="008A7493" w:rsidRPr="00FC3E3F">
              <w:rPr>
                <w:rStyle w:val="Hipervnculo"/>
                <w:noProof/>
              </w:rPr>
              <w:t>1.16</w:t>
            </w:r>
            <w:r w:rsidR="008A7493">
              <w:rPr>
                <w:rFonts w:asciiTheme="minorHAnsi" w:eastAsiaTheme="minorEastAsia" w:hAnsiTheme="minorHAnsi" w:cstheme="minorBidi"/>
                <w:noProof/>
                <w:sz w:val="22"/>
                <w:szCs w:val="22"/>
                <w:lang w:eastAsia="es-DO"/>
              </w:rPr>
              <w:tab/>
            </w:r>
            <w:r w:rsidR="008A7493" w:rsidRPr="00FC3E3F">
              <w:rPr>
                <w:rStyle w:val="Hipervnculo"/>
                <w:noProof/>
              </w:rPr>
              <w:t>De los Oferentes/ Proponentes Hábiles e Inhábiles</w:t>
            </w:r>
            <w:r w:rsidR="008A7493">
              <w:rPr>
                <w:noProof/>
                <w:webHidden/>
              </w:rPr>
              <w:tab/>
            </w:r>
            <w:r w:rsidR="008A7493">
              <w:rPr>
                <w:noProof/>
                <w:webHidden/>
              </w:rPr>
              <w:fldChar w:fldCharType="begin"/>
            </w:r>
            <w:r w:rsidR="008A7493">
              <w:rPr>
                <w:noProof/>
                <w:webHidden/>
              </w:rPr>
              <w:instrText xml:space="preserve"> PAGEREF _Toc68551653 \h </w:instrText>
            </w:r>
            <w:r w:rsidR="008A7493">
              <w:rPr>
                <w:noProof/>
                <w:webHidden/>
              </w:rPr>
            </w:r>
            <w:r w:rsidR="008A7493">
              <w:rPr>
                <w:noProof/>
                <w:webHidden/>
              </w:rPr>
              <w:fldChar w:fldCharType="separate"/>
            </w:r>
            <w:r w:rsidR="007F0009">
              <w:rPr>
                <w:noProof/>
                <w:webHidden/>
              </w:rPr>
              <w:t>16</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54" w:history="1">
            <w:r w:rsidR="008A7493" w:rsidRPr="00FC3E3F">
              <w:rPr>
                <w:rStyle w:val="Hipervnculo"/>
                <w:noProof/>
              </w:rPr>
              <w:t>1.16</w:t>
            </w:r>
            <w:r w:rsidR="008A7493">
              <w:rPr>
                <w:noProof/>
                <w:webHidden/>
              </w:rPr>
              <w:tab/>
            </w:r>
            <w:r w:rsidR="008A7493">
              <w:rPr>
                <w:noProof/>
                <w:webHidden/>
              </w:rPr>
              <w:fldChar w:fldCharType="begin"/>
            </w:r>
            <w:r w:rsidR="008A7493">
              <w:rPr>
                <w:noProof/>
                <w:webHidden/>
              </w:rPr>
              <w:instrText xml:space="preserve"> PAGEREF _Toc68551654 \h </w:instrText>
            </w:r>
            <w:r w:rsidR="008A7493">
              <w:rPr>
                <w:noProof/>
                <w:webHidden/>
              </w:rPr>
            </w:r>
            <w:r w:rsidR="008A7493">
              <w:rPr>
                <w:noProof/>
                <w:webHidden/>
              </w:rPr>
              <w:fldChar w:fldCharType="separate"/>
            </w:r>
            <w:r w:rsidR="007F0009">
              <w:rPr>
                <w:noProof/>
                <w:webHidden/>
              </w:rPr>
              <w:t>16</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55" w:history="1">
            <w:r w:rsidR="008A7493" w:rsidRPr="00FC3E3F">
              <w:rPr>
                <w:rStyle w:val="Hipervnculo"/>
                <w:noProof/>
              </w:rPr>
              <w:t>1.17</w:t>
            </w:r>
            <w:r w:rsidR="008A7493">
              <w:rPr>
                <w:rFonts w:asciiTheme="minorHAnsi" w:eastAsiaTheme="minorEastAsia" w:hAnsiTheme="minorHAnsi" w:cstheme="minorBidi"/>
                <w:noProof/>
                <w:sz w:val="22"/>
                <w:szCs w:val="22"/>
                <w:lang w:eastAsia="es-DO"/>
              </w:rPr>
              <w:tab/>
            </w:r>
            <w:r w:rsidR="008A7493" w:rsidRPr="00FC3E3F">
              <w:rPr>
                <w:rStyle w:val="Hipervnculo"/>
                <w:noProof/>
              </w:rPr>
              <w:t>Prohibición a Contratar</w:t>
            </w:r>
            <w:r w:rsidR="008A7493">
              <w:rPr>
                <w:noProof/>
                <w:webHidden/>
              </w:rPr>
              <w:tab/>
            </w:r>
            <w:r w:rsidR="008A7493">
              <w:rPr>
                <w:noProof/>
                <w:webHidden/>
              </w:rPr>
              <w:fldChar w:fldCharType="begin"/>
            </w:r>
            <w:r w:rsidR="008A7493">
              <w:rPr>
                <w:noProof/>
                <w:webHidden/>
              </w:rPr>
              <w:instrText xml:space="preserve"> PAGEREF _Toc68551655 \h </w:instrText>
            </w:r>
            <w:r w:rsidR="008A7493">
              <w:rPr>
                <w:noProof/>
                <w:webHidden/>
              </w:rPr>
            </w:r>
            <w:r w:rsidR="008A7493">
              <w:rPr>
                <w:noProof/>
                <w:webHidden/>
              </w:rPr>
              <w:fldChar w:fldCharType="separate"/>
            </w:r>
            <w:r w:rsidR="007F0009">
              <w:rPr>
                <w:noProof/>
                <w:webHidden/>
              </w:rPr>
              <w:t>16</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56" w:history="1">
            <w:r w:rsidR="008A7493" w:rsidRPr="00FC3E3F">
              <w:rPr>
                <w:rStyle w:val="Hipervnculo"/>
                <w:noProof/>
              </w:rPr>
              <w:t>1.17</w:t>
            </w:r>
            <w:r w:rsidR="008A7493">
              <w:rPr>
                <w:noProof/>
                <w:webHidden/>
              </w:rPr>
              <w:tab/>
            </w:r>
            <w:r w:rsidR="008A7493">
              <w:rPr>
                <w:noProof/>
                <w:webHidden/>
              </w:rPr>
              <w:fldChar w:fldCharType="begin"/>
            </w:r>
            <w:r w:rsidR="008A7493">
              <w:rPr>
                <w:noProof/>
                <w:webHidden/>
              </w:rPr>
              <w:instrText xml:space="preserve"> PAGEREF _Toc68551656 \h </w:instrText>
            </w:r>
            <w:r w:rsidR="008A7493">
              <w:rPr>
                <w:noProof/>
                <w:webHidden/>
              </w:rPr>
            </w:r>
            <w:r w:rsidR="008A7493">
              <w:rPr>
                <w:noProof/>
                <w:webHidden/>
              </w:rPr>
              <w:fldChar w:fldCharType="separate"/>
            </w:r>
            <w:r w:rsidR="007F0009">
              <w:rPr>
                <w:noProof/>
                <w:webHidden/>
              </w:rPr>
              <w:t>16</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57" w:history="1">
            <w:r w:rsidR="008A7493" w:rsidRPr="00FC3E3F">
              <w:rPr>
                <w:rStyle w:val="Hipervnculo"/>
                <w:noProof/>
              </w:rPr>
              <w:t>1.18</w:t>
            </w:r>
            <w:r w:rsidR="008A7493">
              <w:rPr>
                <w:rFonts w:asciiTheme="minorHAnsi" w:eastAsiaTheme="minorEastAsia" w:hAnsiTheme="minorHAnsi" w:cstheme="minorBidi"/>
                <w:noProof/>
                <w:sz w:val="22"/>
                <w:szCs w:val="22"/>
                <w:lang w:eastAsia="es-DO"/>
              </w:rPr>
              <w:tab/>
            </w:r>
            <w:r w:rsidR="008A7493" w:rsidRPr="00FC3E3F">
              <w:rPr>
                <w:rStyle w:val="Hipervnculo"/>
                <w:noProof/>
              </w:rPr>
              <w:t>Demostración de Capacidad para Contratar</w:t>
            </w:r>
            <w:r w:rsidR="008A7493">
              <w:rPr>
                <w:noProof/>
                <w:webHidden/>
              </w:rPr>
              <w:tab/>
            </w:r>
            <w:r w:rsidR="008A7493">
              <w:rPr>
                <w:noProof/>
                <w:webHidden/>
              </w:rPr>
              <w:fldChar w:fldCharType="begin"/>
            </w:r>
            <w:r w:rsidR="008A7493">
              <w:rPr>
                <w:noProof/>
                <w:webHidden/>
              </w:rPr>
              <w:instrText xml:space="preserve"> PAGEREF _Toc68551657 \h </w:instrText>
            </w:r>
            <w:r w:rsidR="008A7493">
              <w:rPr>
                <w:noProof/>
                <w:webHidden/>
              </w:rPr>
            </w:r>
            <w:r w:rsidR="008A7493">
              <w:rPr>
                <w:noProof/>
                <w:webHidden/>
              </w:rPr>
              <w:fldChar w:fldCharType="separate"/>
            </w:r>
            <w:r w:rsidR="007F0009">
              <w:rPr>
                <w:noProof/>
                <w:webHidden/>
              </w:rPr>
              <w:t>18</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58" w:history="1">
            <w:r w:rsidR="008A7493" w:rsidRPr="00FC3E3F">
              <w:rPr>
                <w:rStyle w:val="Hipervnculo"/>
                <w:noProof/>
              </w:rPr>
              <w:t>1.19</w:t>
            </w:r>
            <w:r w:rsidR="008A7493">
              <w:rPr>
                <w:rFonts w:asciiTheme="minorHAnsi" w:eastAsiaTheme="minorEastAsia" w:hAnsiTheme="minorHAnsi" w:cstheme="minorBidi"/>
                <w:noProof/>
                <w:sz w:val="22"/>
                <w:szCs w:val="22"/>
                <w:lang w:eastAsia="es-DO"/>
              </w:rPr>
              <w:tab/>
            </w:r>
            <w:r w:rsidR="008A7493" w:rsidRPr="00FC3E3F">
              <w:rPr>
                <w:rStyle w:val="Hipervnculo"/>
                <w:noProof/>
              </w:rPr>
              <w:t>Representante Legal</w:t>
            </w:r>
            <w:r w:rsidR="008A7493">
              <w:rPr>
                <w:noProof/>
                <w:webHidden/>
              </w:rPr>
              <w:tab/>
            </w:r>
            <w:r w:rsidR="008A7493">
              <w:rPr>
                <w:noProof/>
                <w:webHidden/>
              </w:rPr>
              <w:fldChar w:fldCharType="begin"/>
            </w:r>
            <w:r w:rsidR="008A7493">
              <w:rPr>
                <w:noProof/>
                <w:webHidden/>
              </w:rPr>
              <w:instrText xml:space="preserve"> PAGEREF _Toc68551658 \h </w:instrText>
            </w:r>
            <w:r w:rsidR="008A7493">
              <w:rPr>
                <w:noProof/>
                <w:webHidden/>
              </w:rPr>
            </w:r>
            <w:r w:rsidR="008A7493">
              <w:rPr>
                <w:noProof/>
                <w:webHidden/>
              </w:rPr>
              <w:fldChar w:fldCharType="separate"/>
            </w:r>
            <w:r w:rsidR="007F0009">
              <w:rPr>
                <w:noProof/>
                <w:webHidden/>
              </w:rPr>
              <w:t>18</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59" w:history="1">
            <w:r w:rsidR="008A7493" w:rsidRPr="00FC3E3F">
              <w:rPr>
                <w:rStyle w:val="Hipervnculo"/>
                <w:noProof/>
              </w:rPr>
              <w:t>1.18</w:t>
            </w:r>
            <w:r w:rsidR="008A7493">
              <w:rPr>
                <w:noProof/>
                <w:webHidden/>
              </w:rPr>
              <w:tab/>
            </w:r>
            <w:r w:rsidR="008A7493">
              <w:rPr>
                <w:noProof/>
                <w:webHidden/>
              </w:rPr>
              <w:fldChar w:fldCharType="begin"/>
            </w:r>
            <w:r w:rsidR="008A7493">
              <w:rPr>
                <w:noProof/>
                <w:webHidden/>
              </w:rPr>
              <w:instrText xml:space="preserve"> PAGEREF _Toc68551659 \h </w:instrText>
            </w:r>
            <w:r w:rsidR="008A7493">
              <w:rPr>
                <w:noProof/>
                <w:webHidden/>
              </w:rPr>
            </w:r>
            <w:r w:rsidR="008A7493">
              <w:rPr>
                <w:noProof/>
                <w:webHidden/>
              </w:rPr>
              <w:fldChar w:fldCharType="separate"/>
            </w:r>
            <w:r w:rsidR="007F0009">
              <w:rPr>
                <w:noProof/>
                <w:webHidden/>
              </w:rPr>
              <w:t>18</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60" w:history="1">
            <w:r w:rsidR="008A7493" w:rsidRPr="00FC3E3F">
              <w:rPr>
                <w:rStyle w:val="Hipervnculo"/>
                <w:noProof/>
              </w:rPr>
              <w:t>1.20</w:t>
            </w:r>
            <w:r w:rsidR="008A7493">
              <w:rPr>
                <w:rFonts w:asciiTheme="minorHAnsi" w:eastAsiaTheme="minorEastAsia" w:hAnsiTheme="minorHAnsi" w:cstheme="minorBidi"/>
                <w:noProof/>
                <w:sz w:val="22"/>
                <w:szCs w:val="22"/>
                <w:lang w:eastAsia="es-DO"/>
              </w:rPr>
              <w:tab/>
            </w:r>
            <w:r w:rsidR="008A7493" w:rsidRPr="00FC3E3F">
              <w:rPr>
                <w:rStyle w:val="Hipervnculo"/>
                <w:noProof/>
              </w:rPr>
              <w:t>Subsanaciones</w:t>
            </w:r>
            <w:r w:rsidR="008A7493">
              <w:rPr>
                <w:noProof/>
                <w:webHidden/>
              </w:rPr>
              <w:tab/>
            </w:r>
            <w:r w:rsidR="008A7493">
              <w:rPr>
                <w:noProof/>
                <w:webHidden/>
              </w:rPr>
              <w:fldChar w:fldCharType="begin"/>
            </w:r>
            <w:r w:rsidR="008A7493">
              <w:rPr>
                <w:noProof/>
                <w:webHidden/>
              </w:rPr>
              <w:instrText xml:space="preserve"> PAGEREF _Toc68551660 \h </w:instrText>
            </w:r>
            <w:r w:rsidR="008A7493">
              <w:rPr>
                <w:noProof/>
                <w:webHidden/>
              </w:rPr>
            </w:r>
            <w:r w:rsidR="008A7493">
              <w:rPr>
                <w:noProof/>
                <w:webHidden/>
              </w:rPr>
              <w:fldChar w:fldCharType="separate"/>
            </w:r>
            <w:r w:rsidR="007F0009">
              <w:rPr>
                <w:noProof/>
                <w:webHidden/>
              </w:rPr>
              <w:t>18</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61" w:history="1">
            <w:r w:rsidR="008A7493" w:rsidRPr="00FC3E3F">
              <w:rPr>
                <w:rStyle w:val="Hipervnculo"/>
                <w:noProof/>
              </w:rPr>
              <w:t>1.21</w:t>
            </w:r>
            <w:r w:rsidR="008A7493">
              <w:rPr>
                <w:rFonts w:asciiTheme="minorHAnsi" w:eastAsiaTheme="minorEastAsia" w:hAnsiTheme="minorHAnsi" w:cstheme="minorBidi"/>
                <w:noProof/>
                <w:sz w:val="22"/>
                <w:szCs w:val="22"/>
                <w:lang w:eastAsia="es-DO"/>
              </w:rPr>
              <w:tab/>
            </w:r>
            <w:r w:rsidR="008A7493" w:rsidRPr="00FC3E3F">
              <w:rPr>
                <w:rStyle w:val="Hipervnculo"/>
                <w:noProof/>
              </w:rPr>
              <w:t>Garantías</w:t>
            </w:r>
            <w:r w:rsidR="008A7493">
              <w:rPr>
                <w:noProof/>
                <w:webHidden/>
              </w:rPr>
              <w:tab/>
            </w:r>
            <w:r w:rsidR="008A7493">
              <w:rPr>
                <w:noProof/>
                <w:webHidden/>
              </w:rPr>
              <w:fldChar w:fldCharType="begin"/>
            </w:r>
            <w:r w:rsidR="008A7493">
              <w:rPr>
                <w:noProof/>
                <w:webHidden/>
              </w:rPr>
              <w:instrText xml:space="preserve"> PAGEREF _Toc68551661 \h </w:instrText>
            </w:r>
            <w:r w:rsidR="008A7493">
              <w:rPr>
                <w:noProof/>
                <w:webHidden/>
              </w:rPr>
            </w:r>
            <w:r w:rsidR="008A7493">
              <w:rPr>
                <w:noProof/>
                <w:webHidden/>
              </w:rPr>
              <w:fldChar w:fldCharType="separate"/>
            </w:r>
            <w:r w:rsidR="007F0009">
              <w:rPr>
                <w:noProof/>
                <w:webHidden/>
              </w:rPr>
              <w:t>19</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62" w:history="1">
            <w:r w:rsidR="008A7493" w:rsidRPr="00FC3E3F">
              <w:rPr>
                <w:rStyle w:val="Hipervnculo"/>
                <w:noProof/>
              </w:rPr>
              <w:t>1.19</w:t>
            </w:r>
            <w:r w:rsidR="008A7493">
              <w:rPr>
                <w:rFonts w:asciiTheme="minorHAnsi" w:eastAsiaTheme="minorEastAsia" w:hAnsiTheme="minorHAnsi" w:cstheme="minorBidi"/>
                <w:noProof/>
                <w:sz w:val="22"/>
                <w:szCs w:val="22"/>
                <w:lang w:eastAsia="es-DO"/>
              </w:rPr>
              <w:tab/>
            </w:r>
            <w:r w:rsidR="008A7493" w:rsidRPr="00FC3E3F">
              <w:rPr>
                <w:rStyle w:val="Hipervnculo"/>
                <w:noProof/>
              </w:rPr>
              <w:t>1.21.1 Garantía de la Seriedad de la Oferta</w:t>
            </w:r>
            <w:r w:rsidR="008A7493">
              <w:rPr>
                <w:noProof/>
                <w:webHidden/>
              </w:rPr>
              <w:tab/>
            </w:r>
            <w:r w:rsidR="008A7493">
              <w:rPr>
                <w:noProof/>
                <w:webHidden/>
              </w:rPr>
              <w:fldChar w:fldCharType="begin"/>
            </w:r>
            <w:r w:rsidR="008A7493">
              <w:rPr>
                <w:noProof/>
                <w:webHidden/>
              </w:rPr>
              <w:instrText xml:space="preserve"> PAGEREF _Toc68551662 \h </w:instrText>
            </w:r>
            <w:r w:rsidR="008A7493">
              <w:rPr>
                <w:noProof/>
                <w:webHidden/>
              </w:rPr>
            </w:r>
            <w:r w:rsidR="008A7493">
              <w:rPr>
                <w:noProof/>
                <w:webHidden/>
              </w:rPr>
              <w:fldChar w:fldCharType="separate"/>
            </w:r>
            <w:r w:rsidR="007F0009">
              <w:rPr>
                <w:noProof/>
                <w:webHidden/>
              </w:rPr>
              <w:t>19</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63" w:history="1">
            <w:r w:rsidR="008A7493" w:rsidRPr="00FC3E3F">
              <w:rPr>
                <w:rStyle w:val="Hipervnculo"/>
                <w:noProof/>
              </w:rPr>
              <w:t>1.20</w:t>
            </w:r>
            <w:r w:rsidR="008A7493">
              <w:rPr>
                <w:rFonts w:asciiTheme="minorHAnsi" w:eastAsiaTheme="minorEastAsia" w:hAnsiTheme="minorHAnsi" w:cstheme="minorBidi"/>
                <w:noProof/>
                <w:sz w:val="22"/>
                <w:szCs w:val="22"/>
                <w:lang w:eastAsia="es-DO"/>
              </w:rPr>
              <w:tab/>
            </w:r>
            <w:r w:rsidR="008A7493" w:rsidRPr="00FC3E3F">
              <w:rPr>
                <w:rStyle w:val="Hipervnculo"/>
                <w:noProof/>
              </w:rPr>
              <w:t>1.21.2 Garantía de Fiel Cumplimiento de Contrato</w:t>
            </w:r>
            <w:r w:rsidR="008A7493">
              <w:rPr>
                <w:noProof/>
                <w:webHidden/>
              </w:rPr>
              <w:tab/>
            </w:r>
            <w:r w:rsidR="008A7493">
              <w:rPr>
                <w:noProof/>
                <w:webHidden/>
              </w:rPr>
              <w:fldChar w:fldCharType="begin"/>
            </w:r>
            <w:r w:rsidR="008A7493">
              <w:rPr>
                <w:noProof/>
                <w:webHidden/>
              </w:rPr>
              <w:instrText xml:space="preserve"> PAGEREF _Toc68551663 \h </w:instrText>
            </w:r>
            <w:r w:rsidR="008A7493">
              <w:rPr>
                <w:noProof/>
                <w:webHidden/>
              </w:rPr>
            </w:r>
            <w:r w:rsidR="008A7493">
              <w:rPr>
                <w:noProof/>
                <w:webHidden/>
              </w:rPr>
              <w:fldChar w:fldCharType="separate"/>
            </w:r>
            <w:r w:rsidR="007F0009">
              <w:rPr>
                <w:noProof/>
                <w:webHidden/>
              </w:rPr>
              <w:t>19</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64" w:history="1">
            <w:r w:rsidR="008A7493" w:rsidRPr="00FC3E3F">
              <w:rPr>
                <w:rStyle w:val="Hipervnculo"/>
                <w:noProof/>
              </w:rPr>
              <w:t>1.22</w:t>
            </w:r>
            <w:r w:rsidR="008A7493">
              <w:rPr>
                <w:rFonts w:asciiTheme="minorHAnsi" w:eastAsiaTheme="minorEastAsia" w:hAnsiTheme="minorHAnsi" w:cstheme="minorBidi"/>
                <w:noProof/>
                <w:sz w:val="22"/>
                <w:szCs w:val="22"/>
                <w:lang w:eastAsia="es-DO"/>
              </w:rPr>
              <w:tab/>
            </w:r>
            <w:r w:rsidR="008A7493" w:rsidRPr="00FC3E3F">
              <w:rPr>
                <w:rStyle w:val="Hipervnculo"/>
                <w:noProof/>
              </w:rPr>
              <w:t>Devolución de las Garantías</w:t>
            </w:r>
            <w:r w:rsidR="008A7493">
              <w:rPr>
                <w:noProof/>
                <w:webHidden/>
              </w:rPr>
              <w:tab/>
            </w:r>
            <w:r w:rsidR="008A7493">
              <w:rPr>
                <w:noProof/>
                <w:webHidden/>
              </w:rPr>
              <w:fldChar w:fldCharType="begin"/>
            </w:r>
            <w:r w:rsidR="008A7493">
              <w:rPr>
                <w:noProof/>
                <w:webHidden/>
              </w:rPr>
              <w:instrText xml:space="preserve"> PAGEREF _Toc68551664 \h </w:instrText>
            </w:r>
            <w:r w:rsidR="008A7493">
              <w:rPr>
                <w:noProof/>
                <w:webHidden/>
              </w:rPr>
            </w:r>
            <w:r w:rsidR="008A7493">
              <w:rPr>
                <w:noProof/>
                <w:webHidden/>
              </w:rPr>
              <w:fldChar w:fldCharType="separate"/>
            </w:r>
            <w:r w:rsidR="007F0009">
              <w:rPr>
                <w:noProof/>
                <w:webHidden/>
              </w:rPr>
              <w:t>20</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65" w:history="1">
            <w:r w:rsidR="008A7493" w:rsidRPr="00FC3E3F">
              <w:rPr>
                <w:rStyle w:val="Hipervnculo"/>
                <w:rFonts w:eastAsia="SimSun"/>
                <w:noProof/>
                <w:lang w:val="es-MX"/>
              </w:rPr>
              <w:t>1.21</w:t>
            </w:r>
            <w:r w:rsidR="008A7493">
              <w:rPr>
                <w:noProof/>
                <w:webHidden/>
              </w:rPr>
              <w:tab/>
            </w:r>
            <w:r w:rsidR="008A7493">
              <w:rPr>
                <w:noProof/>
                <w:webHidden/>
              </w:rPr>
              <w:fldChar w:fldCharType="begin"/>
            </w:r>
            <w:r w:rsidR="008A7493">
              <w:rPr>
                <w:noProof/>
                <w:webHidden/>
              </w:rPr>
              <w:instrText xml:space="preserve"> PAGEREF _Toc68551665 \h </w:instrText>
            </w:r>
            <w:r w:rsidR="008A7493">
              <w:rPr>
                <w:noProof/>
                <w:webHidden/>
              </w:rPr>
            </w:r>
            <w:r w:rsidR="008A7493">
              <w:rPr>
                <w:noProof/>
                <w:webHidden/>
              </w:rPr>
              <w:fldChar w:fldCharType="separate"/>
            </w:r>
            <w:r w:rsidR="007F0009">
              <w:rPr>
                <w:noProof/>
                <w:webHidden/>
              </w:rPr>
              <w:t>20</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66" w:history="1">
            <w:r w:rsidR="008A7493" w:rsidRPr="00FC3E3F">
              <w:rPr>
                <w:rStyle w:val="Hipervnculo"/>
                <w:noProof/>
              </w:rPr>
              <w:t>1.23</w:t>
            </w:r>
            <w:r w:rsidR="008A7493">
              <w:rPr>
                <w:rFonts w:asciiTheme="minorHAnsi" w:eastAsiaTheme="minorEastAsia" w:hAnsiTheme="minorHAnsi" w:cstheme="minorBidi"/>
                <w:noProof/>
                <w:sz w:val="22"/>
                <w:szCs w:val="22"/>
                <w:lang w:eastAsia="es-DO"/>
              </w:rPr>
              <w:tab/>
            </w:r>
            <w:r w:rsidR="008A7493" w:rsidRPr="00FC3E3F">
              <w:rPr>
                <w:rStyle w:val="Hipervnculo"/>
                <w:noProof/>
              </w:rPr>
              <w:t>Consultas</w:t>
            </w:r>
            <w:r w:rsidR="008A7493">
              <w:rPr>
                <w:noProof/>
                <w:webHidden/>
              </w:rPr>
              <w:tab/>
            </w:r>
            <w:r w:rsidR="008A7493">
              <w:rPr>
                <w:noProof/>
                <w:webHidden/>
              </w:rPr>
              <w:fldChar w:fldCharType="begin"/>
            </w:r>
            <w:r w:rsidR="008A7493">
              <w:rPr>
                <w:noProof/>
                <w:webHidden/>
              </w:rPr>
              <w:instrText xml:space="preserve"> PAGEREF _Toc68551666 \h </w:instrText>
            </w:r>
            <w:r w:rsidR="008A7493">
              <w:rPr>
                <w:noProof/>
                <w:webHidden/>
              </w:rPr>
            </w:r>
            <w:r w:rsidR="008A7493">
              <w:rPr>
                <w:noProof/>
                <w:webHidden/>
              </w:rPr>
              <w:fldChar w:fldCharType="separate"/>
            </w:r>
            <w:r w:rsidR="007F0009">
              <w:rPr>
                <w:noProof/>
                <w:webHidden/>
              </w:rPr>
              <w:t>20</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67" w:history="1">
            <w:r w:rsidR="008A7493" w:rsidRPr="00FC3E3F">
              <w:rPr>
                <w:rStyle w:val="Hipervnculo"/>
                <w:noProof/>
              </w:rPr>
              <w:t>1.22</w:t>
            </w:r>
            <w:r w:rsidR="008A7493">
              <w:rPr>
                <w:noProof/>
                <w:webHidden/>
              </w:rPr>
              <w:tab/>
            </w:r>
            <w:r w:rsidR="008A7493">
              <w:rPr>
                <w:noProof/>
                <w:webHidden/>
              </w:rPr>
              <w:fldChar w:fldCharType="begin"/>
            </w:r>
            <w:r w:rsidR="008A7493">
              <w:rPr>
                <w:noProof/>
                <w:webHidden/>
              </w:rPr>
              <w:instrText xml:space="preserve"> PAGEREF _Toc68551667 \h </w:instrText>
            </w:r>
            <w:r w:rsidR="008A7493">
              <w:rPr>
                <w:noProof/>
                <w:webHidden/>
              </w:rPr>
            </w:r>
            <w:r w:rsidR="008A7493">
              <w:rPr>
                <w:noProof/>
                <w:webHidden/>
              </w:rPr>
              <w:fldChar w:fldCharType="separate"/>
            </w:r>
            <w:r w:rsidR="007F0009">
              <w:rPr>
                <w:noProof/>
                <w:webHidden/>
              </w:rPr>
              <w:t>20</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68" w:history="1">
            <w:r w:rsidR="008A7493" w:rsidRPr="00FC3E3F">
              <w:rPr>
                <w:rStyle w:val="Hipervnculo"/>
                <w:noProof/>
              </w:rPr>
              <w:t>1.24</w:t>
            </w:r>
            <w:r w:rsidR="008A7493">
              <w:rPr>
                <w:rFonts w:asciiTheme="minorHAnsi" w:eastAsiaTheme="minorEastAsia" w:hAnsiTheme="minorHAnsi" w:cstheme="minorBidi"/>
                <w:noProof/>
                <w:sz w:val="22"/>
                <w:szCs w:val="22"/>
                <w:lang w:eastAsia="es-DO"/>
              </w:rPr>
              <w:tab/>
            </w:r>
            <w:r w:rsidR="008A7493" w:rsidRPr="00FC3E3F">
              <w:rPr>
                <w:rStyle w:val="Hipervnculo"/>
                <w:noProof/>
              </w:rPr>
              <w:t>Circulares</w:t>
            </w:r>
            <w:r w:rsidR="008A7493">
              <w:rPr>
                <w:noProof/>
                <w:webHidden/>
              </w:rPr>
              <w:tab/>
            </w:r>
            <w:r w:rsidR="008A7493">
              <w:rPr>
                <w:noProof/>
                <w:webHidden/>
              </w:rPr>
              <w:fldChar w:fldCharType="begin"/>
            </w:r>
            <w:r w:rsidR="008A7493">
              <w:rPr>
                <w:noProof/>
                <w:webHidden/>
              </w:rPr>
              <w:instrText xml:space="preserve"> PAGEREF _Toc68551668 \h </w:instrText>
            </w:r>
            <w:r w:rsidR="008A7493">
              <w:rPr>
                <w:noProof/>
                <w:webHidden/>
              </w:rPr>
            </w:r>
            <w:r w:rsidR="008A7493">
              <w:rPr>
                <w:noProof/>
                <w:webHidden/>
              </w:rPr>
              <w:fldChar w:fldCharType="separate"/>
            </w:r>
            <w:r w:rsidR="007F0009">
              <w:rPr>
                <w:noProof/>
                <w:webHidden/>
              </w:rPr>
              <w:t>21</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69" w:history="1">
            <w:r w:rsidR="008A7493" w:rsidRPr="00FC3E3F">
              <w:rPr>
                <w:rStyle w:val="Hipervnculo"/>
                <w:noProof/>
              </w:rPr>
              <w:t>1.23</w:t>
            </w:r>
            <w:r w:rsidR="008A7493">
              <w:rPr>
                <w:noProof/>
                <w:webHidden/>
              </w:rPr>
              <w:tab/>
            </w:r>
            <w:r w:rsidR="008A7493">
              <w:rPr>
                <w:noProof/>
                <w:webHidden/>
              </w:rPr>
              <w:fldChar w:fldCharType="begin"/>
            </w:r>
            <w:r w:rsidR="008A7493">
              <w:rPr>
                <w:noProof/>
                <w:webHidden/>
              </w:rPr>
              <w:instrText xml:space="preserve"> PAGEREF _Toc68551669 \h </w:instrText>
            </w:r>
            <w:r w:rsidR="008A7493">
              <w:rPr>
                <w:noProof/>
                <w:webHidden/>
              </w:rPr>
            </w:r>
            <w:r w:rsidR="008A7493">
              <w:rPr>
                <w:noProof/>
                <w:webHidden/>
              </w:rPr>
              <w:fldChar w:fldCharType="separate"/>
            </w:r>
            <w:r w:rsidR="007F0009">
              <w:rPr>
                <w:noProof/>
                <w:webHidden/>
              </w:rPr>
              <w:t>21</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70" w:history="1">
            <w:r w:rsidR="008A7493" w:rsidRPr="00FC3E3F">
              <w:rPr>
                <w:rStyle w:val="Hipervnculo"/>
                <w:noProof/>
              </w:rPr>
              <w:t>1.25</w:t>
            </w:r>
            <w:r w:rsidR="008A7493">
              <w:rPr>
                <w:rFonts w:asciiTheme="minorHAnsi" w:eastAsiaTheme="minorEastAsia" w:hAnsiTheme="minorHAnsi" w:cstheme="minorBidi"/>
                <w:noProof/>
                <w:sz w:val="22"/>
                <w:szCs w:val="22"/>
                <w:lang w:eastAsia="es-DO"/>
              </w:rPr>
              <w:tab/>
            </w:r>
            <w:r w:rsidR="008A7493" w:rsidRPr="00FC3E3F">
              <w:rPr>
                <w:rStyle w:val="Hipervnculo"/>
                <w:noProof/>
              </w:rPr>
              <w:t>Enmiendas</w:t>
            </w:r>
            <w:r w:rsidR="008A7493">
              <w:rPr>
                <w:noProof/>
                <w:webHidden/>
              </w:rPr>
              <w:tab/>
            </w:r>
            <w:r w:rsidR="008A7493">
              <w:rPr>
                <w:noProof/>
                <w:webHidden/>
              </w:rPr>
              <w:fldChar w:fldCharType="begin"/>
            </w:r>
            <w:r w:rsidR="008A7493">
              <w:rPr>
                <w:noProof/>
                <w:webHidden/>
              </w:rPr>
              <w:instrText xml:space="preserve"> PAGEREF _Toc68551670 \h </w:instrText>
            </w:r>
            <w:r w:rsidR="008A7493">
              <w:rPr>
                <w:noProof/>
                <w:webHidden/>
              </w:rPr>
            </w:r>
            <w:r w:rsidR="008A7493">
              <w:rPr>
                <w:noProof/>
                <w:webHidden/>
              </w:rPr>
              <w:fldChar w:fldCharType="separate"/>
            </w:r>
            <w:r w:rsidR="007F0009">
              <w:rPr>
                <w:noProof/>
                <w:webHidden/>
              </w:rPr>
              <w:t>21</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71" w:history="1">
            <w:r w:rsidR="008A7493" w:rsidRPr="00FC3E3F">
              <w:rPr>
                <w:rStyle w:val="Hipervnculo"/>
                <w:noProof/>
              </w:rPr>
              <w:t>1.24</w:t>
            </w:r>
            <w:r w:rsidR="008A7493">
              <w:rPr>
                <w:noProof/>
                <w:webHidden/>
              </w:rPr>
              <w:tab/>
            </w:r>
            <w:r w:rsidR="008A7493">
              <w:rPr>
                <w:noProof/>
                <w:webHidden/>
              </w:rPr>
              <w:fldChar w:fldCharType="begin"/>
            </w:r>
            <w:r w:rsidR="008A7493">
              <w:rPr>
                <w:noProof/>
                <w:webHidden/>
              </w:rPr>
              <w:instrText xml:space="preserve"> PAGEREF _Toc68551671 \h </w:instrText>
            </w:r>
            <w:r w:rsidR="008A7493">
              <w:rPr>
                <w:noProof/>
                <w:webHidden/>
              </w:rPr>
            </w:r>
            <w:r w:rsidR="008A7493">
              <w:rPr>
                <w:noProof/>
                <w:webHidden/>
              </w:rPr>
              <w:fldChar w:fldCharType="separate"/>
            </w:r>
            <w:r w:rsidR="007F0009">
              <w:rPr>
                <w:noProof/>
                <w:webHidden/>
              </w:rPr>
              <w:t>21</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72" w:history="1">
            <w:r w:rsidR="008A7493" w:rsidRPr="00FC3E3F">
              <w:rPr>
                <w:rStyle w:val="Hipervnculo"/>
                <w:noProof/>
              </w:rPr>
              <w:t>1.25</w:t>
            </w:r>
            <w:r w:rsidR="008A7493">
              <w:rPr>
                <w:noProof/>
                <w:webHidden/>
              </w:rPr>
              <w:tab/>
            </w:r>
            <w:r w:rsidR="008A7493">
              <w:rPr>
                <w:noProof/>
                <w:webHidden/>
              </w:rPr>
              <w:fldChar w:fldCharType="begin"/>
            </w:r>
            <w:r w:rsidR="008A7493">
              <w:rPr>
                <w:noProof/>
                <w:webHidden/>
              </w:rPr>
              <w:instrText xml:space="preserve"> PAGEREF _Toc68551672 \h </w:instrText>
            </w:r>
            <w:r w:rsidR="008A7493">
              <w:rPr>
                <w:noProof/>
                <w:webHidden/>
              </w:rPr>
            </w:r>
            <w:r w:rsidR="008A7493">
              <w:rPr>
                <w:noProof/>
                <w:webHidden/>
              </w:rPr>
              <w:fldChar w:fldCharType="separate"/>
            </w:r>
            <w:r w:rsidR="007F0009">
              <w:rPr>
                <w:noProof/>
                <w:webHidden/>
              </w:rPr>
              <w:t>21</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73" w:history="1">
            <w:r w:rsidR="008A7493" w:rsidRPr="00FC3E3F">
              <w:rPr>
                <w:rStyle w:val="Hipervnculo"/>
                <w:noProof/>
              </w:rPr>
              <w:t>1.26</w:t>
            </w:r>
            <w:r w:rsidR="008A7493">
              <w:rPr>
                <w:rFonts w:asciiTheme="minorHAnsi" w:eastAsiaTheme="minorEastAsia" w:hAnsiTheme="minorHAnsi" w:cstheme="minorBidi"/>
                <w:noProof/>
                <w:sz w:val="22"/>
                <w:szCs w:val="22"/>
                <w:lang w:eastAsia="es-DO"/>
              </w:rPr>
              <w:tab/>
            </w:r>
            <w:r w:rsidR="008A7493" w:rsidRPr="00FC3E3F">
              <w:rPr>
                <w:rStyle w:val="Hipervnculo"/>
                <w:noProof/>
              </w:rPr>
              <w:t>Reclamos, Impugnaciones y Controversias</w:t>
            </w:r>
            <w:r w:rsidR="008A7493">
              <w:rPr>
                <w:noProof/>
                <w:webHidden/>
              </w:rPr>
              <w:tab/>
            </w:r>
            <w:r w:rsidR="008A7493">
              <w:rPr>
                <w:noProof/>
                <w:webHidden/>
              </w:rPr>
              <w:fldChar w:fldCharType="begin"/>
            </w:r>
            <w:r w:rsidR="008A7493">
              <w:rPr>
                <w:noProof/>
                <w:webHidden/>
              </w:rPr>
              <w:instrText xml:space="preserve"> PAGEREF _Toc68551673 \h </w:instrText>
            </w:r>
            <w:r w:rsidR="008A7493">
              <w:rPr>
                <w:noProof/>
                <w:webHidden/>
              </w:rPr>
            </w:r>
            <w:r w:rsidR="008A7493">
              <w:rPr>
                <w:noProof/>
                <w:webHidden/>
              </w:rPr>
              <w:fldChar w:fldCharType="separate"/>
            </w:r>
            <w:r w:rsidR="007F0009">
              <w:rPr>
                <w:noProof/>
                <w:webHidden/>
              </w:rPr>
              <w:t>21</w:t>
            </w:r>
            <w:r w:rsidR="008A7493">
              <w:rPr>
                <w:noProof/>
                <w:webHidden/>
              </w:rPr>
              <w:fldChar w:fldCharType="end"/>
            </w:r>
          </w:hyperlink>
        </w:p>
        <w:p w:rsidR="008A7493" w:rsidRDefault="0017532F">
          <w:pPr>
            <w:pStyle w:val="TDC2"/>
            <w:tabs>
              <w:tab w:val="right" w:leader="dot" w:pos="8830"/>
            </w:tabs>
            <w:rPr>
              <w:rFonts w:asciiTheme="minorHAnsi" w:eastAsiaTheme="minorEastAsia" w:hAnsiTheme="minorHAnsi" w:cstheme="minorBidi"/>
              <w:b w:val="0"/>
              <w:bCs w:val="0"/>
              <w:noProof/>
              <w:lang w:eastAsia="es-DO"/>
            </w:rPr>
          </w:pPr>
          <w:hyperlink w:anchor="_Toc68551674" w:history="1">
            <w:r w:rsidR="008A7493" w:rsidRPr="00FC3E3F">
              <w:rPr>
                <w:rStyle w:val="Hipervnculo"/>
                <w:noProof/>
              </w:rPr>
              <w:t>Sección II</w:t>
            </w:r>
            <w:r w:rsidR="008A7493">
              <w:rPr>
                <w:noProof/>
                <w:webHidden/>
              </w:rPr>
              <w:tab/>
            </w:r>
            <w:r w:rsidR="008A7493">
              <w:rPr>
                <w:noProof/>
                <w:webHidden/>
              </w:rPr>
              <w:fldChar w:fldCharType="begin"/>
            </w:r>
            <w:r w:rsidR="008A7493">
              <w:rPr>
                <w:noProof/>
                <w:webHidden/>
              </w:rPr>
              <w:instrText xml:space="preserve"> PAGEREF _Toc68551674 \h </w:instrText>
            </w:r>
            <w:r w:rsidR="008A7493">
              <w:rPr>
                <w:noProof/>
                <w:webHidden/>
              </w:rPr>
            </w:r>
            <w:r w:rsidR="008A7493">
              <w:rPr>
                <w:noProof/>
                <w:webHidden/>
              </w:rPr>
              <w:fldChar w:fldCharType="separate"/>
            </w:r>
            <w:r w:rsidR="007F0009">
              <w:rPr>
                <w:noProof/>
                <w:webHidden/>
              </w:rPr>
              <w:t>23</w:t>
            </w:r>
            <w:r w:rsidR="008A7493">
              <w:rPr>
                <w:noProof/>
                <w:webHidden/>
              </w:rPr>
              <w:fldChar w:fldCharType="end"/>
            </w:r>
          </w:hyperlink>
        </w:p>
        <w:p w:rsidR="008A7493" w:rsidRDefault="0017532F">
          <w:pPr>
            <w:pStyle w:val="TDC2"/>
            <w:tabs>
              <w:tab w:val="right" w:leader="dot" w:pos="8830"/>
            </w:tabs>
            <w:rPr>
              <w:rFonts w:asciiTheme="minorHAnsi" w:eastAsiaTheme="minorEastAsia" w:hAnsiTheme="minorHAnsi" w:cstheme="minorBidi"/>
              <w:b w:val="0"/>
              <w:bCs w:val="0"/>
              <w:noProof/>
              <w:lang w:eastAsia="es-DO"/>
            </w:rPr>
          </w:pPr>
          <w:hyperlink w:anchor="_Toc68551675" w:history="1">
            <w:r w:rsidR="008A7493" w:rsidRPr="00FC3E3F">
              <w:rPr>
                <w:rStyle w:val="Hipervnculo"/>
                <w:noProof/>
              </w:rPr>
              <w:t xml:space="preserve">Datos del </w:t>
            </w:r>
            <w:r w:rsidR="00181CA8">
              <w:rPr>
                <w:rStyle w:val="Hipervnculo"/>
                <w:noProof/>
              </w:rPr>
              <w:t>Comparación de Precios</w:t>
            </w:r>
            <w:r w:rsidR="008A7493" w:rsidRPr="00FC3E3F">
              <w:rPr>
                <w:rStyle w:val="Hipervnculo"/>
                <w:noProof/>
              </w:rPr>
              <w:t xml:space="preserve"> (DDS)</w:t>
            </w:r>
            <w:r w:rsidR="008A7493">
              <w:rPr>
                <w:noProof/>
                <w:webHidden/>
              </w:rPr>
              <w:tab/>
            </w:r>
            <w:r w:rsidR="008A7493">
              <w:rPr>
                <w:noProof/>
                <w:webHidden/>
              </w:rPr>
              <w:fldChar w:fldCharType="begin"/>
            </w:r>
            <w:r w:rsidR="008A7493">
              <w:rPr>
                <w:noProof/>
                <w:webHidden/>
              </w:rPr>
              <w:instrText xml:space="preserve"> PAGEREF _Toc68551675 \h </w:instrText>
            </w:r>
            <w:r w:rsidR="008A7493">
              <w:rPr>
                <w:noProof/>
                <w:webHidden/>
              </w:rPr>
            </w:r>
            <w:r w:rsidR="008A7493">
              <w:rPr>
                <w:noProof/>
                <w:webHidden/>
              </w:rPr>
              <w:fldChar w:fldCharType="separate"/>
            </w:r>
            <w:r w:rsidR="007F0009">
              <w:rPr>
                <w:noProof/>
                <w:webHidden/>
              </w:rPr>
              <w:t>23</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76" w:history="1">
            <w:r w:rsidR="008A7493" w:rsidRPr="00FC3E3F">
              <w:rPr>
                <w:rStyle w:val="Hipervnculo"/>
                <w:noProof/>
              </w:rPr>
              <w:t>1.26</w:t>
            </w:r>
            <w:r w:rsidR="008A7493">
              <w:rPr>
                <w:rFonts w:asciiTheme="minorHAnsi" w:eastAsiaTheme="minorEastAsia" w:hAnsiTheme="minorHAnsi" w:cstheme="minorBidi"/>
                <w:noProof/>
                <w:sz w:val="22"/>
                <w:szCs w:val="22"/>
                <w:lang w:eastAsia="es-DO"/>
              </w:rPr>
              <w:tab/>
            </w:r>
            <w:r w:rsidR="008A7493" w:rsidRPr="00FC3E3F">
              <w:rPr>
                <w:rStyle w:val="Hipervnculo"/>
                <w:noProof/>
              </w:rPr>
              <w:t xml:space="preserve">2.1 Objeto del </w:t>
            </w:r>
            <w:r w:rsidR="00181CA8">
              <w:rPr>
                <w:rStyle w:val="Hipervnculo"/>
                <w:noProof/>
              </w:rPr>
              <w:t>Comparación de Precios</w:t>
            </w:r>
            <w:r w:rsidR="008A7493">
              <w:rPr>
                <w:noProof/>
                <w:webHidden/>
              </w:rPr>
              <w:tab/>
            </w:r>
            <w:r w:rsidR="008A7493">
              <w:rPr>
                <w:noProof/>
                <w:webHidden/>
              </w:rPr>
              <w:fldChar w:fldCharType="begin"/>
            </w:r>
            <w:r w:rsidR="008A7493">
              <w:rPr>
                <w:noProof/>
                <w:webHidden/>
              </w:rPr>
              <w:instrText xml:space="preserve"> PAGEREF _Toc68551676 \h </w:instrText>
            </w:r>
            <w:r w:rsidR="008A7493">
              <w:rPr>
                <w:noProof/>
                <w:webHidden/>
              </w:rPr>
            </w:r>
            <w:r w:rsidR="008A7493">
              <w:rPr>
                <w:noProof/>
                <w:webHidden/>
              </w:rPr>
              <w:fldChar w:fldCharType="separate"/>
            </w:r>
            <w:r w:rsidR="007F0009">
              <w:rPr>
                <w:noProof/>
                <w:webHidden/>
              </w:rPr>
              <w:t>23</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77" w:history="1">
            <w:r w:rsidR="008A7493" w:rsidRPr="00FC3E3F">
              <w:rPr>
                <w:rStyle w:val="Hipervnculo"/>
                <w:noProof/>
              </w:rPr>
              <w:t>1.27</w:t>
            </w:r>
            <w:r w:rsidR="008A7493">
              <w:rPr>
                <w:rFonts w:asciiTheme="minorHAnsi" w:eastAsiaTheme="minorEastAsia" w:hAnsiTheme="minorHAnsi" w:cstheme="minorBidi"/>
                <w:noProof/>
                <w:sz w:val="22"/>
                <w:szCs w:val="22"/>
                <w:lang w:eastAsia="es-DO"/>
              </w:rPr>
              <w:tab/>
            </w:r>
            <w:r w:rsidR="008A7493" w:rsidRPr="00FC3E3F">
              <w:rPr>
                <w:rStyle w:val="Hipervnculo"/>
                <w:noProof/>
              </w:rPr>
              <w:t>2.2 Monto disponible para la elaboración de la obra</w:t>
            </w:r>
            <w:r w:rsidR="008A7493">
              <w:rPr>
                <w:noProof/>
                <w:webHidden/>
              </w:rPr>
              <w:tab/>
            </w:r>
            <w:r w:rsidR="008A7493">
              <w:rPr>
                <w:noProof/>
                <w:webHidden/>
              </w:rPr>
              <w:fldChar w:fldCharType="begin"/>
            </w:r>
            <w:r w:rsidR="008A7493">
              <w:rPr>
                <w:noProof/>
                <w:webHidden/>
              </w:rPr>
              <w:instrText xml:space="preserve"> PAGEREF _Toc68551677 \h </w:instrText>
            </w:r>
            <w:r w:rsidR="008A7493">
              <w:rPr>
                <w:noProof/>
                <w:webHidden/>
              </w:rPr>
            </w:r>
            <w:r w:rsidR="008A7493">
              <w:rPr>
                <w:noProof/>
                <w:webHidden/>
              </w:rPr>
              <w:fldChar w:fldCharType="separate"/>
            </w:r>
            <w:r w:rsidR="007F0009">
              <w:rPr>
                <w:noProof/>
                <w:webHidden/>
              </w:rPr>
              <w:t>23</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78" w:history="1">
            <w:r w:rsidR="008A7493" w:rsidRPr="00FC3E3F">
              <w:rPr>
                <w:rStyle w:val="Hipervnculo"/>
                <w:noProof/>
              </w:rPr>
              <w:t>1.28</w:t>
            </w:r>
            <w:r w:rsidR="008A7493">
              <w:rPr>
                <w:rFonts w:asciiTheme="minorHAnsi" w:eastAsiaTheme="minorEastAsia" w:hAnsiTheme="minorHAnsi" w:cstheme="minorBidi"/>
                <w:noProof/>
                <w:sz w:val="22"/>
                <w:szCs w:val="22"/>
                <w:lang w:eastAsia="es-DO"/>
              </w:rPr>
              <w:tab/>
            </w:r>
            <w:r w:rsidR="008A7493" w:rsidRPr="00FC3E3F">
              <w:rPr>
                <w:rStyle w:val="Hipervnculo"/>
                <w:noProof/>
              </w:rPr>
              <w:t>2.3 Fuente de Recursos</w:t>
            </w:r>
            <w:r w:rsidR="008A7493">
              <w:rPr>
                <w:noProof/>
                <w:webHidden/>
              </w:rPr>
              <w:tab/>
            </w:r>
            <w:r w:rsidR="008A7493">
              <w:rPr>
                <w:noProof/>
                <w:webHidden/>
              </w:rPr>
              <w:fldChar w:fldCharType="begin"/>
            </w:r>
            <w:r w:rsidR="008A7493">
              <w:rPr>
                <w:noProof/>
                <w:webHidden/>
              </w:rPr>
              <w:instrText xml:space="preserve"> PAGEREF _Toc68551678 \h </w:instrText>
            </w:r>
            <w:r w:rsidR="008A7493">
              <w:rPr>
                <w:noProof/>
                <w:webHidden/>
              </w:rPr>
            </w:r>
            <w:r w:rsidR="008A7493">
              <w:rPr>
                <w:noProof/>
                <w:webHidden/>
              </w:rPr>
              <w:fldChar w:fldCharType="separate"/>
            </w:r>
            <w:r w:rsidR="007F0009">
              <w:rPr>
                <w:noProof/>
                <w:webHidden/>
              </w:rPr>
              <w:t>23</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79" w:history="1">
            <w:r w:rsidR="008A7493" w:rsidRPr="00FC3E3F">
              <w:rPr>
                <w:rStyle w:val="Hipervnculo"/>
                <w:noProof/>
              </w:rPr>
              <w:t>1.29</w:t>
            </w:r>
            <w:r w:rsidR="008A7493">
              <w:rPr>
                <w:rFonts w:asciiTheme="minorHAnsi" w:eastAsiaTheme="minorEastAsia" w:hAnsiTheme="minorHAnsi" w:cstheme="minorBidi"/>
                <w:noProof/>
                <w:sz w:val="22"/>
                <w:szCs w:val="22"/>
                <w:lang w:eastAsia="es-DO"/>
              </w:rPr>
              <w:tab/>
            </w:r>
            <w:r w:rsidR="008A7493" w:rsidRPr="00FC3E3F">
              <w:rPr>
                <w:rStyle w:val="Hipervnculo"/>
                <w:noProof/>
              </w:rPr>
              <w:t>2.4 Condiciones de Pago</w:t>
            </w:r>
            <w:r w:rsidR="008A7493">
              <w:rPr>
                <w:noProof/>
                <w:webHidden/>
              </w:rPr>
              <w:tab/>
            </w:r>
            <w:r w:rsidR="008A7493">
              <w:rPr>
                <w:noProof/>
                <w:webHidden/>
              </w:rPr>
              <w:fldChar w:fldCharType="begin"/>
            </w:r>
            <w:r w:rsidR="008A7493">
              <w:rPr>
                <w:noProof/>
                <w:webHidden/>
              </w:rPr>
              <w:instrText xml:space="preserve"> PAGEREF _Toc68551679 \h </w:instrText>
            </w:r>
            <w:r w:rsidR="008A7493">
              <w:rPr>
                <w:noProof/>
                <w:webHidden/>
              </w:rPr>
            </w:r>
            <w:r w:rsidR="008A7493">
              <w:rPr>
                <w:noProof/>
                <w:webHidden/>
              </w:rPr>
              <w:fldChar w:fldCharType="separate"/>
            </w:r>
            <w:r w:rsidR="007F0009">
              <w:rPr>
                <w:noProof/>
                <w:webHidden/>
              </w:rPr>
              <w:t>24</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80" w:history="1">
            <w:r w:rsidR="008A7493" w:rsidRPr="00FC3E3F">
              <w:rPr>
                <w:rStyle w:val="Hipervnculo"/>
                <w:noProof/>
              </w:rPr>
              <w:t>1.30</w:t>
            </w:r>
            <w:r w:rsidR="008A7493">
              <w:rPr>
                <w:rFonts w:asciiTheme="minorHAnsi" w:eastAsiaTheme="minorEastAsia" w:hAnsiTheme="minorHAnsi" w:cstheme="minorBidi"/>
                <w:noProof/>
                <w:sz w:val="22"/>
                <w:szCs w:val="22"/>
                <w:lang w:eastAsia="es-DO"/>
              </w:rPr>
              <w:tab/>
            </w:r>
            <w:r w:rsidR="008A7493" w:rsidRPr="00FC3E3F">
              <w:rPr>
                <w:rStyle w:val="Hipervnculo"/>
                <w:noProof/>
              </w:rPr>
              <w:t xml:space="preserve">2.5 Cronograma del </w:t>
            </w:r>
            <w:r w:rsidR="00181CA8">
              <w:rPr>
                <w:rStyle w:val="Hipervnculo"/>
                <w:noProof/>
              </w:rPr>
              <w:t>Comparación de Precios</w:t>
            </w:r>
            <w:r w:rsidR="008A7493">
              <w:rPr>
                <w:noProof/>
                <w:webHidden/>
              </w:rPr>
              <w:tab/>
            </w:r>
            <w:r w:rsidR="008A7493">
              <w:rPr>
                <w:noProof/>
                <w:webHidden/>
              </w:rPr>
              <w:fldChar w:fldCharType="begin"/>
            </w:r>
            <w:r w:rsidR="008A7493">
              <w:rPr>
                <w:noProof/>
                <w:webHidden/>
              </w:rPr>
              <w:instrText xml:space="preserve"> PAGEREF _Toc68551680 \h </w:instrText>
            </w:r>
            <w:r w:rsidR="008A7493">
              <w:rPr>
                <w:noProof/>
                <w:webHidden/>
              </w:rPr>
            </w:r>
            <w:r w:rsidR="008A7493">
              <w:rPr>
                <w:noProof/>
                <w:webHidden/>
              </w:rPr>
              <w:fldChar w:fldCharType="separate"/>
            </w:r>
            <w:r w:rsidR="007F0009">
              <w:rPr>
                <w:noProof/>
                <w:webHidden/>
              </w:rPr>
              <w:t>25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81" w:history="1">
            <w:r w:rsidR="008A7493" w:rsidRPr="00FC3E3F">
              <w:rPr>
                <w:rStyle w:val="Hipervnculo"/>
                <w:noProof/>
              </w:rPr>
              <w:t>1.31</w:t>
            </w:r>
            <w:r w:rsidR="008A7493">
              <w:rPr>
                <w:noProof/>
                <w:webHidden/>
              </w:rPr>
              <w:tab/>
            </w:r>
            <w:r w:rsidR="008A7493">
              <w:rPr>
                <w:noProof/>
                <w:webHidden/>
              </w:rPr>
              <w:fldChar w:fldCharType="begin"/>
            </w:r>
            <w:r w:rsidR="008A7493">
              <w:rPr>
                <w:noProof/>
                <w:webHidden/>
              </w:rPr>
              <w:instrText xml:space="preserve"> PAGEREF _Toc68551681 \h </w:instrText>
            </w:r>
            <w:r w:rsidR="008A7493">
              <w:rPr>
                <w:noProof/>
                <w:webHidden/>
              </w:rPr>
            </w:r>
            <w:r w:rsidR="008A7493">
              <w:rPr>
                <w:noProof/>
                <w:webHidden/>
              </w:rPr>
              <w:fldChar w:fldCharType="separate"/>
            </w:r>
            <w:r w:rsidR="007F0009">
              <w:rPr>
                <w:noProof/>
                <w:webHidden/>
              </w:rPr>
              <w:t>26</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82" w:history="1">
            <w:r w:rsidR="008A7493" w:rsidRPr="00FC3E3F">
              <w:rPr>
                <w:rStyle w:val="Hipervnculo"/>
                <w:noProof/>
              </w:rPr>
              <w:t>1.32</w:t>
            </w:r>
            <w:r w:rsidR="008A7493">
              <w:rPr>
                <w:rFonts w:asciiTheme="minorHAnsi" w:eastAsiaTheme="minorEastAsia" w:hAnsiTheme="minorHAnsi" w:cstheme="minorBidi"/>
                <w:noProof/>
                <w:sz w:val="22"/>
                <w:szCs w:val="22"/>
                <w:lang w:eastAsia="es-DO"/>
              </w:rPr>
              <w:tab/>
            </w:r>
            <w:r w:rsidR="008A7493" w:rsidRPr="00FC3E3F">
              <w:rPr>
                <w:rStyle w:val="Hipervnculo"/>
                <w:noProof/>
              </w:rPr>
              <w:t>2.6 Disponibilidad y Adquisición del Pliego de Condiciones</w:t>
            </w:r>
            <w:r w:rsidR="008A7493">
              <w:rPr>
                <w:noProof/>
                <w:webHidden/>
              </w:rPr>
              <w:tab/>
            </w:r>
            <w:r w:rsidR="008A7493">
              <w:rPr>
                <w:noProof/>
                <w:webHidden/>
              </w:rPr>
              <w:fldChar w:fldCharType="begin"/>
            </w:r>
            <w:r w:rsidR="008A7493">
              <w:rPr>
                <w:noProof/>
                <w:webHidden/>
              </w:rPr>
              <w:instrText xml:space="preserve"> PAGEREF _Toc68551682 \h </w:instrText>
            </w:r>
            <w:r w:rsidR="008A7493">
              <w:rPr>
                <w:noProof/>
                <w:webHidden/>
              </w:rPr>
            </w:r>
            <w:r w:rsidR="008A7493">
              <w:rPr>
                <w:noProof/>
                <w:webHidden/>
              </w:rPr>
              <w:fldChar w:fldCharType="separate"/>
            </w:r>
            <w:r w:rsidR="007F0009">
              <w:rPr>
                <w:noProof/>
                <w:webHidden/>
              </w:rPr>
              <w:t>26</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83" w:history="1">
            <w:r w:rsidR="008A7493" w:rsidRPr="00FC3E3F">
              <w:rPr>
                <w:rStyle w:val="Hipervnculo"/>
                <w:noProof/>
              </w:rPr>
              <w:t>1.33</w:t>
            </w:r>
            <w:r w:rsidR="008A7493">
              <w:rPr>
                <w:rFonts w:asciiTheme="minorHAnsi" w:eastAsiaTheme="minorEastAsia" w:hAnsiTheme="minorHAnsi" w:cstheme="minorBidi"/>
                <w:noProof/>
                <w:sz w:val="22"/>
                <w:szCs w:val="22"/>
                <w:lang w:eastAsia="es-DO"/>
              </w:rPr>
              <w:tab/>
            </w:r>
            <w:r w:rsidR="008A7493" w:rsidRPr="00FC3E3F">
              <w:rPr>
                <w:rStyle w:val="Hipervnculo"/>
                <w:noProof/>
              </w:rPr>
              <w:t>2.7 Conocimiento y Aceptación del Pliego de Condiciones</w:t>
            </w:r>
            <w:r w:rsidR="008A7493">
              <w:rPr>
                <w:noProof/>
                <w:webHidden/>
              </w:rPr>
              <w:tab/>
            </w:r>
            <w:r w:rsidR="008A7493">
              <w:rPr>
                <w:noProof/>
                <w:webHidden/>
              </w:rPr>
              <w:fldChar w:fldCharType="begin"/>
            </w:r>
            <w:r w:rsidR="008A7493">
              <w:rPr>
                <w:noProof/>
                <w:webHidden/>
              </w:rPr>
              <w:instrText xml:space="preserve"> PAGEREF _Toc68551683 \h </w:instrText>
            </w:r>
            <w:r w:rsidR="008A7493">
              <w:rPr>
                <w:noProof/>
                <w:webHidden/>
              </w:rPr>
            </w:r>
            <w:r w:rsidR="008A7493">
              <w:rPr>
                <w:noProof/>
                <w:webHidden/>
              </w:rPr>
              <w:fldChar w:fldCharType="separate"/>
            </w:r>
            <w:r w:rsidR="007F0009">
              <w:rPr>
                <w:noProof/>
                <w:webHidden/>
              </w:rPr>
              <w:t>26</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84" w:history="1">
            <w:r w:rsidR="008A7493" w:rsidRPr="00FC3E3F">
              <w:rPr>
                <w:rStyle w:val="Hipervnculo"/>
                <w:noProof/>
              </w:rPr>
              <w:t>1.34</w:t>
            </w:r>
            <w:r w:rsidR="008A7493">
              <w:rPr>
                <w:rFonts w:asciiTheme="minorHAnsi" w:eastAsiaTheme="minorEastAsia" w:hAnsiTheme="minorHAnsi" w:cstheme="minorBidi"/>
                <w:noProof/>
                <w:sz w:val="22"/>
                <w:szCs w:val="22"/>
                <w:lang w:eastAsia="es-DO"/>
              </w:rPr>
              <w:tab/>
            </w:r>
            <w:r w:rsidR="008A7493" w:rsidRPr="00FC3E3F">
              <w:rPr>
                <w:rStyle w:val="Hipervnculo"/>
                <w:noProof/>
              </w:rPr>
              <w:t>2.8 Especificaciones Técnicas</w:t>
            </w:r>
            <w:r w:rsidR="008A7493">
              <w:rPr>
                <w:noProof/>
                <w:webHidden/>
              </w:rPr>
              <w:tab/>
            </w:r>
            <w:r w:rsidR="008A7493">
              <w:rPr>
                <w:noProof/>
                <w:webHidden/>
              </w:rPr>
              <w:fldChar w:fldCharType="begin"/>
            </w:r>
            <w:r w:rsidR="008A7493">
              <w:rPr>
                <w:noProof/>
                <w:webHidden/>
              </w:rPr>
              <w:instrText xml:space="preserve"> PAGEREF _Toc68551684 \h </w:instrText>
            </w:r>
            <w:r w:rsidR="008A7493">
              <w:rPr>
                <w:noProof/>
                <w:webHidden/>
              </w:rPr>
            </w:r>
            <w:r w:rsidR="008A7493">
              <w:rPr>
                <w:noProof/>
                <w:webHidden/>
              </w:rPr>
              <w:fldChar w:fldCharType="separate"/>
            </w:r>
            <w:r w:rsidR="007F0009">
              <w:rPr>
                <w:noProof/>
                <w:webHidden/>
              </w:rPr>
              <w:t>26</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85" w:history="1">
            <w:r w:rsidR="008A7493" w:rsidRPr="00FC3E3F">
              <w:rPr>
                <w:rStyle w:val="Hipervnculo"/>
                <w:noProof/>
                <w:lang w:val="es-ES_tradnl"/>
              </w:rPr>
              <w:t>1.35</w:t>
            </w:r>
            <w:r w:rsidR="008A7493">
              <w:rPr>
                <w:rFonts w:asciiTheme="minorHAnsi" w:eastAsiaTheme="minorEastAsia" w:hAnsiTheme="minorHAnsi" w:cstheme="minorBidi"/>
                <w:noProof/>
                <w:sz w:val="22"/>
                <w:szCs w:val="22"/>
                <w:lang w:eastAsia="es-DO"/>
              </w:rPr>
              <w:tab/>
            </w:r>
            <w:r w:rsidR="008A7493" w:rsidRPr="00FC3E3F">
              <w:rPr>
                <w:rStyle w:val="Hipervnculo"/>
                <w:noProof/>
              </w:rPr>
              <w:t>2.9 Tiempo Estimado de Ejecución de las Obras</w:t>
            </w:r>
            <w:r w:rsidR="008A7493">
              <w:rPr>
                <w:noProof/>
                <w:webHidden/>
              </w:rPr>
              <w:tab/>
            </w:r>
            <w:r w:rsidR="008A7493">
              <w:rPr>
                <w:noProof/>
                <w:webHidden/>
              </w:rPr>
              <w:fldChar w:fldCharType="begin"/>
            </w:r>
            <w:r w:rsidR="008A7493">
              <w:rPr>
                <w:noProof/>
                <w:webHidden/>
              </w:rPr>
              <w:instrText xml:space="preserve"> PAGEREF _Toc68551685 \h </w:instrText>
            </w:r>
            <w:r w:rsidR="008A7493">
              <w:rPr>
                <w:noProof/>
                <w:webHidden/>
              </w:rPr>
            </w:r>
            <w:r w:rsidR="008A7493">
              <w:rPr>
                <w:noProof/>
                <w:webHidden/>
              </w:rPr>
              <w:fldChar w:fldCharType="separate"/>
            </w:r>
            <w:r w:rsidR="007F0009">
              <w:rPr>
                <w:noProof/>
                <w:webHidden/>
              </w:rPr>
              <w:t>26</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86" w:history="1">
            <w:r w:rsidR="008A7493" w:rsidRPr="00FC3E3F">
              <w:rPr>
                <w:rStyle w:val="Hipervnculo"/>
                <w:noProof/>
              </w:rPr>
              <w:t>1.36</w:t>
            </w:r>
            <w:r w:rsidR="008A7493">
              <w:rPr>
                <w:rFonts w:asciiTheme="minorHAnsi" w:eastAsiaTheme="minorEastAsia" w:hAnsiTheme="minorHAnsi" w:cstheme="minorBidi"/>
                <w:noProof/>
                <w:sz w:val="22"/>
                <w:szCs w:val="22"/>
                <w:lang w:eastAsia="es-DO"/>
              </w:rPr>
              <w:tab/>
            </w:r>
            <w:r w:rsidR="008A7493" w:rsidRPr="00FC3E3F">
              <w:rPr>
                <w:rStyle w:val="Hipervnculo"/>
                <w:noProof/>
              </w:rPr>
              <w:t>2.10 Documentos a Presentar</w:t>
            </w:r>
            <w:r w:rsidR="008A7493">
              <w:rPr>
                <w:noProof/>
                <w:webHidden/>
              </w:rPr>
              <w:tab/>
            </w:r>
            <w:r w:rsidR="008A7493">
              <w:rPr>
                <w:noProof/>
                <w:webHidden/>
              </w:rPr>
              <w:fldChar w:fldCharType="begin"/>
            </w:r>
            <w:r w:rsidR="008A7493">
              <w:rPr>
                <w:noProof/>
                <w:webHidden/>
              </w:rPr>
              <w:instrText xml:space="preserve"> PAGEREF _Toc68551686 \h </w:instrText>
            </w:r>
            <w:r w:rsidR="008A7493">
              <w:rPr>
                <w:noProof/>
                <w:webHidden/>
              </w:rPr>
            </w:r>
            <w:r w:rsidR="008A7493">
              <w:rPr>
                <w:noProof/>
                <w:webHidden/>
              </w:rPr>
              <w:fldChar w:fldCharType="separate"/>
            </w:r>
            <w:r w:rsidR="007F0009">
              <w:rPr>
                <w:noProof/>
                <w:webHidden/>
              </w:rPr>
              <w:t>27</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87" w:history="1">
            <w:r w:rsidR="008A7493" w:rsidRPr="00FC3E3F">
              <w:rPr>
                <w:rStyle w:val="Hipervnculo"/>
                <w:noProof/>
              </w:rPr>
              <w:t>3.12</w:t>
            </w:r>
            <w:r w:rsidR="008A7493">
              <w:rPr>
                <w:rFonts w:asciiTheme="minorHAnsi" w:eastAsiaTheme="minorEastAsia" w:hAnsiTheme="minorHAnsi" w:cstheme="minorBidi"/>
                <w:noProof/>
                <w:sz w:val="22"/>
                <w:szCs w:val="22"/>
                <w:lang w:eastAsia="es-DO"/>
              </w:rPr>
              <w:tab/>
            </w:r>
            <w:r w:rsidR="008A7493" w:rsidRPr="00FC3E3F">
              <w:rPr>
                <w:rStyle w:val="Hipervnculo"/>
                <w:noProof/>
              </w:rPr>
              <w:t>2.11 Forma de presentar los documentos y número de habilitado.</w:t>
            </w:r>
            <w:r w:rsidR="008A7493">
              <w:rPr>
                <w:noProof/>
                <w:webHidden/>
              </w:rPr>
              <w:tab/>
            </w:r>
            <w:r w:rsidR="008A7493">
              <w:rPr>
                <w:noProof/>
                <w:webHidden/>
              </w:rPr>
              <w:fldChar w:fldCharType="begin"/>
            </w:r>
            <w:r w:rsidR="008A7493">
              <w:rPr>
                <w:noProof/>
                <w:webHidden/>
              </w:rPr>
              <w:instrText xml:space="preserve"> PAGEREF _Toc68551687 \h </w:instrText>
            </w:r>
            <w:r w:rsidR="008A7493">
              <w:rPr>
                <w:noProof/>
                <w:webHidden/>
              </w:rPr>
            </w:r>
            <w:r w:rsidR="008A7493">
              <w:rPr>
                <w:noProof/>
                <w:webHidden/>
              </w:rPr>
              <w:fldChar w:fldCharType="separate"/>
            </w:r>
            <w:r w:rsidR="007F0009">
              <w:rPr>
                <w:noProof/>
                <w:webHidden/>
              </w:rPr>
              <w:t>29</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88" w:history="1">
            <w:r w:rsidR="008A7493" w:rsidRPr="00FC3E3F">
              <w:rPr>
                <w:rStyle w:val="Hipervnculo"/>
                <w:noProof/>
              </w:rPr>
              <w:t>2.12 Forma de Presentar Documentos</w:t>
            </w:r>
            <w:r w:rsidR="008A7493">
              <w:rPr>
                <w:noProof/>
                <w:webHidden/>
              </w:rPr>
              <w:tab/>
            </w:r>
            <w:r w:rsidR="008A7493">
              <w:rPr>
                <w:noProof/>
                <w:webHidden/>
              </w:rPr>
              <w:fldChar w:fldCharType="begin"/>
            </w:r>
            <w:r w:rsidR="008A7493">
              <w:rPr>
                <w:noProof/>
                <w:webHidden/>
              </w:rPr>
              <w:instrText xml:space="preserve"> PAGEREF _Toc68551688 \h </w:instrText>
            </w:r>
            <w:r w:rsidR="008A7493">
              <w:rPr>
                <w:noProof/>
                <w:webHidden/>
              </w:rPr>
            </w:r>
            <w:r w:rsidR="008A7493">
              <w:rPr>
                <w:noProof/>
                <w:webHidden/>
              </w:rPr>
              <w:fldChar w:fldCharType="separate"/>
            </w:r>
            <w:r w:rsidR="007F0009">
              <w:rPr>
                <w:noProof/>
                <w:webHidden/>
              </w:rPr>
              <w:t>30</w:t>
            </w:r>
            <w:r w:rsidR="008A7493">
              <w:rPr>
                <w:noProof/>
                <w:webHidden/>
              </w:rPr>
              <w:fldChar w:fldCharType="end"/>
            </w:r>
          </w:hyperlink>
        </w:p>
        <w:p w:rsidR="008A7493" w:rsidRDefault="0017532F">
          <w:pPr>
            <w:pStyle w:val="TDC2"/>
            <w:tabs>
              <w:tab w:val="right" w:leader="dot" w:pos="8830"/>
            </w:tabs>
            <w:rPr>
              <w:rFonts w:asciiTheme="minorHAnsi" w:eastAsiaTheme="minorEastAsia" w:hAnsiTheme="minorHAnsi" w:cstheme="minorBidi"/>
              <w:b w:val="0"/>
              <w:bCs w:val="0"/>
              <w:noProof/>
              <w:lang w:eastAsia="es-DO"/>
            </w:rPr>
          </w:pPr>
          <w:hyperlink w:anchor="_Toc68551689" w:history="1">
            <w:r w:rsidR="008A7493" w:rsidRPr="00FC3E3F">
              <w:rPr>
                <w:rStyle w:val="Hipervnculo"/>
                <w:noProof/>
              </w:rPr>
              <w:t>Sección III</w:t>
            </w:r>
            <w:r w:rsidR="008A7493">
              <w:rPr>
                <w:noProof/>
                <w:webHidden/>
              </w:rPr>
              <w:tab/>
            </w:r>
            <w:r w:rsidR="008A7493">
              <w:rPr>
                <w:noProof/>
                <w:webHidden/>
              </w:rPr>
              <w:fldChar w:fldCharType="begin"/>
            </w:r>
            <w:r w:rsidR="008A7493">
              <w:rPr>
                <w:noProof/>
                <w:webHidden/>
              </w:rPr>
              <w:instrText xml:space="preserve"> PAGEREF _Toc68551689 \h </w:instrText>
            </w:r>
            <w:r w:rsidR="008A7493">
              <w:rPr>
                <w:noProof/>
                <w:webHidden/>
              </w:rPr>
            </w:r>
            <w:r w:rsidR="008A7493">
              <w:rPr>
                <w:noProof/>
                <w:webHidden/>
              </w:rPr>
              <w:fldChar w:fldCharType="separate"/>
            </w:r>
            <w:r w:rsidR="007F0009">
              <w:rPr>
                <w:noProof/>
                <w:webHidden/>
              </w:rPr>
              <w:t>32</w:t>
            </w:r>
            <w:r w:rsidR="008A7493">
              <w:rPr>
                <w:noProof/>
                <w:webHidden/>
              </w:rPr>
              <w:fldChar w:fldCharType="end"/>
            </w:r>
          </w:hyperlink>
        </w:p>
        <w:p w:rsidR="008A7493" w:rsidRDefault="0017532F">
          <w:pPr>
            <w:pStyle w:val="TDC2"/>
            <w:tabs>
              <w:tab w:val="right" w:leader="dot" w:pos="8830"/>
            </w:tabs>
            <w:rPr>
              <w:rFonts w:asciiTheme="minorHAnsi" w:eastAsiaTheme="minorEastAsia" w:hAnsiTheme="minorHAnsi" w:cstheme="minorBidi"/>
              <w:b w:val="0"/>
              <w:bCs w:val="0"/>
              <w:noProof/>
              <w:lang w:eastAsia="es-DO"/>
            </w:rPr>
          </w:pPr>
          <w:hyperlink w:anchor="_Toc68551690" w:history="1">
            <w:r w:rsidR="008A7493" w:rsidRPr="00FC3E3F">
              <w:rPr>
                <w:rStyle w:val="Hipervnculo"/>
                <w:noProof/>
              </w:rPr>
              <w:t xml:space="preserve">Realización del </w:t>
            </w:r>
            <w:r w:rsidR="00181CA8">
              <w:rPr>
                <w:rStyle w:val="Hipervnculo"/>
                <w:noProof/>
              </w:rPr>
              <w:t>Comparación de Precios</w:t>
            </w:r>
            <w:r w:rsidR="008A7493" w:rsidRPr="00FC3E3F">
              <w:rPr>
                <w:rStyle w:val="Hipervnculo"/>
                <w:noProof/>
              </w:rPr>
              <w:t>/Adjudicación</w:t>
            </w:r>
            <w:r w:rsidR="008A7493">
              <w:rPr>
                <w:noProof/>
                <w:webHidden/>
              </w:rPr>
              <w:tab/>
            </w:r>
            <w:r w:rsidR="008A7493">
              <w:rPr>
                <w:noProof/>
                <w:webHidden/>
              </w:rPr>
              <w:fldChar w:fldCharType="begin"/>
            </w:r>
            <w:r w:rsidR="008A7493">
              <w:rPr>
                <w:noProof/>
                <w:webHidden/>
              </w:rPr>
              <w:instrText xml:space="preserve"> PAGEREF _Toc68551690 \h </w:instrText>
            </w:r>
            <w:r w:rsidR="008A7493">
              <w:rPr>
                <w:noProof/>
                <w:webHidden/>
              </w:rPr>
            </w:r>
            <w:r w:rsidR="008A7493">
              <w:rPr>
                <w:noProof/>
                <w:webHidden/>
              </w:rPr>
              <w:fldChar w:fldCharType="separate"/>
            </w:r>
            <w:r w:rsidR="007F0009">
              <w:rPr>
                <w:noProof/>
                <w:webHidden/>
              </w:rPr>
              <w:t>32</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91" w:history="1">
            <w:r w:rsidR="008A7493" w:rsidRPr="00FC3E3F">
              <w:rPr>
                <w:rStyle w:val="Hipervnculo"/>
                <w:noProof/>
              </w:rPr>
              <w:t>3.1</w:t>
            </w:r>
            <w:r w:rsidR="008A7493">
              <w:rPr>
                <w:rFonts w:asciiTheme="minorHAnsi" w:eastAsiaTheme="minorEastAsia" w:hAnsiTheme="minorHAnsi" w:cstheme="minorBidi"/>
                <w:noProof/>
                <w:sz w:val="22"/>
                <w:szCs w:val="22"/>
                <w:lang w:eastAsia="es-DO"/>
              </w:rPr>
              <w:tab/>
            </w:r>
            <w:r w:rsidR="008A7493" w:rsidRPr="00FC3E3F">
              <w:rPr>
                <w:rStyle w:val="Hipervnculo"/>
                <w:noProof/>
              </w:rPr>
              <w:t xml:space="preserve">De la realización del </w:t>
            </w:r>
            <w:r w:rsidR="00181CA8">
              <w:rPr>
                <w:rStyle w:val="Hipervnculo"/>
                <w:noProof/>
              </w:rPr>
              <w:t>Comparación de Precios</w:t>
            </w:r>
            <w:r w:rsidR="008A7493">
              <w:rPr>
                <w:noProof/>
                <w:webHidden/>
              </w:rPr>
              <w:tab/>
            </w:r>
            <w:r w:rsidR="008A7493">
              <w:rPr>
                <w:noProof/>
                <w:webHidden/>
              </w:rPr>
              <w:fldChar w:fldCharType="begin"/>
            </w:r>
            <w:r w:rsidR="008A7493">
              <w:rPr>
                <w:noProof/>
                <w:webHidden/>
              </w:rPr>
              <w:instrText xml:space="preserve"> PAGEREF _Toc68551691 \h </w:instrText>
            </w:r>
            <w:r w:rsidR="008A7493">
              <w:rPr>
                <w:noProof/>
                <w:webHidden/>
              </w:rPr>
            </w:r>
            <w:r w:rsidR="008A7493">
              <w:rPr>
                <w:noProof/>
                <w:webHidden/>
              </w:rPr>
              <w:fldChar w:fldCharType="separate"/>
            </w:r>
            <w:r w:rsidR="007F0009">
              <w:rPr>
                <w:noProof/>
                <w:webHidden/>
              </w:rPr>
              <w:t>32</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92" w:history="1">
            <w:r w:rsidR="008A7493" w:rsidRPr="00FC3E3F">
              <w:rPr>
                <w:rStyle w:val="Hipervnculo"/>
                <w:noProof/>
              </w:rPr>
              <w:t>3.2</w:t>
            </w:r>
            <w:r w:rsidR="008A7493">
              <w:rPr>
                <w:rFonts w:asciiTheme="minorHAnsi" w:eastAsiaTheme="minorEastAsia" w:hAnsiTheme="minorHAnsi" w:cstheme="minorBidi"/>
                <w:noProof/>
                <w:sz w:val="22"/>
                <w:szCs w:val="22"/>
                <w:lang w:eastAsia="es-DO"/>
              </w:rPr>
              <w:tab/>
            </w:r>
            <w:r w:rsidR="008A7493" w:rsidRPr="00FC3E3F">
              <w:rPr>
                <w:rStyle w:val="Hipervnculo"/>
                <w:noProof/>
              </w:rPr>
              <w:t>Modo de selección</w:t>
            </w:r>
            <w:r w:rsidR="008A7493">
              <w:rPr>
                <w:noProof/>
                <w:webHidden/>
              </w:rPr>
              <w:tab/>
            </w:r>
            <w:r w:rsidR="008A7493">
              <w:rPr>
                <w:noProof/>
                <w:webHidden/>
              </w:rPr>
              <w:fldChar w:fldCharType="begin"/>
            </w:r>
            <w:r w:rsidR="008A7493">
              <w:rPr>
                <w:noProof/>
                <w:webHidden/>
              </w:rPr>
              <w:instrText xml:space="preserve"> PAGEREF _Toc68551692 \h </w:instrText>
            </w:r>
            <w:r w:rsidR="008A7493">
              <w:rPr>
                <w:noProof/>
                <w:webHidden/>
              </w:rPr>
            </w:r>
            <w:r w:rsidR="008A7493">
              <w:rPr>
                <w:noProof/>
                <w:webHidden/>
              </w:rPr>
              <w:fldChar w:fldCharType="separate"/>
            </w:r>
            <w:r w:rsidR="007F0009">
              <w:rPr>
                <w:noProof/>
                <w:webHidden/>
              </w:rPr>
              <w:t>32</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93" w:history="1">
            <w:r w:rsidR="008A7493" w:rsidRPr="00FC3E3F">
              <w:rPr>
                <w:rStyle w:val="Hipervnculo"/>
                <w:noProof/>
              </w:rPr>
              <w:t>3.3</w:t>
            </w:r>
            <w:r w:rsidR="008A7493">
              <w:rPr>
                <w:rFonts w:asciiTheme="minorHAnsi" w:eastAsiaTheme="minorEastAsia" w:hAnsiTheme="minorHAnsi" w:cstheme="minorBidi"/>
                <w:noProof/>
                <w:sz w:val="22"/>
                <w:szCs w:val="22"/>
                <w:lang w:eastAsia="es-DO"/>
              </w:rPr>
              <w:tab/>
            </w:r>
            <w:r w:rsidR="008A7493" w:rsidRPr="00FC3E3F">
              <w:rPr>
                <w:rStyle w:val="Hipervnculo"/>
                <w:noProof/>
              </w:rPr>
              <w:t>Adjudicaciones Posteriores</w:t>
            </w:r>
            <w:r w:rsidR="008A7493">
              <w:rPr>
                <w:noProof/>
                <w:webHidden/>
              </w:rPr>
              <w:tab/>
            </w:r>
            <w:r w:rsidR="008A7493">
              <w:rPr>
                <w:noProof/>
                <w:webHidden/>
              </w:rPr>
              <w:fldChar w:fldCharType="begin"/>
            </w:r>
            <w:r w:rsidR="008A7493">
              <w:rPr>
                <w:noProof/>
                <w:webHidden/>
              </w:rPr>
              <w:instrText xml:space="preserve"> PAGEREF _Toc68551693 \h </w:instrText>
            </w:r>
            <w:r w:rsidR="008A7493">
              <w:rPr>
                <w:noProof/>
                <w:webHidden/>
              </w:rPr>
            </w:r>
            <w:r w:rsidR="008A7493">
              <w:rPr>
                <w:noProof/>
                <w:webHidden/>
              </w:rPr>
              <w:fldChar w:fldCharType="separate"/>
            </w:r>
            <w:r w:rsidR="007F0009">
              <w:rPr>
                <w:noProof/>
                <w:webHidden/>
              </w:rPr>
              <w:t>33</w:t>
            </w:r>
            <w:r w:rsidR="008A7493">
              <w:rPr>
                <w:noProof/>
                <w:webHidden/>
              </w:rPr>
              <w:fldChar w:fldCharType="end"/>
            </w:r>
          </w:hyperlink>
        </w:p>
        <w:p w:rsidR="008A7493" w:rsidRDefault="0017532F">
          <w:pPr>
            <w:pStyle w:val="TDC1"/>
            <w:rPr>
              <w:rFonts w:asciiTheme="minorHAnsi" w:eastAsiaTheme="minorEastAsia" w:hAnsiTheme="minorHAnsi" w:cstheme="minorBidi"/>
              <w:b w:val="0"/>
              <w:bCs w:val="0"/>
              <w:iCs w:val="0"/>
              <w:sz w:val="22"/>
              <w:szCs w:val="22"/>
              <w:lang w:val="es-DO"/>
            </w:rPr>
          </w:pPr>
          <w:hyperlink w:anchor="_Toc68551694" w:history="1">
            <w:r w:rsidR="008A7493" w:rsidRPr="00FC3E3F">
              <w:rPr>
                <w:rStyle w:val="Hipervnculo"/>
                <w:lang w:val="es-MX"/>
              </w:rPr>
              <w:t>PARTE 2</w:t>
            </w:r>
            <w:r w:rsidR="008A7493">
              <w:rPr>
                <w:webHidden/>
              </w:rPr>
              <w:tab/>
            </w:r>
            <w:r w:rsidR="008A7493">
              <w:rPr>
                <w:webHidden/>
              </w:rPr>
              <w:fldChar w:fldCharType="begin"/>
            </w:r>
            <w:r w:rsidR="008A7493">
              <w:rPr>
                <w:webHidden/>
              </w:rPr>
              <w:instrText xml:space="preserve"> PAGEREF _Toc68551694 \h </w:instrText>
            </w:r>
            <w:r w:rsidR="008A7493">
              <w:rPr>
                <w:webHidden/>
              </w:rPr>
            </w:r>
            <w:r w:rsidR="008A7493">
              <w:rPr>
                <w:webHidden/>
              </w:rPr>
              <w:fldChar w:fldCharType="separate"/>
            </w:r>
            <w:r w:rsidR="007F0009">
              <w:rPr>
                <w:webHidden/>
              </w:rPr>
              <w:t>33</w:t>
            </w:r>
            <w:r w:rsidR="008A7493">
              <w:rPr>
                <w:webHidden/>
              </w:rPr>
              <w:fldChar w:fldCharType="end"/>
            </w:r>
          </w:hyperlink>
        </w:p>
        <w:p w:rsidR="008A7493" w:rsidRDefault="0017532F">
          <w:pPr>
            <w:pStyle w:val="TDC1"/>
            <w:rPr>
              <w:rFonts w:asciiTheme="minorHAnsi" w:eastAsiaTheme="minorEastAsia" w:hAnsiTheme="minorHAnsi" w:cstheme="minorBidi"/>
              <w:b w:val="0"/>
              <w:bCs w:val="0"/>
              <w:iCs w:val="0"/>
              <w:sz w:val="22"/>
              <w:szCs w:val="22"/>
              <w:lang w:val="es-DO"/>
            </w:rPr>
          </w:pPr>
          <w:hyperlink w:anchor="_Toc68551695" w:history="1">
            <w:r w:rsidR="008A7493" w:rsidRPr="00FC3E3F">
              <w:rPr>
                <w:rStyle w:val="Hipervnculo"/>
              </w:rPr>
              <w:t>CONTRATO</w:t>
            </w:r>
            <w:r w:rsidR="008A7493">
              <w:rPr>
                <w:webHidden/>
              </w:rPr>
              <w:tab/>
            </w:r>
            <w:r w:rsidR="008A7493">
              <w:rPr>
                <w:webHidden/>
              </w:rPr>
              <w:fldChar w:fldCharType="begin"/>
            </w:r>
            <w:r w:rsidR="008A7493">
              <w:rPr>
                <w:webHidden/>
              </w:rPr>
              <w:instrText xml:space="preserve"> PAGEREF _Toc68551695 \h </w:instrText>
            </w:r>
            <w:r w:rsidR="008A7493">
              <w:rPr>
                <w:webHidden/>
              </w:rPr>
            </w:r>
            <w:r w:rsidR="008A7493">
              <w:rPr>
                <w:webHidden/>
              </w:rPr>
              <w:fldChar w:fldCharType="separate"/>
            </w:r>
            <w:r w:rsidR="007F0009">
              <w:rPr>
                <w:webHidden/>
              </w:rPr>
              <w:t>33</w:t>
            </w:r>
            <w:r w:rsidR="008A7493">
              <w:rPr>
                <w:webHidden/>
              </w:rPr>
              <w:fldChar w:fldCharType="end"/>
            </w:r>
          </w:hyperlink>
        </w:p>
        <w:p w:rsidR="008A7493" w:rsidRDefault="0017532F">
          <w:pPr>
            <w:pStyle w:val="TDC2"/>
            <w:tabs>
              <w:tab w:val="right" w:leader="dot" w:pos="8830"/>
            </w:tabs>
            <w:rPr>
              <w:rFonts w:asciiTheme="minorHAnsi" w:eastAsiaTheme="minorEastAsia" w:hAnsiTheme="minorHAnsi" w:cstheme="minorBidi"/>
              <w:b w:val="0"/>
              <w:bCs w:val="0"/>
              <w:noProof/>
              <w:lang w:eastAsia="es-DO"/>
            </w:rPr>
          </w:pPr>
          <w:hyperlink w:anchor="_Toc68551696" w:history="1">
            <w:r w:rsidR="008A7493" w:rsidRPr="00FC3E3F">
              <w:rPr>
                <w:rStyle w:val="Hipervnculo"/>
                <w:noProof/>
              </w:rPr>
              <w:t>Sección IV</w:t>
            </w:r>
            <w:r w:rsidR="008A7493">
              <w:rPr>
                <w:noProof/>
                <w:webHidden/>
              </w:rPr>
              <w:tab/>
            </w:r>
            <w:r w:rsidR="008A7493">
              <w:rPr>
                <w:noProof/>
                <w:webHidden/>
              </w:rPr>
              <w:fldChar w:fldCharType="begin"/>
            </w:r>
            <w:r w:rsidR="008A7493">
              <w:rPr>
                <w:noProof/>
                <w:webHidden/>
              </w:rPr>
              <w:instrText xml:space="preserve"> PAGEREF _Toc68551696 \h </w:instrText>
            </w:r>
            <w:r w:rsidR="008A7493">
              <w:rPr>
                <w:noProof/>
                <w:webHidden/>
              </w:rPr>
            </w:r>
            <w:r w:rsidR="008A7493">
              <w:rPr>
                <w:noProof/>
                <w:webHidden/>
              </w:rPr>
              <w:fldChar w:fldCharType="separate"/>
            </w:r>
            <w:r w:rsidR="007F0009">
              <w:rPr>
                <w:noProof/>
                <w:webHidden/>
              </w:rPr>
              <w:t>33</w:t>
            </w:r>
            <w:r w:rsidR="008A7493">
              <w:rPr>
                <w:noProof/>
                <w:webHidden/>
              </w:rPr>
              <w:fldChar w:fldCharType="end"/>
            </w:r>
          </w:hyperlink>
        </w:p>
        <w:p w:rsidR="008A7493" w:rsidRDefault="0017532F">
          <w:pPr>
            <w:pStyle w:val="TDC2"/>
            <w:tabs>
              <w:tab w:val="right" w:leader="dot" w:pos="8830"/>
            </w:tabs>
            <w:rPr>
              <w:rFonts w:asciiTheme="minorHAnsi" w:eastAsiaTheme="minorEastAsia" w:hAnsiTheme="minorHAnsi" w:cstheme="minorBidi"/>
              <w:b w:val="0"/>
              <w:bCs w:val="0"/>
              <w:noProof/>
              <w:lang w:eastAsia="es-DO"/>
            </w:rPr>
          </w:pPr>
          <w:hyperlink w:anchor="_Toc68551697" w:history="1">
            <w:r w:rsidR="008A7493" w:rsidRPr="00FC3E3F">
              <w:rPr>
                <w:rStyle w:val="Hipervnculo"/>
                <w:noProof/>
              </w:rPr>
              <w:t>Disposiciones Sobre los Contratos</w:t>
            </w:r>
            <w:r w:rsidR="008A7493">
              <w:rPr>
                <w:noProof/>
                <w:webHidden/>
              </w:rPr>
              <w:tab/>
            </w:r>
            <w:r w:rsidR="008A7493">
              <w:rPr>
                <w:noProof/>
                <w:webHidden/>
              </w:rPr>
              <w:fldChar w:fldCharType="begin"/>
            </w:r>
            <w:r w:rsidR="008A7493">
              <w:rPr>
                <w:noProof/>
                <w:webHidden/>
              </w:rPr>
              <w:instrText xml:space="preserve"> PAGEREF _Toc68551697 \h </w:instrText>
            </w:r>
            <w:r w:rsidR="008A7493">
              <w:rPr>
                <w:noProof/>
                <w:webHidden/>
              </w:rPr>
            </w:r>
            <w:r w:rsidR="008A7493">
              <w:rPr>
                <w:noProof/>
                <w:webHidden/>
              </w:rPr>
              <w:fldChar w:fldCharType="separate"/>
            </w:r>
            <w:r w:rsidR="007F0009">
              <w:rPr>
                <w:noProof/>
                <w:webHidden/>
              </w:rPr>
              <w:t>33</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98" w:history="1">
            <w:r w:rsidR="008A7493" w:rsidRPr="00FC3E3F">
              <w:rPr>
                <w:rStyle w:val="Hipervnculo"/>
                <w:noProof/>
              </w:rPr>
              <w:t>4.1 Condiciones Generales del Contrato</w:t>
            </w:r>
            <w:r w:rsidR="008A7493">
              <w:rPr>
                <w:noProof/>
                <w:webHidden/>
              </w:rPr>
              <w:tab/>
            </w:r>
            <w:r w:rsidR="008A7493">
              <w:rPr>
                <w:noProof/>
                <w:webHidden/>
              </w:rPr>
              <w:fldChar w:fldCharType="begin"/>
            </w:r>
            <w:r w:rsidR="008A7493">
              <w:rPr>
                <w:noProof/>
                <w:webHidden/>
              </w:rPr>
              <w:instrText xml:space="preserve"> PAGEREF _Toc68551698 \h </w:instrText>
            </w:r>
            <w:r w:rsidR="008A7493">
              <w:rPr>
                <w:noProof/>
                <w:webHidden/>
              </w:rPr>
            </w:r>
            <w:r w:rsidR="008A7493">
              <w:rPr>
                <w:noProof/>
                <w:webHidden/>
              </w:rPr>
              <w:fldChar w:fldCharType="separate"/>
            </w:r>
            <w:r w:rsidR="007F0009">
              <w:rPr>
                <w:noProof/>
                <w:webHidden/>
              </w:rPr>
              <w:t>33</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699" w:history="1">
            <w:r w:rsidR="008A7493" w:rsidRPr="00FC3E3F">
              <w:rPr>
                <w:rStyle w:val="Hipervnculo"/>
                <w:noProof/>
              </w:rPr>
              <w:t>4.1.1 Validez del Contrato</w:t>
            </w:r>
            <w:r w:rsidR="008A7493">
              <w:rPr>
                <w:noProof/>
                <w:webHidden/>
              </w:rPr>
              <w:tab/>
            </w:r>
            <w:r w:rsidR="008A7493">
              <w:rPr>
                <w:noProof/>
                <w:webHidden/>
              </w:rPr>
              <w:fldChar w:fldCharType="begin"/>
            </w:r>
            <w:r w:rsidR="008A7493">
              <w:rPr>
                <w:noProof/>
                <w:webHidden/>
              </w:rPr>
              <w:instrText xml:space="preserve"> PAGEREF _Toc68551699 \h </w:instrText>
            </w:r>
            <w:r w:rsidR="008A7493">
              <w:rPr>
                <w:noProof/>
                <w:webHidden/>
              </w:rPr>
            </w:r>
            <w:r w:rsidR="008A7493">
              <w:rPr>
                <w:noProof/>
                <w:webHidden/>
              </w:rPr>
              <w:fldChar w:fldCharType="separate"/>
            </w:r>
            <w:r w:rsidR="007F0009">
              <w:rPr>
                <w:noProof/>
                <w:webHidden/>
              </w:rPr>
              <w:t>33</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00" w:history="1">
            <w:r w:rsidR="008A7493" w:rsidRPr="00FC3E3F">
              <w:rPr>
                <w:rStyle w:val="Hipervnculo"/>
                <w:noProof/>
              </w:rPr>
              <w:t>4.1.2 Garantía de Fiel Cumplimiento de Contrato</w:t>
            </w:r>
            <w:r w:rsidR="008A7493">
              <w:rPr>
                <w:noProof/>
                <w:webHidden/>
              </w:rPr>
              <w:tab/>
            </w:r>
            <w:r w:rsidR="008A7493">
              <w:rPr>
                <w:noProof/>
                <w:webHidden/>
              </w:rPr>
              <w:fldChar w:fldCharType="begin"/>
            </w:r>
            <w:r w:rsidR="008A7493">
              <w:rPr>
                <w:noProof/>
                <w:webHidden/>
              </w:rPr>
              <w:instrText xml:space="preserve"> PAGEREF _Toc68551700 \h </w:instrText>
            </w:r>
            <w:r w:rsidR="008A7493">
              <w:rPr>
                <w:noProof/>
                <w:webHidden/>
              </w:rPr>
            </w:r>
            <w:r w:rsidR="008A7493">
              <w:rPr>
                <w:noProof/>
                <w:webHidden/>
              </w:rPr>
              <w:fldChar w:fldCharType="separate"/>
            </w:r>
            <w:r w:rsidR="007F0009">
              <w:rPr>
                <w:noProof/>
                <w:webHidden/>
              </w:rPr>
              <w:t>33</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01" w:history="1">
            <w:r w:rsidR="008A7493" w:rsidRPr="00FC3E3F">
              <w:rPr>
                <w:rStyle w:val="Hipervnculo"/>
                <w:noProof/>
              </w:rPr>
              <w:t>4.1.4 Perfeccionamiento del Contrato</w:t>
            </w:r>
            <w:r w:rsidR="008A7493">
              <w:rPr>
                <w:noProof/>
                <w:webHidden/>
              </w:rPr>
              <w:tab/>
            </w:r>
            <w:r w:rsidR="008A7493">
              <w:rPr>
                <w:noProof/>
                <w:webHidden/>
              </w:rPr>
              <w:fldChar w:fldCharType="begin"/>
            </w:r>
            <w:r w:rsidR="008A7493">
              <w:rPr>
                <w:noProof/>
                <w:webHidden/>
              </w:rPr>
              <w:instrText xml:space="preserve"> PAGEREF _Toc68551701 \h </w:instrText>
            </w:r>
            <w:r w:rsidR="008A7493">
              <w:rPr>
                <w:noProof/>
                <w:webHidden/>
              </w:rPr>
            </w:r>
            <w:r w:rsidR="008A7493">
              <w:rPr>
                <w:noProof/>
                <w:webHidden/>
              </w:rPr>
              <w:fldChar w:fldCharType="separate"/>
            </w:r>
            <w:r w:rsidR="007F0009">
              <w:rPr>
                <w:noProof/>
                <w:webHidden/>
              </w:rPr>
              <w:t>34</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02" w:history="1">
            <w:r w:rsidR="008A7493" w:rsidRPr="00FC3E3F">
              <w:rPr>
                <w:rStyle w:val="Hipervnculo"/>
                <w:noProof/>
              </w:rPr>
              <w:t>4.1.5 Plazo para la Suscripción del Contrato</w:t>
            </w:r>
            <w:r w:rsidR="008A7493">
              <w:rPr>
                <w:noProof/>
                <w:webHidden/>
              </w:rPr>
              <w:tab/>
            </w:r>
            <w:r w:rsidR="008A7493">
              <w:rPr>
                <w:noProof/>
                <w:webHidden/>
              </w:rPr>
              <w:fldChar w:fldCharType="begin"/>
            </w:r>
            <w:r w:rsidR="008A7493">
              <w:rPr>
                <w:noProof/>
                <w:webHidden/>
              </w:rPr>
              <w:instrText xml:space="preserve"> PAGEREF _Toc68551702 \h </w:instrText>
            </w:r>
            <w:r w:rsidR="008A7493">
              <w:rPr>
                <w:noProof/>
                <w:webHidden/>
              </w:rPr>
            </w:r>
            <w:r w:rsidR="008A7493">
              <w:rPr>
                <w:noProof/>
                <w:webHidden/>
              </w:rPr>
              <w:fldChar w:fldCharType="separate"/>
            </w:r>
            <w:r w:rsidR="007F0009">
              <w:rPr>
                <w:noProof/>
                <w:webHidden/>
              </w:rPr>
              <w:t>34</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03" w:history="1">
            <w:r w:rsidR="008A7493" w:rsidRPr="00FC3E3F">
              <w:rPr>
                <w:rStyle w:val="Hipervnculo"/>
                <w:noProof/>
              </w:rPr>
              <w:t>4.1.6 Ampliación o Reducción de la Contratación</w:t>
            </w:r>
            <w:r w:rsidR="008A7493">
              <w:rPr>
                <w:noProof/>
                <w:webHidden/>
              </w:rPr>
              <w:tab/>
            </w:r>
            <w:r w:rsidR="008A7493">
              <w:rPr>
                <w:noProof/>
                <w:webHidden/>
              </w:rPr>
              <w:fldChar w:fldCharType="begin"/>
            </w:r>
            <w:r w:rsidR="008A7493">
              <w:rPr>
                <w:noProof/>
                <w:webHidden/>
              </w:rPr>
              <w:instrText xml:space="preserve"> PAGEREF _Toc68551703 \h </w:instrText>
            </w:r>
            <w:r w:rsidR="008A7493">
              <w:rPr>
                <w:noProof/>
                <w:webHidden/>
              </w:rPr>
            </w:r>
            <w:r w:rsidR="008A7493">
              <w:rPr>
                <w:noProof/>
                <w:webHidden/>
              </w:rPr>
              <w:fldChar w:fldCharType="separate"/>
            </w:r>
            <w:r w:rsidR="007F0009">
              <w:rPr>
                <w:noProof/>
                <w:webHidden/>
              </w:rPr>
              <w:t>34</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04" w:history="1">
            <w:r w:rsidR="008A7493" w:rsidRPr="00FC3E3F">
              <w:rPr>
                <w:rStyle w:val="Hipervnculo"/>
                <w:noProof/>
              </w:rPr>
              <w:t>4.1.7 Finalización del Contrato</w:t>
            </w:r>
            <w:r w:rsidR="008A7493">
              <w:rPr>
                <w:noProof/>
                <w:webHidden/>
              </w:rPr>
              <w:tab/>
            </w:r>
            <w:r w:rsidR="008A7493">
              <w:rPr>
                <w:noProof/>
                <w:webHidden/>
              </w:rPr>
              <w:fldChar w:fldCharType="begin"/>
            </w:r>
            <w:r w:rsidR="008A7493">
              <w:rPr>
                <w:noProof/>
                <w:webHidden/>
              </w:rPr>
              <w:instrText xml:space="preserve"> PAGEREF _Toc68551704 \h </w:instrText>
            </w:r>
            <w:r w:rsidR="008A7493">
              <w:rPr>
                <w:noProof/>
                <w:webHidden/>
              </w:rPr>
            </w:r>
            <w:r w:rsidR="008A7493">
              <w:rPr>
                <w:noProof/>
                <w:webHidden/>
              </w:rPr>
              <w:fldChar w:fldCharType="separate"/>
            </w:r>
            <w:r w:rsidR="007F0009">
              <w:rPr>
                <w:noProof/>
                <w:webHidden/>
              </w:rPr>
              <w:t>34</w:t>
            </w:r>
            <w:r w:rsidR="008A7493">
              <w:rPr>
                <w:noProof/>
                <w:webHidden/>
              </w:rPr>
              <w:fldChar w:fldCharType="end"/>
            </w:r>
          </w:hyperlink>
        </w:p>
        <w:p w:rsidR="008A7493" w:rsidRDefault="0017532F">
          <w:pPr>
            <w:pStyle w:val="TDC3"/>
            <w:tabs>
              <w:tab w:val="left" w:pos="1200"/>
            </w:tabs>
            <w:rPr>
              <w:rFonts w:asciiTheme="minorHAnsi" w:eastAsiaTheme="minorEastAsia" w:hAnsiTheme="minorHAnsi" w:cstheme="minorBidi"/>
              <w:noProof/>
              <w:sz w:val="22"/>
              <w:szCs w:val="22"/>
              <w:lang w:eastAsia="es-DO"/>
            </w:rPr>
          </w:pPr>
          <w:hyperlink w:anchor="_Toc68551705" w:history="1">
            <w:r w:rsidR="008A7493" w:rsidRPr="00FC3E3F">
              <w:rPr>
                <w:rStyle w:val="Hipervnculo"/>
                <w:noProof/>
              </w:rPr>
              <w:t>3.3.8</w:t>
            </w:r>
            <w:r w:rsidR="008A7493">
              <w:rPr>
                <w:rFonts w:asciiTheme="minorHAnsi" w:eastAsiaTheme="minorEastAsia" w:hAnsiTheme="minorHAnsi" w:cstheme="minorBidi"/>
                <w:noProof/>
                <w:sz w:val="22"/>
                <w:szCs w:val="22"/>
                <w:lang w:eastAsia="es-DO"/>
              </w:rPr>
              <w:tab/>
            </w:r>
            <w:r w:rsidR="008A7493" w:rsidRPr="00FC3E3F">
              <w:rPr>
                <w:rStyle w:val="Hipervnculo"/>
                <w:noProof/>
              </w:rPr>
              <w:t>Subcontratos</w:t>
            </w:r>
            <w:r w:rsidR="008A7493">
              <w:rPr>
                <w:noProof/>
                <w:webHidden/>
              </w:rPr>
              <w:tab/>
            </w:r>
            <w:r w:rsidR="008A7493">
              <w:rPr>
                <w:noProof/>
                <w:webHidden/>
              </w:rPr>
              <w:fldChar w:fldCharType="begin"/>
            </w:r>
            <w:r w:rsidR="008A7493">
              <w:rPr>
                <w:noProof/>
                <w:webHidden/>
              </w:rPr>
              <w:instrText xml:space="preserve"> PAGEREF _Toc68551705 \h </w:instrText>
            </w:r>
            <w:r w:rsidR="008A7493">
              <w:rPr>
                <w:noProof/>
                <w:webHidden/>
              </w:rPr>
            </w:r>
            <w:r w:rsidR="008A7493">
              <w:rPr>
                <w:noProof/>
                <w:webHidden/>
              </w:rPr>
              <w:fldChar w:fldCharType="separate"/>
            </w:r>
            <w:r w:rsidR="007F0009">
              <w:rPr>
                <w:noProof/>
                <w:webHidden/>
              </w:rPr>
              <w:t>34</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06" w:history="1">
            <w:r w:rsidR="008A7493" w:rsidRPr="00FC3E3F">
              <w:rPr>
                <w:rStyle w:val="Hipervnculo"/>
                <w:noProof/>
              </w:rPr>
              <w:t>4.2.1 Vigencia del Contrato</w:t>
            </w:r>
            <w:r w:rsidR="008A7493">
              <w:rPr>
                <w:noProof/>
                <w:webHidden/>
              </w:rPr>
              <w:tab/>
            </w:r>
            <w:r w:rsidR="008A7493">
              <w:rPr>
                <w:noProof/>
                <w:webHidden/>
              </w:rPr>
              <w:fldChar w:fldCharType="begin"/>
            </w:r>
            <w:r w:rsidR="008A7493">
              <w:rPr>
                <w:noProof/>
                <w:webHidden/>
              </w:rPr>
              <w:instrText xml:space="preserve"> PAGEREF _Toc68551706 \h </w:instrText>
            </w:r>
            <w:r w:rsidR="008A7493">
              <w:rPr>
                <w:noProof/>
                <w:webHidden/>
              </w:rPr>
            </w:r>
            <w:r w:rsidR="008A7493">
              <w:rPr>
                <w:noProof/>
                <w:webHidden/>
              </w:rPr>
              <w:fldChar w:fldCharType="separate"/>
            </w:r>
            <w:r w:rsidR="007F0009">
              <w:rPr>
                <w:noProof/>
                <w:webHidden/>
              </w:rPr>
              <w:t>34</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07" w:history="1">
            <w:r w:rsidR="008A7493" w:rsidRPr="00FC3E3F">
              <w:rPr>
                <w:rStyle w:val="Hipervnculo"/>
                <w:rFonts w:ascii="Arial Narrow" w:hAnsi="Arial Narrow" w:cs="Arial"/>
                <w:b/>
                <w:noProof/>
              </w:rPr>
              <w:t>Sección V</w:t>
            </w:r>
            <w:r w:rsidR="008A7493">
              <w:rPr>
                <w:noProof/>
                <w:webHidden/>
              </w:rPr>
              <w:tab/>
            </w:r>
            <w:r w:rsidR="008A7493">
              <w:rPr>
                <w:noProof/>
                <w:webHidden/>
              </w:rPr>
              <w:fldChar w:fldCharType="begin"/>
            </w:r>
            <w:r w:rsidR="008A7493">
              <w:rPr>
                <w:noProof/>
                <w:webHidden/>
              </w:rPr>
              <w:instrText xml:space="preserve"> PAGEREF _Toc68551707 \h </w:instrText>
            </w:r>
            <w:r w:rsidR="008A7493">
              <w:rPr>
                <w:noProof/>
                <w:webHidden/>
              </w:rPr>
            </w:r>
            <w:r w:rsidR="008A7493">
              <w:rPr>
                <w:noProof/>
                <w:webHidden/>
              </w:rPr>
              <w:fldChar w:fldCharType="separate"/>
            </w:r>
            <w:r w:rsidR="007F0009">
              <w:rPr>
                <w:noProof/>
                <w:webHidden/>
              </w:rPr>
              <w:t>35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08" w:history="1">
            <w:r w:rsidR="008A7493" w:rsidRPr="00FC3E3F">
              <w:rPr>
                <w:rStyle w:val="Hipervnculo"/>
                <w:rFonts w:ascii="Arial Narrow" w:hAnsi="Arial Narrow" w:cs="Arial"/>
                <w:b/>
                <w:noProof/>
              </w:rPr>
              <w:t>Incumplimiento del contrato</w:t>
            </w:r>
            <w:r w:rsidR="008A7493">
              <w:rPr>
                <w:noProof/>
                <w:webHidden/>
              </w:rPr>
              <w:tab/>
            </w:r>
            <w:r w:rsidR="008A7493">
              <w:rPr>
                <w:noProof/>
                <w:webHidden/>
              </w:rPr>
              <w:fldChar w:fldCharType="begin"/>
            </w:r>
            <w:r w:rsidR="008A7493">
              <w:rPr>
                <w:noProof/>
                <w:webHidden/>
              </w:rPr>
              <w:instrText xml:space="preserve"> PAGEREF _Toc68551708 \h </w:instrText>
            </w:r>
            <w:r w:rsidR="008A7493">
              <w:rPr>
                <w:noProof/>
                <w:webHidden/>
              </w:rPr>
            </w:r>
            <w:r w:rsidR="008A7493">
              <w:rPr>
                <w:noProof/>
                <w:webHidden/>
              </w:rPr>
              <w:fldChar w:fldCharType="separate"/>
            </w:r>
            <w:r w:rsidR="007F0009">
              <w:rPr>
                <w:noProof/>
                <w:webHidden/>
              </w:rPr>
              <w:t>35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09" w:history="1">
            <w:r w:rsidR="008A7493" w:rsidRPr="00FC3E3F">
              <w:rPr>
                <w:rStyle w:val="Hipervnculo"/>
                <w:rFonts w:ascii="Arial Narrow" w:hAnsi="Arial Narrow" w:cs="Arial"/>
                <w:b/>
                <w:noProof/>
              </w:rPr>
              <w:t>5.1 Incumplimiento del Contrato</w:t>
            </w:r>
            <w:r w:rsidR="008A7493">
              <w:rPr>
                <w:noProof/>
                <w:webHidden/>
              </w:rPr>
              <w:tab/>
            </w:r>
            <w:r w:rsidR="008A7493">
              <w:rPr>
                <w:noProof/>
                <w:webHidden/>
              </w:rPr>
              <w:fldChar w:fldCharType="begin"/>
            </w:r>
            <w:r w:rsidR="008A7493">
              <w:rPr>
                <w:noProof/>
                <w:webHidden/>
              </w:rPr>
              <w:instrText xml:space="preserve"> PAGEREF _Toc68551709 \h </w:instrText>
            </w:r>
            <w:r w:rsidR="008A7493">
              <w:rPr>
                <w:noProof/>
                <w:webHidden/>
              </w:rPr>
            </w:r>
            <w:r w:rsidR="008A7493">
              <w:rPr>
                <w:noProof/>
                <w:webHidden/>
              </w:rPr>
              <w:fldChar w:fldCharType="separate"/>
            </w:r>
            <w:r w:rsidR="007F0009">
              <w:rPr>
                <w:noProof/>
                <w:webHidden/>
              </w:rPr>
              <w:t>35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10" w:history="1">
            <w:r w:rsidR="008A7493" w:rsidRPr="00FC3E3F">
              <w:rPr>
                <w:rStyle w:val="Hipervnculo"/>
                <w:rFonts w:ascii="Arial Narrow" w:hAnsi="Arial Narrow" w:cs="Arial"/>
                <w:noProof/>
              </w:rPr>
              <w:t>Se considera incumplimiento del Contrato:</w:t>
            </w:r>
            <w:r w:rsidR="008A7493">
              <w:rPr>
                <w:noProof/>
                <w:webHidden/>
              </w:rPr>
              <w:tab/>
            </w:r>
            <w:r w:rsidR="008A7493">
              <w:rPr>
                <w:noProof/>
                <w:webHidden/>
              </w:rPr>
              <w:fldChar w:fldCharType="begin"/>
            </w:r>
            <w:r w:rsidR="008A7493">
              <w:rPr>
                <w:noProof/>
                <w:webHidden/>
              </w:rPr>
              <w:instrText xml:space="preserve"> PAGEREF _Toc68551710 \h </w:instrText>
            </w:r>
            <w:r w:rsidR="008A7493">
              <w:rPr>
                <w:noProof/>
                <w:webHidden/>
              </w:rPr>
            </w:r>
            <w:r w:rsidR="008A7493">
              <w:rPr>
                <w:noProof/>
                <w:webHidden/>
              </w:rPr>
              <w:fldChar w:fldCharType="separate"/>
            </w:r>
            <w:r w:rsidR="007F0009">
              <w:rPr>
                <w:noProof/>
                <w:webHidden/>
              </w:rPr>
              <w:t>35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11" w:history="1">
            <w:r w:rsidR="008A7493" w:rsidRPr="00FC3E3F">
              <w:rPr>
                <w:rStyle w:val="Hipervnculo"/>
                <w:rFonts w:ascii="Arial Narrow" w:hAnsi="Arial Narrow" w:cs="Arial"/>
                <w:noProof/>
              </w:rPr>
              <w:t>a.</w:t>
            </w:r>
            <w:r w:rsidR="008A7493">
              <w:rPr>
                <w:rFonts w:asciiTheme="minorHAnsi" w:eastAsiaTheme="minorEastAsia" w:hAnsiTheme="minorHAnsi" w:cstheme="minorBidi"/>
                <w:noProof/>
                <w:sz w:val="22"/>
                <w:szCs w:val="22"/>
                <w:lang w:eastAsia="es-DO"/>
              </w:rPr>
              <w:tab/>
            </w:r>
            <w:r w:rsidR="008A7493" w:rsidRPr="00FC3E3F">
              <w:rPr>
                <w:rStyle w:val="Hipervnculo"/>
                <w:rFonts w:ascii="Arial Narrow" w:hAnsi="Arial Narrow" w:cs="Arial"/>
                <w:noProof/>
              </w:rPr>
              <w:t>La mora del Proveedor en la entrega de las Obras.</w:t>
            </w:r>
            <w:r w:rsidR="008A7493">
              <w:rPr>
                <w:noProof/>
                <w:webHidden/>
              </w:rPr>
              <w:tab/>
            </w:r>
            <w:r w:rsidR="008A7493">
              <w:rPr>
                <w:noProof/>
                <w:webHidden/>
              </w:rPr>
              <w:fldChar w:fldCharType="begin"/>
            </w:r>
            <w:r w:rsidR="008A7493">
              <w:rPr>
                <w:noProof/>
                <w:webHidden/>
              </w:rPr>
              <w:instrText xml:space="preserve"> PAGEREF _Toc68551711 \h </w:instrText>
            </w:r>
            <w:r w:rsidR="008A7493">
              <w:rPr>
                <w:noProof/>
                <w:webHidden/>
              </w:rPr>
            </w:r>
            <w:r w:rsidR="008A7493">
              <w:rPr>
                <w:noProof/>
                <w:webHidden/>
              </w:rPr>
              <w:fldChar w:fldCharType="separate"/>
            </w:r>
            <w:r w:rsidR="007F0009">
              <w:rPr>
                <w:noProof/>
                <w:webHidden/>
              </w:rPr>
              <w:t>35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12" w:history="1">
            <w:r w:rsidR="008A7493" w:rsidRPr="00FC3E3F">
              <w:rPr>
                <w:rStyle w:val="Hipervnculo"/>
                <w:rFonts w:ascii="Arial Narrow" w:hAnsi="Arial Narrow" w:cs="Arial"/>
                <w:noProof/>
              </w:rPr>
              <w:t>b.</w:t>
            </w:r>
            <w:r w:rsidR="008A7493">
              <w:rPr>
                <w:rFonts w:asciiTheme="minorHAnsi" w:eastAsiaTheme="minorEastAsia" w:hAnsiTheme="minorHAnsi" w:cstheme="minorBidi"/>
                <w:noProof/>
                <w:sz w:val="22"/>
                <w:szCs w:val="22"/>
                <w:lang w:eastAsia="es-DO"/>
              </w:rPr>
              <w:tab/>
            </w:r>
            <w:r w:rsidR="008A7493" w:rsidRPr="00FC3E3F">
              <w:rPr>
                <w:rStyle w:val="Hipervnculo"/>
                <w:rFonts w:ascii="Arial Narrow" w:hAnsi="Arial Narrow" w:cs="Arial"/>
                <w:noProof/>
              </w:rPr>
              <w:t>La falta de calidad de las Obras Entregadas</w:t>
            </w:r>
            <w:r w:rsidR="008A7493">
              <w:rPr>
                <w:noProof/>
                <w:webHidden/>
              </w:rPr>
              <w:tab/>
            </w:r>
            <w:r w:rsidR="008A7493">
              <w:rPr>
                <w:noProof/>
                <w:webHidden/>
              </w:rPr>
              <w:fldChar w:fldCharType="begin"/>
            </w:r>
            <w:r w:rsidR="008A7493">
              <w:rPr>
                <w:noProof/>
                <w:webHidden/>
              </w:rPr>
              <w:instrText xml:space="preserve"> PAGEREF _Toc68551712 \h </w:instrText>
            </w:r>
            <w:r w:rsidR="008A7493">
              <w:rPr>
                <w:noProof/>
                <w:webHidden/>
              </w:rPr>
            </w:r>
            <w:r w:rsidR="008A7493">
              <w:rPr>
                <w:noProof/>
                <w:webHidden/>
              </w:rPr>
              <w:fldChar w:fldCharType="separate"/>
            </w:r>
            <w:r w:rsidR="007F0009">
              <w:rPr>
                <w:noProof/>
                <w:webHidden/>
              </w:rPr>
              <w:t>35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13" w:history="1">
            <w:r w:rsidR="008A7493" w:rsidRPr="00FC3E3F">
              <w:rPr>
                <w:rStyle w:val="Hipervnculo"/>
                <w:rFonts w:ascii="Arial Narrow" w:hAnsi="Arial Narrow" w:cs="Arial"/>
                <w:b/>
                <w:noProof/>
              </w:rPr>
              <w:t>5.2 Efectos del Incumplimiento</w:t>
            </w:r>
            <w:r w:rsidR="008A7493">
              <w:rPr>
                <w:noProof/>
                <w:webHidden/>
              </w:rPr>
              <w:tab/>
            </w:r>
            <w:r w:rsidR="008A7493">
              <w:rPr>
                <w:noProof/>
                <w:webHidden/>
              </w:rPr>
              <w:fldChar w:fldCharType="begin"/>
            </w:r>
            <w:r w:rsidR="008A7493">
              <w:rPr>
                <w:noProof/>
                <w:webHidden/>
              </w:rPr>
              <w:instrText xml:space="preserve"> PAGEREF _Toc68551713 \h </w:instrText>
            </w:r>
            <w:r w:rsidR="008A7493">
              <w:rPr>
                <w:noProof/>
                <w:webHidden/>
              </w:rPr>
            </w:r>
            <w:r w:rsidR="008A7493">
              <w:rPr>
                <w:noProof/>
                <w:webHidden/>
              </w:rPr>
              <w:fldChar w:fldCharType="separate"/>
            </w:r>
            <w:r w:rsidR="007F0009">
              <w:rPr>
                <w:noProof/>
                <w:webHidden/>
              </w:rPr>
              <w:t>35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14" w:history="1">
            <w:r w:rsidR="008A7493" w:rsidRPr="00FC3E3F">
              <w:rPr>
                <w:rStyle w:val="Hipervnculo"/>
                <w:rFonts w:ascii="Arial Narrow" w:hAnsi="Arial Narrow" w:cs="Arial"/>
                <w:noProof/>
              </w:rPr>
              <w:t>El incumplimiento del contrato por parte del adjudicatario determinara su finalización y supondrá para el mismo la ejecución de la garantía de Fiel Cumplimiento del Contrato, procediéndose a contratar al Adjudicatario que haya quedado en el segundo lugar.</w:t>
            </w:r>
            <w:r w:rsidR="008A7493">
              <w:rPr>
                <w:noProof/>
                <w:webHidden/>
              </w:rPr>
              <w:tab/>
            </w:r>
            <w:r w:rsidR="008A7493">
              <w:rPr>
                <w:noProof/>
                <w:webHidden/>
              </w:rPr>
              <w:fldChar w:fldCharType="begin"/>
            </w:r>
            <w:r w:rsidR="008A7493">
              <w:rPr>
                <w:noProof/>
                <w:webHidden/>
              </w:rPr>
              <w:instrText xml:space="preserve"> PAGEREF _Toc68551714 \h </w:instrText>
            </w:r>
            <w:r w:rsidR="008A7493">
              <w:rPr>
                <w:noProof/>
                <w:webHidden/>
              </w:rPr>
            </w:r>
            <w:r w:rsidR="008A7493">
              <w:rPr>
                <w:noProof/>
                <w:webHidden/>
              </w:rPr>
              <w:fldChar w:fldCharType="separate"/>
            </w:r>
            <w:r w:rsidR="007F0009">
              <w:rPr>
                <w:noProof/>
                <w:webHidden/>
              </w:rPr>
              <w:t>35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15" w:history="1">
            <w:r w:rsidR="008A7493" w:rsidRPr="00FC3E3F">
              <w:rPr>
                <w:rStyle w:val="Hipervnculo"/>
                <w:rFonts w:ascii="Arial Narrow" w:hAnsi="Arial Narrow" w:cs="Arial"/>
                <w:b/>
                <w:noProof/>
              </w:rPr>
              <w:t>5.3 Tipos de Incumplimientos</w:t>
            </w:r>
            <w:r w:rsidR="008A7493">
              <w:rPr>
                <w:noProof/>
                <w:webHidden/>
              </w:rPr>
              <w:tab/>
            </w:r>
            <w:r w:rsidR="008A7493">
              <w:rPr>
                <w:noProof/>
                <w:webHidden/>
              </w:rPr>
              <w:fldChar w:fldCharType="begin"/>
            </w:r>
            <w:r w:rsidR="008A7493">
              <w:rPr>
                <w:noProof/>
                <w:webHidden/>
              </w:rPr>
              <w:instrText xml:space="preserve"> PAGEREF _Toc68551715 \h </w:instrText>
            </w:r>
            <w:r w:rsidR="008A7493">
              <w:rPr>
                <w:noProof/>
                <w:webHidden/>
              </w:rPr>
            </w:r>
            <w:r w:rsidR="008A7493">
              <w:rPr>
                <w:noProof/>
                <w:webHidden/>
              </w:rPr>
              <w:fldChar w:fldCharType="separate"/>
            </w:r>
            <w:r w:rsidR="007F0009">
              <w:rPr>
                <w:noProof/>
                <w:webHidden/>
              </w:rPr>
              <w:t>35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16" w:history="1">
            <w:r w:rsidR="008A7493" w:rsidRPr="00FC3E3F">
              <w:rPr>
                <w:rStyle w:val="Hipervnculo"/>
                <w:rFonts w:ascii="Arial Narrow" w:hAnsi="Arial Narrow" w:cs="Arial"/>
                <w:noProof/>
              </w:rPr>
              <w:t>A los efectos de este pliego de Condiciones Específicas, los incumplimientos se clasifican en leves, graves y gravísimos, conforme se indica a continuación:</w:t>
            </w:r>
            <w:r w:rsidR="008A7493">
              <w:rPr>
                <w:noProof/>
                <w:webHidden/>
              </w:rPr>
              <w:tab/>
            </w:r>
            <w:r w:rsidR="008A7493">
              <w:rPr>
                <w:noProof/>
                <w:webHidden/>
              </w:rPr>
              <w:fldChar w:fldCharType="begin"/>
            </w:r>
            <w:r w:rsidR="008A7493">
              <w:rPr>
                <w:noProof/>
                <w:webHidden/>
              </w:rPr>
              <w:instrText xml:space="preserve"> PAGEREF _Toc68551716 \h </w:instrText>
            </w:r>
            <w:r w:rsidR="008A7493">
              <w:rPr>
                <w:noProof/>
                <w:webHidden/>
              </w:rPr>
            </w:r>
            <w:r w:rsidR="008A7493">
              <w:rPr>
                <w:noProof/>
                <w:webHidden/>
              </w:rPr>
              <w:fldChar w:fldCharType="separate"/>
            </w:r>
            <w:r w:rsidR="007F0009">
              <w:rPr>
                <w:noProof/>
                <w:webHidden/>
              </w:rPr>
              <w:t>35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17" w:history="1">
            <w:r w:rsidR="008A7493" w:rsidRPr="00FC3E3F">
              <w:rPr>
                <w:rStyle w:val="Hipervnculo"/>
                <w:rFonts w:ascii="Arial Narrow" w:hAnsi="Arial Narrow" w:cs="Arial"/>
                <w:b/>
                <w:noProof/>
              </w:rPr>
              <w:t>a.</w:t>
            </w:r>
            <w:r w:rsidR="008A7493">
              <w:rPr>
                <w:rFonts w:asciiTheme="minorHAnsi" w:eastAsiaTheme="minorEastAsia" w:hAnsiTheme="minorHAnsi" w:cstheme="minorBidi"/>
                <w:noProof/>
                <w:sz w:val="22"/>
                <w:szCs w:val="22"/>
                <w:lang w:eastAsia="es-DO"/>
              </w:rPr>
              <w:tab/>
            </w:r>
            <w:r w:rsidR="008A7493" w:rsidRPr="00FC3E3F">
              <w:rPr>
                <w:rStyle w:val="Hipervnculo"/>
                <w:rFonts w:ascii="Arial Narrow" w:hAnsi="Arial Narrow" w:cs="Arial"/>
                <w:b/>
                <w:noProof/>
              </w:rPr>
              <w:t>Incumplimientos leves</w:t>
            </w:r>
            <w:r w:rsidR="008A7493">
              <w:rPr>
                <w:noProof/>
                <w:webHidden/>
              </w:rPr>
              <w:tab/>
            </w:r>
            <w:r w:rsidR="008A7493">
              <w:rPr>
                <w:noProof/>
                <w:webHidden/>
              </w:rPr>
              <w:fldChar w:fldCharType="begin"/>
            </w:r>
            <w:r w:rsidR="008A7493">
              <w:rPr>
                <w:noProof/>
                <w:webHidden/>
              </w:rPr>
              <w:instrText xml:space="preserve"> PAGEREF _Toc68551717 \h </w:instrText>
            </w:r>
            <w:r w:rsidR="008A7493">
              <w:rPr>
                <w:noProof/>
                <w:webHidden/>
              </w:rPr>
            </w:r>
            <w:r w:rsidR="008A7493">
              <w:rPr>
                <w:noProof/>
                <w:webHidden/>
              </w:rPr>
              <w:fldChar w:fldCharType="separate"/>
            </w:r>
            <w:r w:rsidR="007F0009">
              <w:rPr>
                <w:noProof/>
                <w:webHidden/>
              </w:rPr>
              <w:t>35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18" w:history="1">
            <w:r w:rsidR="008A7493" w:rsidRPr="00FC3E3F">
              <w:rPr>
                <w:rStyle w:val="Hipervnculo"/>
                <w:rFonts w:ascii="Arial Narrow" w:hAnsi="Arial Narrow" w:cs="Arial"/>
                <w:noProof/>
              </w:rPr>
              <w:t>Toda aquella violación de las obligaciones asumidas por el Contratado en virtud del presente Pliego de Condiciones Específicas, que afecten la Ejecución de la Obra.</w:t>
            </w:r>
            <w:r w:rsidR="008A7493">
              <w:rPr>
                <w:noProof/>
                <w:webHidden/>
              </w:rPr>
              <w:tab/>
            </w:r>
            <w:r w:rsidR="008A7493">
              <w:rPr>
                <w:noProof/>
                <w:webHidden/>
              </w:rPr>
              <w:fldChar w:fldCharType="begin"/>
            </w:r>
            <w:r w:rsidR="008A7493">
              <w:rPr>
                <w:noProof/>
                <w:webHidden/>
              </w:rPr>
              <w:instrText xml:space="preserve"> PAGEREF _Toc68551718 \h </w:instrText>
            </w:r>
            <w:r w:rsidR="008A7493">
              <w:rPr>
                <w:noProof/>
                <w:webHidden/>
              </w:rPr>
            </w:r>
            <w:r w:rsidR="008A7493">
              <w:rPr>
                <w:noProof/>
                <w:webHidden/>
              </w:rPr>
              <w:fldChar w:fldCharType="separate"/>
            </w:r>
            <w:r w:rsidR="007F0009">
              <w:rPr>
                <w:noProof/>
                <w:webHidden/>
              </w:rPr>
              <w:t>35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19" w:history="1">
            <w:r w:rsidR="008A7493" w:rsidRPr="00FC3E3F">
              <w:rPr>
                <w:rStyle w:val="Hipervnculo"/>
                <w:rFonts w:ascii="Arial Narrow" w:hAnsi="Arial Narrow" w:cs="Arial"/>
                <w:b/>
                <w:noProof/>
              </w:rPr>
              <w:t>b.</w:t>
            </w:r>
            <w:r w:rsidR="008A7493">
              <w:rPr>
                <w:rFonts w:asciiTheme="minorHAnsi" w:eastAsiaTheme="minorEastAsia" w:hAnsiTheme="minorHAnsi" w:cstheme="minorBidi"/>
                <w:noProof/>
                <w:sz w:val="22"/>
                <w:szCs w:val="22"/>
                <w:lang w:eastAsia="es-DO"/>
              </w:rPr>
              <w:tab/>
            </w:r>
            <w:r w:rsidR="008A7493" w:rsidRPr="00FC3E3F">
              <w:rPr>
                <w:rStyle w:val="Hipervnculo"/>
                <w:rFonts w:ascii="Arial Narrow" w:hAnsi="Arial Narrow" w:cs="Arial"/>
                <w:b/>
                <w:noProof/>
              </w:rPr>
              <w:t>Incumplimientos graves</w:t>
            </w:r>
            <w:r w:rsidR="008A7493">
              <w:rPr>
                <w:noProof/>
                <w:webHidden/>
              </w:rPr>
              <w:tab/>
            </w:r>
            <w:r w:rsidR="008A7493">
              <w:rPr>
                <w:noProof/>
                <w:webHidden/>
              </w:rPr>
              <w:fldChar w:fldCharType="begin"/>
            </w:r>
            <w:r w:rsidR="008A7493">
              <w:rPr>
                <w:noProof/>
                <w:webHidden/>
              </w:rPr>
              <w:instrText xml:space="preserve"> PAGEREF _Toc68551719 \h </w:instrText>
            </w:r>
            <w:r w:rsidR="008A7493">
              <w:rPr>
                <w:noProof/>
                <w:webHidden/>
              </w:rPr>
            </w:r>
            <w:r w:rsidR="008A7493">
              <w:rPr>
                <w:noProof/>
                <w:webHidden/>
              </w:rPr>
              <w:fldChar w:fldCharType="separate"/>
            </w:r>
            <w:r w:rsidR="007F0009">
              <w:rPr>
                <w:noProof/>
                <w:webHidden/>
              </w:rPr>
              <w:t>35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20" w:history="1">
            <w:r w:rsidR="008A7493" w:rsidRPr="00FC3E3F">
              <w:rPr>
                <w:rStyle w:val="Hipervnculo"/>
                <w:rFonts w:ascii="Arial Narrow" w:hAnsi="Arial Narrow" w:cs="Arial"/>
                <w:noProof/>
              </w:rPr>
              <w:t>Toda aquella violación de las obligaciones asumidas por el Contratado en virtud del presente Pliego de Condiciones Específicas, que afecten la Ejecución de la Obra.</w:t>
            </w:r>
            <w:r w:rsidR="008A7493">
              <w:rPr>
                <w:noProof/>
                <w:webHidden/>
              </w:rPr>
              <w:tab/>
            </w:r>
            <w:r w:rsidR="008A7493">
              <w:rPr>
                <w:noProof/>
                <w:webHidden/>
              </w:rPr>
              <w:fldChar w:fldCharType="begin"/>
            </w:r>
            <w:r w:rsidR="008A7493">
              <w:rPr>
                <w:noProof/>
                <w:webHidden/>
              </w:rPr>
              <w:instrText xml:space="preserve"> PAGEREF _Toc68551720 \h </w:instrText>
            </w:r>
            <w:r w:rsidR="008A7493">
              <w:rPr>
                <w:noProof/>
                <w:webHidden/>
              </w:rPr>
            </w:r>
            <w:r w:rsidR="008A7493">
              <w:rPr>
                <w:noProof/>
                <w:webHidden/>
              </w:rPr>
              <w:fldChar w:fldCharType="separate"/>
            </w:r>
            <w:r w:rsidR="007F0009">
              <w:rPr>
                <w:noProof/>
                <w:webHidden/>
              </w:rPr>
              <w:t>35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21" w:history="1">
            <w:r w:rsidR="008A7493" w:rsidRPr="00FC3E3F">
              <w:rPr>
                <w:rStyle w:val="Hipervnculo"/>
                <w:rFonts w:ascii="Arial Narrow" w:hAnsi="Arial Narrow" w:cs="Arial"/>
                <w:b/>
                <w:noProof/>
              </w:rPr>
              <w:t>c.</w:t>
            </w:r>
            <w:r w:rsidR="008A7493">
              <w:rPr>
                <w:rFonts w:asciiTheme="minorHAnsi" w:eastAsiaTheme="minorEastAsia" w:hAnsiTheme="minorHAnsi" w:cstheme="minorBidi"/>
                <w:noProof/>
                <w:sz w:val="22"/>
                <w:szCs w:val="22"/>
                <w:lang w:eastAsia="es-DO"/>
              </w:rPr>
              <w:tab/>
            </w:r>
            <w:r w:rsidR="008A7493" w:rsidRPr="00FC3E3F">
              <w:rPr>
                <w:rStyle w:val="Hipervnculo"/>
                <w:rFonts w:ascii="Arial Narrow" w:hAnsi="Arial Narrow" w:cs="Arial"/>
                <w:b/>
                <w:noProof/>
              </w:rPr>
              <w:t>Incumplimientos gravísimos</w:t>
            </w:r>
            <w:r w:rsidR="008A7493">
              <w:rPr>
                <w:noProof/>
                <w:webHidden/>
              </w:rPr>
              <w:tab/>
            </w:r>
            <w:r w:rsidR="008A7493">
              <w:rPr>
                <w:noProof/>
                <w:webHidden/>
              </w:rPr>
              <w:fldChar w:fldCharType="begin"/>
            </w:r>
            <w:r w:rsidR="008A7493">
              <w:rPr>
                <w:noProof/>
                <w:webHidden/>
              </w:rPr>
              <w:instrText xml:space="preserve"> PAGEREF _Toc68551721 \h </w:instrText>
            </w:r>
            <w:r w:rsidR="008A7493">
              <w:rPr>
                <w:noProof/>
                <w:webHidden/>
              </w:rPr>
            </w:r>
            <w:r w:rsidR="008A7493">
              <w:rPr>
                <w:noProof/>
                <w:webHidden/>
              </w:rPr>
              <w:fldChar w:fldCharType="separate"/>
            </w:r>
            <w:r w:rsidR="007F0009">
              <w:rPr>
                <w:noProof/>
                <w:webHidden/>
              </w:rPr>
              <w:t>35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22" w:history="1">
            <w:r w:rsidR="008A7493" w:rsidRPr="00FC3E3F">
              <w:rPr>
                <w:rStyle w:val="Hipervnculo"/>
                <w:rFonts w:ascii="Arial Narrow" w:hAnsi="Arial Narrow" w:cs="Arial"/>
                <w:noProof/>
              </w:rPr>
              <w:t>Toda aquella violación de las obligaciones asumidas por el Contratado en virtud del presente Pliego de Condiciones Específicas, que afecten la Ejecución de la Obra.</w:t>
            </w:r>
            <w:r w:rsidR="008A7493">
              <w:rPr>
                <w:noProof/>
                <w:webHidden/>
              </w:rPr>
              <w:tab/>
            </w:r>
            <w:r w:rsidR="008A7493">
              <w:rPr>
                <w:noProof/>
                <w:webHidden/>
              </w:rPr>
              <w:fldChar w:fldCharType="begin"/>
            </w:r>
            <w:r w:rsidR="008A7493">
              <w:rPr>
                <w:noProof/>
                <w:webHidden/>
              </w:rPr>
              <w:instrText xml:space="preserve"> PAGEREF _Toc68551722 \h </w:instrText>
            </w:r>
            <w:r w:rsidR="008A7493">
              <w:rPr>
                <w:noProof/>
                <w:webHidden/>
              </w:rPr>
            </w:r>
            <w:r w:rsidR="008A7493">
              <w:rPr>
                <w:noProof/>
                <w:webHidden/>
              </w:rPr>
              <w:fldChar w:fldCharType="separate"/>
            </w:r>
            <w:r w:rsidR="007F0009">
              <w:rPr>
                <w:noProof/>
                <w:webHidden/>
              </w:rPr>
              <w:t>35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23" w:history="1">
            <w:r w:rsidR="008A7493" w:rsidRPr="00FC3E3F">
              <w:rPr>
                <w:rStyle w:val="Hipervnculo"/>
                <w:rFonts w:ascii="Arial Narrow" w:hAnsi="Arial Narrow" w:cs="Arial"/>
                <w:noProof/>
              </w:rPr>
              <w:t>Cualquier tipo de incumplimiento da lugar a la rescisión unilateral dl contrato, por parte del Ayuntamiento de Santa cruz de El Seibo</w:t>
            </w:r>
            <w:r w:rsidR="008A7493">
              <w:rPr>
                <w:noProof/>
                <w:webHidden/>
              </w:rPr>
              <w:tab/>
            </w:r>
            <w:r w:rsidR="008A7493">
              <w:rPr>
                <w:noProof/>
                <w:webHidden/>
              </w:rPr>
              <w:fldChar w:fldCharType="begin"/>
            </w:r>
            <w:r w:rsidR="008A7493">
              <w:rPr>
                <w:noProof/>
                <w:webHidden/>
              </w:rPr>
              <w:instrText xml:space="preserve"> PAGEREF _Toc68551723 \h </w:instrText>
            </w:r>
            <w:r w:rsidR="008A7493">
              <w:rPr>
                <w:noProof/>
                <w:webHidden/>
              </w:rPr>
            </w:r>
            <w:r w:rsidR="008A7493">
              <w:rPr>
                <w:noProof/>
                <w:webHidden/>
              </w:rPr>
              <w:fldChar w:fldCharType="separate"/>
            </w:r>
            <w:r w:rsidR="007F0009">
              <w:rPr>
                <w:noProof/>
                <w:webHidden/>
              </w:rPr>
              <w:t>35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24" w:history="1">
            <w:r w:rsidR="008A7493" w:rsidRPr="00FC3E3F">
              <w:rPr>
                <w:rStyle w:val="Hipervnculo"/>
                <w:rFonts w:ascii="Arial Narrow" w:hAnsi="Arial Narrow" w:cs="Arial"/>
                <w:b/>
                <w:noProof/>
              </w:rPr>
              <w:t>5.4 Sanciones</w:t>
            </w:r>
            <w:r w:rsidR="008A7493">
              <w:rPr>
                <w:noProof/>
                <w:webHidden/>
              </w:rPr>
              <w:tab/>
            </w:r>
            <w:r w:rsidR="008A7493">
              <w:rPr>
                <w:noProof/>
                <w:webHidden/>
              </w:rPr>
              <w:fldChar w:fldCharType="begin"/>
            </w:r>
            <w:r w:rsidR="008A7493">
              <w:rPr>
                <w:noProof/>
                <w:webHidden/>
              </w:rPr>
              <w:instrText xml:space="preserve"> PAGEREF _Toc68551724 \h </w:instrText>
            </w:r>
            <w:r w:rsidR="008A7493">
              <w:rPr>
                <w:noProof/>
                <w:webHidden/>
              </w:rPr>
            </w:r>
            <w:r w:rsidR="008A7493">
              <w:rPr>
                <w:noProof/>
                <w:webHidden/>
              </w:rPr>
              <w:fldChar w:fldCharType="separate"/>
            </w:r>
            <w:r w:rsidR="007F0009">
              <w:rPr>
                <w:noProof/>
                <w:webHidden/>
              </w:rPr>
              <w:t>35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25" w:history="1">
            <w:r w:rsidR="008A7493" w:rsidRPr="00FC3E3F">
              <w:rPr>
                <w:rStyle w:val="Hipervnculo"/>
                <w:rFonts w:ascii="Arial Narrow" w:hAnsi="Arial Narrow" w:cs="Arial"/>
                <w:noProof/>
              </w:rPr>
              <w:t>La ocurrencia de cualquier incumplimiento, hace posible al Contratado de la aplicación de las sanciones previstas en la Ley, su reglamento y demás normas complementarias.</w:t>
            </w:r>
            <w:r w:rsidR="008A7493">
              <w:rPr>
                <w:noProof/>
                <w:webHidden/>
              </w:rPr>
              <w:tab/>
            </w:r>
            <w:r w:rsidR="008A7493">
              <w:rPr>
                <w:noProof/>
                <w:webHidden/>
              </w:rPr>
              <w:fldChar w:fldCharType="begin"/>
            </w:r>
            <w:r w:rsidR="008A7493">
              <w:rPr>
                <w:noProof/>
                <w:webHidden/>
              </w:rPr>
              <w:instrText xml:space="preserve"> PAGEREF _Toc68551725 \h </w:instrText>
            </w:r>
            <w:r w:rsidR="008A7493">
              <w:rPr>
                <w:noProof/>
                <w:webHidden/>
              </w:rPr>
            </w:r>
            <w:r w:rsidR="008A7493">
              <w:rPr>
                <w:noProof/>
                <w:webHidden/>
              </w:rPr>
              <w:fldChar w:fldCharType="separate"/>
            </w:r>
            <w:r w:rsidR="007F0009">
              <w:rPr>
                <w:noProof/>
                <w:webHidden/>
              </w:rPr>
              <w:t>35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26" w:history="1">
            <w:r w:rsidR="008A7493" w:rsidRPr="00FC3E3F">
              <w:rPr>
                <w:rStyle w:val="Hipervnculo"/>
                <w:rFonts w:ascii="Arial Narrow" w:hAnsi="Arial Narrow" w:cs="Arial"/>
                <w:noProof/>
              </w:rPr>
              <w:t>En caso de infracciones graves y gravísimas la Entidad Contratante podrá rescindir el contrato, sin perjuicio de las demás acciones que la Ley pone a su alcance en reparación del perjuicio causado.</w:t>
            </w:r>
            <w:r w:rsidR="008A7493">
              <w:rPr>
                <w:noProof/>
                <w:webHidden/>
              </w:rPr>
              <w:tab/>
            </w:r>
            <w:r w:rsidR="008A7493">
              <w:rPr>
                <w:noProof/>
                <w:webHidden/>
              </w:rPr>
              <w:fldChar w:fldCharType="begin"/>
            </w:r>
            <w:r w:rsidR="008A7493">
              <w:rPr>
                <w:noProof/>
                <w:webHidden/>
              </w:rPr>
              <w:instrText xml:space="preserve"> PAGEREF _Toc68551726 \h </w:instrText>
            </w:r>
            <w:r w:rsidR="008A7493">
              <w:rPr>
                <w:noProof/>
                <w:webHidden/>
              </w:rPr>
            </w:r>
            <w:r w:rsidR="008A7493">
              <w:rPr>
                <w:noProof/>
                <w:webHidden/>
              </w:rPr>
              <w:fldChar w:fldCharType="separate"/>
            </w:r>
            <w:r w:rsidR="007F0009">
              <w:rPr>
                <w:noProof/>
                <w:webHidden/>
              </w:rPr>
              <w:t>35</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27" w:history="1">
            <w:r w:rsidR="008A7493" w:rsidRPr="00FC3E3F">
              <w:rPr>
                <w:rStyle w:val="Hipervnculo"/>
                <w:rFonts w:ascii="Arial Narrow" w:hAnsi="Arial Narrow" w:cs="Arial"/>
                <w:noProof/>
              </w:rPr>
              <w:t>El cálculo de los días de retraso se hará tomando en consideración los tiempos de ejecución establecidos en el numeral 2.9 del presente documento y siempre que la causa de retraso sea imputable al contratado.</w:t>
            </w:r>
            <w:r w:rsidR="008A7493">
              <w:rPr>
                <w:noProof/>
                <w:webHidden/>
              </w:rPr>
              <w:tab/>
            </w:r>
            <w:r w:rsidR="008A7493">
              <w:rPr>
                <w:noProof/>
                <w:webHidden/>
              </w:rPr>
              <w:fldChar w:fldCharType="begin"/>
            </w:r>
            <w:r w:rsidR="008A7493">
              <w:rPr>
                <w:noProof/>
                <w:webHidden/>
              </w:rPr>
              <w:instrText xml:space="preserve"> PAGEREF _Toc68551727 \h </w:instrText>
            </w:r>
            <w:r w:rsidR="008A7493">
              <w:rPr>
                <w:noProof/>
                <w:webHidden/>
              </w:rPr>
            </w:r>
            <w:r w:rsidR="008A7493">
              <w:rPr>
                <w:noProof/>
                <w:webHidden/>
              </w:rPr>
              <w:fldChar w:fldCharType="separate"/>
            </w:r>
            <w:r w:rsidR="007F0009">
              <w:rPr>
                <w:noProof/>
                <w:webHidden/>
              </w:rPr>
              <w:t>36</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28" w:history="1">
            <w:r w:rsidR="008A7493" w:rsidRPr="00FC3E3F">
              <w:rPr>
                <w:rStyle w:val="Hipervnculo"/>
                <w:rFonts w:ascii="Arial Narrow" w:hAnsi="Arial Narrow" w:cs="Arial"/>
                <w:noProof/>
              </w:rPr>
              <w:t>La mora en la ejecución de las obligaciones se constituye por el simple vencimiento de los plazos previstos en el cronograma de Ejecución de la Obra.</w:t>
            </w:r>
            <w:r w:rsidR="008A7493">
              <w:rPr>
                <w:noProof/>
                <w:webHidden/>
              </w:rPr>
              <w:tab/>
            </w:r>
            <w:r w:rsidR="008A7493">
              <w:rPr>
                <w:noProof/>
                <w:webHidden/>
              </w:rPr>
              <w:fldChar w:fldCharType="begin"/>
            </w:r>
            <w:r w:rsidR="008A7493">
              <w:rPr>
                <w:noProof/>
                <w:webHidden/>
              </w:rPr>
              <w:instrText xml:space="preserve"> PAGEREF _Toc68551728 \h </w:instrText>
            </w:r>
            <w:r w:rsidR="008A7493">
              <w:rPr>
                <w:noProof/>
                <w:webHidden/>
              </w:rPr>
            </w:r>
            <w:r w:rsidR="008A7493">
              <w:rPr>
                <w:noProof/>
                <w:webHidden/>
              </w:rPr>
              <w:fldChar w:fldCharType="separate"/>
            </w:r>
            <w:r w:rsidR="007F0009">
              <w:rPr>
                <w:noProof/>
                <w:webHidden/>
              </w:rPr>
              <w:t>36</w:t>
            </w:r>
            <w:r w:rsidR="008A7493">
              <w:rPr>
                <w:noProof/>
                <w:webHidden/>
              </w:rPr>
              <w:fldChar w:fldCharType="end"/>
            </w:r>
          </w:hyperlink>
        </w:p>
        <w:p w:rsidR="008A7493" w:rsidRDefault="0017532F">
          <w:pPr>
            <w:pStyle w:val="TDC1"/>
            <w:rPr>
              <w:rFonts w:asciiTheme="minorHAnsi" w:eastAsiaTheme="minorEastAsia" w:hAnsiTheme="minorHAnsi" w:cstheme="minorBidi"/>
              <w:b w:val="0"/>
              <w:bCs w:val="0"/>
              <w:iCs w:val="0"/>
              <w:sz w:val="22"/>
              <w:szCs w:val="22"/>
              <w:lang w:val="es-DO"/>
            </w:rPr>
          </w:pPr>
          <w:hyperlink w:anchor="_Toc68551729" w:history="1">
            <w:r w:rsidR="008A7493" w:rsidRPr="00FC3E3F">
              <w:rPr>
                <w:rStyle w:val="Hipervnculo"/>
              </w:rPr>
              <w:t>PARTE 3</w:t>
            </w:r>
            <w:r w:rsidR="008A7493">
              <w:rPr>
                <w:webHidden/>
              </w:rPr>
              <w:tab/>
            </w:r>
            <w:r w:rsidR="008A7493">
              <w:rPr>
                <w:webHidden/>
              </w:rPr>
              <w:fldChar w:fldCharType="begin"/>
            </w:r>
            <w:r w:rsidR="008A7493">
              <w:rPr>
                <w:webHidden/>
              </w:rPr>
              <w:instrText xml:space="preserve"> PAGEREF _Toc68551729 \h </w:instrText>
            </w:r>
            <w:r w:rsidR="008A7493">
              <w:rPr>
                <w:webHidden/>
              </w:rPr>
            </w:r>
            <w:r w:rsidR="008A7493">
              <w:rPr>
                <w:webHidden/>
              </w:rPr>
              <w:fldChar w:fldCharType="separate"/>
            </w:r>
            <w:r w:rsidR="007F0009">
              <w:rPr>
                <w:webHidden/>
              </w:rPr>
              <w:t>36</w:t>
            </w:r>
            <w:r w:rsidR="008A7493">
              <w:rPr>
                <w:webHidden/>
              </w:rPr>
              <w:fldChar w:fldCharType="end"/>
            </w:r>
          </w:hyperlink>
        </w:p>
        <w:p w:rsidR="008A7493" w:rsidRDefault="0017532F">
          <w:pPr>
            <w:pStyle w:val="TDC1"/>
            <w:rPr>
              <w:rFonts w:asciiTheme="minorHAnsi" w:eastAsiaTheme="minorEastAsia" w:hAnsiTheme="minorHAnsi" w:cstheme="minorBidi"/>
              <w:b w:val="0"/>
              <w:bCs w:val="0"/>
              <w:iCs w:val="0"/>
              <w:sz w:val="22"/>
              <w:szCs w:val="22"/>
              <w:lang w:val="es-DO"/>
            </w:rPr>
          </w:pPr>
          <w:hyperlink w:anchor="_Toc68551730" w:history="1">
            <w:r w:rsidR="008A7493" w:rsidRPr="00FC3E3F">
              <w:rPr>
                <w:rStyle w:val="Hipervnculo"/>
              </w:rPr>
              <w:t>DE LAS OBRAS</w:t>
            </w:r>
            <w:r w:rsidR="008A7493">
              <w:rPr>
                <w:webHidden/>
              </w:rPr>
              <w:tab/>
            </w:r>
            <w:r w:rsidR="008A7493">
              <w:rPr>
                <w:webHidden/>
              </w:rPr>
              <w:fldChar w:fldCharType="begin"/>
            </w:r>
            <w:r w:rsidR="008A7493">
              <w:rPr>
                <w:webHidden/>
              </w:rPr>
              <w:instrText xml:space="preserve"> PAGEREF _Toc68551730 \h </w:instrText>
            </w:r>
            <w:r w:rsidR="008A7493">
              <w:rPr>
                <w:webHidden/>
              </w:rPr>
            </w:r>
            <w:r w:rsidR="008A7493">
              <w:rPr>
                <w:webHidden/>
              </w:rPr>
              <w:fldChar w:fldCharType="separate"/>
            </w:r>
            <w:r w:rsidR="007F0009">
              <w:rPr>
                <w:webHidden/>
              </w:rPr>
              <w:t>36</w:t>
            </w:r>
            <w:r w:rsidR="008A7493">
              <w:rPr>
                <w:webHidden/>
              </w:rPr>
              <w:fldChar w:fldCharType="end"/>
            </w:r>
          </w:hyperlink>
        </w:p>
        <w:p w:rsidR="008A7493" w:rsidRDefault="0017532F">
          <w:pPr>
            <w:pStyle w:val="TDC2"/>
            <w:tabs>
              <w:tab w:val="right" w:leader="dot" w:pos="8830"/>
            </w:tabs>
            <w:rPr>
              <w:rFonts w:asciiTheme="minorHAnsi" w:eastAsiaTheme="minorEastAsia" w:hAnsiTheme="minorHAnsi" w:cstheme="minorBidi"/>
              <w:b w:val="0"/>
              <w:bCs w:val="0"/>
              <w:noProof/>
              <w:lang w:eastAsia="es-DO"/>
            </w:rPr>
          </w:pPr>
          <w:hyperlink w:anchor="_Toc68551731" w:history="1">
            <w:r w:rsidR="008A7493" w:rsidRPr="00FC3E3F">
              <w:rPr>
                <w:rStyle w:val="Hipervnculo"/>
                <w:noProof/>
              </w:rPr>
              <w:t>Sección VI</w:t>
            </w:r>
            <w:r w:rsidR="008A7493">
              <w:rPr>
                <w:noProof/>
                <w:webHidden/>
              </w:rPr>
              <w:tab/>
            </w:r>
            <w:r w:rsidR="008A7493">
              <w:rPr>
                <w:noProof/>
                <w:webHidden/>
              </w:rPr>
              <w:fldChar w:fldCharType="begin"/>
            </w:r>
            <w:r w:rsidR="008A7493">
              <w:rPr>
                <w:noProof/>
                <w:webHidden/>
              </w:rPr>
              <w:instrText xml:space="preserve"> PAGEREF _Toc68551731 \h </w:instrText>
            </w:r>
            <w:r w:rsidR="008A7493">
              <w:rPr>
                <w:noProof/>
                <w:webHidden/>
              </w:rPr>
            </w:r>
            <w:r w:rsidR="008A7493">
              <w:rPr>
                <w:noProof/>
                <w:webHidden/>
              </w:rPr>
              <w:fldChar w:fldCharType="separate"/>
            </w:r>
            <w:r w:rsidR="007F0009">
              <w:rPr>
                <w:noProof/>
                <w:webHidden/>
              </w:rPr>
              <w:t>36</w:t>
            </w:r>
            <w:r w:rsidR="008A7493">
              <w:rPr>
                <w:noProof/>
                <w:webHidden/>
              </w:rPr>
              <w:fldChar w:fldCharType="end"/>
            </w:r>
          </w:hyperlink>
        </w:p>
        <w:p w:rsidR="008A7493" w:rsidRDefault="0017532F">
          <w:pPr>
            <w:pStyle w:val="TDC2"/>
            <w:tabs>
              <w:tab w:val="right" w:leader="dot" w:pos="8830"/>
            </w:tabs>
            <w:rPr>
              <w:rFonts w:asciiTheme="minorHAnsi" w:eastAsiaTheme="minorEastAsia" w:hAnsiTheme="minorHAnsi" w:cstheme="minorBidi"/>
              <w:b w:val="0"/>
              <w:bCs w:val="0"/>
              <w:noProof/>
              <w:lang w:eastAsia="es-DO"/>
            </w:rPr>
          </w:pPr>
          <w:hyperlink w:anchor="_Toc68551732" w:history="1">
            <w:r w:rsidR="008A7493" w:rsidRPr="00FC3E3F">
              <w:rPr>
                <w:rStyle w:val="Hipervnculo"/>
                <w:noProof/>
              </w:rPr>
              <w:t>Ejecución y Recepción de la Obra</w:t>
            </w:r>
            <w:r w:rsidR="008A7493">
              <w:rPr>
                <w:noProof/>
                <w:webHidden/>
              </w:rPr>
              <w:tab/>
            </w:r>
            <w:r w:rsidR="008A7493">
              <w:rPr>
                <w:noProof/>
                <w:webHidden/>
              </w:rPr>
              <w:fldChar w:fldCharType="begin"/>
            </w:r>
            <w:r w:rsidR="008A7493">
              <w:rPr>
                <w:noProof/>
                <w:webHidden/>
              </w:rPr>
              <w:instrText xml:space="preserve"> PAGEREF _Toc68551732 \h </w:instrText>
            </w:r>
            <w:r w:rsidR="008A7493">
              <w:rPr>
                <w:noProof/>
                <w:webHidden/>
              </w:rPr>
            </w:r>
            <w:r w:rsidR="008A7493">
              <w:rPr>
                <w:noProof/>
                <w:webHidden/>
              </w:rPr>
              <w:fldChar w:fldCharType="separate"/>
            </w:r>
            <w:r w:rsidR="007F0009">
              <w:rPr>
                <w:noProof/>
                <w:webHidden/>
              </w:rPr>
              <w:t>36</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33" w:history="1">
            <w:r w:rsidR="008A7493" w:rsidRPr="00FC3E3F">
              <w:rPr>
                <w:rStyle w:val="Hipervnculo"/>
                <w:noProof/>
              </w:rPr>
              <w:t>6.1 Inicio de la Construcción</w:t>
            </w:r>
            <w:r w:rsidR="008A7493">
              <w:rPr>
                <w:noProof/>
                <w:webHidden/>
              </w:rPr>
              <w:tab/>
            </w:r>
            <w:r w:rsidR="008A7493">
              <w:rPr>
                <w:noProof/>
                <w:webHidden/>
              </w:rPr>
              <w:fldChar w:fldCharType="begin"/>
            </w:r>
            <w:r w:rsidR="008A7493">
              <w:rPr>
                <w:noProof/>
                <w:webHidden/>
              </w:rPr>
              <w:instrText xml:space="preserve"> PAGEREF _Toc68551733 \h </w:instrText>
            </w:r>
            <w:r w:rsidR="008A7493">
              <w:rPr>
                <w:noProof/>
                <w:webHidden/>
              </w:rPr>
            </w:r>
            <w:r w:rsidR="008A7493">
              <w:rPr>
                <w:noProof/>
                <w:webHidden/>
              </w:rPr>
              <w:fldChar w:fldCharType="separate"/>
            </w:r>
            <w:r w:rsidR="007F0009">
              <w:rPr>
                <w:noProof/>
                <w:webHidden/>
              </w:rPr>
              <w:t>36</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34" w:history="1">
            <w:r w:rsidR="008A7493" w:rsidRPr="00FC3E3F">
              <w:rPr>
                <w:rStyle w:val="Hipervnculo"/>
                <w:noProof/>
              </w:rPr>
              <w:t>6.2 Recepción Provisional</w:t>
            </w:r>
            <w:r w:rsidR="008A7493">
              <w:rPr>
                <w:noProof/>
                <w:webHidden/>
              </w:rPr>
              <w:tab/>
            </w:r>
            <w:r w:rsidR="008A7493">
              <w:rPr>
                <w:noProof/>
                <w:webHidden/>
              </w:rPr>
              <w:fldChar w:fldCharType="begin"/>
            </w:r>
            <w:r w:rsidR="008A7493">
              <w:rPr>
                <w:noProof/>
                <w:webHidden/>
              </w:rPr>
              <w:instrText xml:space="preserve"> PAGEREF _Toc68551734 \h </w:instrText>
            </w:r>
            <w:r w:rsidR="008A7493">
              <w:rPr>
                <w:noProof/>
                <w:webHidden/>
              </w:rPr>
            </w:r>
            <w:r w:rsidR="008A7493">
              <w:rPr>
                <w:noProof/>
                <w:webHidden/>
              </w:rPr>
              <w:fldChar w:fldCharType="separate"/>
            </w:r>
            <w:r w:rsidR="007F0009">
              <w:rPr>
                <w:noProof/>
                <w:webHidden/>
              </w:rPr>
              <w:t>36</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35" w:history="1">
            <w:r w:rsidR="008A7493" w:rsidRPr="00FC3E3F">
              <w:rPr>
                <w:rStyle w:val="Hipervnculo"/>
                <w:noProof/>
              </w:rPr>
              <w:t>6.3 Recepción Definitiva</w:t>
            </w:r>
            <w:r w:rsidR="008A7493">
              <w:rPr>
                <w:noProof/>
                <w:webHidden/>
              </w:rPr>
              <w:tab/>
            </w:r>
            <w:r w:rsidR="008A7493">
              <w:rPr>
                <w:noProof/>
                <w:webHidden/>
              </w:rPr>
              <w:fldChar w:fldCharType="begin"/>
            </w:r>
            <w:r w:rsidR="008A7493">
              <w:rPr>
                <w:noProof/>
                <w:webHidden/>
              </w:rPr>
              <w:instrText xml:space="preserve"> PAGEREF _Toc68551735 \h </w:instrText>
            </w:r>
            <w:r w:rsidR="008A7493">
              <w:rPr>
                <w:noProof/>
                <w:webHidden/>
              </w:rPr>
            </w:r>
            <w:r w:rsidR="008A7493">
              <w:rPr>
                <w:noProof/>
                <w:webHidden/>
              </w:rPr>
              <w:fldChar w:fldCharType="separate"/>
            </w:r>
            <w:r w:rsidR="007F0009">
              <w:rPr>
                <w:noProof/>
                <w:webHidden/>
              </w:rPr>
              <w:t>36</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36" w:history="1">
            <w:r w:rsidR="008A7493" w:rsidRPr="00FC3E3F">
              <w:rPr>
                <w:rStyle w:val="Hipervnculo"/>
                <w:noProof/>
              </w:rPr>
              <w:t>6.4 Obligaciones del Proveedor</w:t>
            </w:r>
            <w:r w:rsidR="008A7493">
              <w:rPr>
                <w:noProof/>
                <w:webHidden/>
              </w:rPr>
              <w:tab/>
            </w:r>
            <w:r w:rsidR="008A7493">
              <w:rPr>
                <w:noProof/>
                <w:webHidden/>
              </w:rPr>
              <w:fldChar w:fldCharType="begin"/>
            </w:r>
            <w:r w:rsidR="008A7493">
              <w:rPr>
                <w:noProof/>
                <w:webHidden/>
              </w:rPr>
              <w:instrText xml:space="preserve"> PAGEREF _Toc68551736 \h </w:instrText>
            </w:r>
            <w:r w:rsidR="008A7493">
              <w:rPr>
                <w:noProof/>
                <w:webHidden/>
              </w:rPr>
            </w:r>
            <w:r w:rsidR="008A7493">
              <w:rPr>
                <w:noProof/>
                <w:webHidden/>
              </w:rPr>
              <w:fldChar w:fldCharType="separate"/>
            </w:r>
            <w:r w:rsidR="007F0009">
              <w:rPr>
                <w:noProof/>
                <w:webHidden/>
              </w:rPr>
              <w:t>37</w:t>
            </w:r>
            <w:r w:rsidR="008A7493">
              <w:rPr>
                <w:noProof/>
                <w:webHidden/>
              </w:rPr>
              <w:fldChar w:fldCharType="end"/>
            </w:r>
          </w:hyperlink>
        </w:p>
        <w:p w:rsidR="008A7493" w:rsidRDefault="0017532F">
          <w:pPr>
            <w:pStyle w:val="TDC2"/>
            <w:tabs>
              <w:tab w:val="right" w:leader="dot" w:pos="8830"/>
            </w:tabs>
            <w:rPr>
              <w:rFonts w:asciiTheme="minorHAnsi" w:eastAsiaTheme="minorEastAsia" w:hAnsiTheme="minorHAnsi" w:cstheme="minorBidi"/>
              <w:b w:val="0"/>
              <w:bCs w:val="0"/>
              <w:noProof/>
              <w:lang w:eastAsia="es-DO"/>
            </w:rPr>
          </w:pPr>
          <w:hyperlink w:anchor="_Toc68551737" w:history="1">
            <w:r w:rsidR="008A7493" w:rsidRPr="00FC3E3F">
              <w:rPr>
                <w:rStyle w:val="Hipervnculo"/>
                <w:noProof/>
              </w:rPr>
              <w:t>Sección VII</w:t>
            </w:r>
            <w:r w:rsidR="008A7493">
              <w:rPr>
                <w:noProof/>
                <w:webHidden/>
              </w:rPr>
              <w:tab/>
            </w:r>
            <w:r w:rsidR="008A7493">
              <w:rPr>
                <w:noProof/>
                <w:webHidden/>
              </w:rPr>
              <w:fldChar w:fldCharType="begin"/>
            </w:r>
            <w:r w:rsidR="008A7493">
              <w:rPr>
                <w:noProof/>
                <w:webHidden/>
              </w:rPr>
              <w:instrText xml:space="preserve"> PAGEREF _Toc68551737 \h </w:instrText>
            </w:r>
            <w:r w:rsidR="008A7493">
              <w:rPr>
                <w:noProof/>
                <w:webHidden/>
              </w:rPr>
            </w:r>
            <w:r w:rsidR="008A7493">
              <w:rPr>
                <w:noProof/>
                <w:webHidden/>
              </w:rPr>
              <w:fldChar w:fldCharType="separate"/>
            </w:r>
            <w:r w:rsidR="007F0009">
              <w:rPr>
                <w:noProof/>
                <w:webHidden/>
              </w:rPr>
              <w:t>37</w:t>
            </w:r>
            <w:r w:rsidR="008A7493">
              <w:rPr>
                <w:noProof/>
                <w:webHidden/>
              </w:rPr>
              <w:fldChar w:fldCharType="end"/>
            </w:r>
          </w:hyperlink>
        </w:p>
        <w:p w:rsidR="008A7493" w:rsidRDefault="0017532F">
          <w:pPr>
            <w:pStyle w:val="TDC2"/>
            <w:tabs>
              <w:tab w:val="right" w:leader="dot" w:pos="8830"/>
            </w:tabs>
            <w:rPr>
              <w:rFonts w:asciiTheme="minorHAnsi" w:eastAsiaTheme="minorEastAsia" w:hAnsiTheme="minorHAnsi" w:cstheme="minorBidi"/>
              <w:b w:val="0"/>
              <w:bCs w:val="0"/>
              <w:noProof/>
              <w:lang w:eastAsia="es-DO"/>
            </w:rPr>
          </w:pPr>
          <w:hyperlink w:anchor="_Toc68551738" w:history="1">
            <w:r w:rsidR="008A7493" w:rsidRPr="00FC3E3F">
              <w:rPr>
                <w:rStyle w:val="Hipervnculo"/>
                <w:noProof/>
              </w:rPr>
              <w:t>Formularios</w:t>
            </w:r>
            <w:r w:rsidR="008A7493">
              <w:rPr>
                <w:noProof/>
                <w:webHidden/>
              </w:rPr>
              <w:tab/>
            </w:r>
            <w:r w:rsidR="008A7493">
              <w:rPr>
                <w:noProof/>
                <w:webHidden/>
              </w:rPr>
              <w:fldChar w:fldCharType="begin"/>
            </w:r>
            <w:r w:rsidR="008A7493">
              <w:rPr>
                <w:noProof/>
                <w:webHidden/>
              </w:rPr>
              <w:instrText xml:space="preserve"> PAGEREF _Toc68551738 \h </w:instrText>
            </w:r>
            <w:r w:rsidR="008A7493">
              <w:rPr>
                <w:noProof/>
                <w:webHidden/>
              </w:rPr>
            </w:r>
            <w:r w:rsidR="008A7493">
              <w:rPr>
                <w:noProof/>
                <w:webHidden/>
              </w:rPr>
              <w:fldChar w:fldCharType="separate"/>
            </w:r>
            <w:r w:rsidR="007F0009">
              <w:rPr>
                <w:noProof/>
                <w:webHidden/>
              </w:rPr>
              <w:t>37</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39" w:history="1">
            <w:r w:rsidR="008A7493" w:rsidRPr="00FC3E3F">
              <w:rPr>
                <w:rStyle w:val="Hipervnculo"/>
                <w:noProof/>
              </w:rPr>
              <w:t>7.1 Formularios Tipo</w:t>
            </w:r>
            <w:r w:rsidR="008A7493">
              <w:rPr>
                <w:noProof/>
                <w:webHidden/>
              </w:rPr>
              <w:tab/>
            </w:r>
            <w:r w:rsidR="008A7493">
              <w:rPr>
                <w:noProof/>
                <w:webHidden/>
              </w:rPr>
              <w:fldChar w:fldCharType="begin"/>
            </w:r>
            <w:r w:rsidR="008A7493">
              <w:rPr>
                <w:noProof/>
                <w:webHidden/>
              </w:rPr>
              <w:instrText xml:space="preserve"> PAGEREF _Toc68551739 \h </w:instrText>
            </w:r>
            <w:r w:rsidR="008A7493">
              <w:rPr>
                <w:noProof/>
                <w:webHidden/>
              </w:rPr>
            </w:r>
            <w:r w:rsidR="008A7493">
              <w:rPr>
                <w:noProof/>
                <w:webHidden/>
              </w:rPr>
              <w:fldChar w:fldCharType="separate"/>
            </w:r>
            <w:r w:rsidR="007F0009">
              <w:rPr>
                <w:noProof/>
                <w:webHidden/>
              </w:rPr>
              <w:t>37</w:t>
            </w:r>
            <w:r w:rsidR="008A7493">
              <w:rPr>
                <w:noProof/>
                <w:webHidden/>
              </w:rPr>
              <w:fldChar w:fldCharType="end"/>
            </w:r>
          </w:hyperlink>
        </w:p>
        <w:p w:rsidR="008A7493" w:rsidRDefault="0017532F">
          <w:pPr>
            <w:pStyle w:val="TDC3"/>
            <w:rPr>
              <w:rFonts w:asciiTheme="minorHAnsi" w:eastAsiaTheme="minorEastAsia" w:hAnsiTheme="minorHAnsi" w:cstheme="minorBidi"/>
              <w:noProof/>
              <w:sz w:val="22"/>
              <w:szCs w:val="22"/>
              <w:lang w:eastAsia="es-DO"/>
            </w:rPr>
          </w:pPr>
          <w:hyperlink w:anchor="_Toc68551740" w:history="1">
            <w:r w:rsidR="008A7493" w:rsidRPr="00FC3E3F">
              <w:rPr>
                <w:rStyle w:val="Hipervnculo"/>
                <w:noProof/>
              </w:rPr>
              <w:t>7.2 Anexos</w:t>
            </w:r>
            <w:r w:rsidR="008A7493">
              <w:rPr>
                <w:noProof/>
                <w:webHidden/>
              </w:rPr>
              <w:tab/>
            </w:r>
            <w:r w:rsidR="008A7493">
              <w:rPr>
                <w:noProof/>
                <w:webHidden/>
              </w:rPr>
              <w:fldChar w:fldCharType="begin"/>
            </w:r>
            <w:r w:rsidR="008A7493">
              <w:rPr>
                <w:noProof/>
                <w:webHidden/>
              </w:rPr>
              <w:instrText xml:space="preserve"> PAGEREF _Toc68551740 \h </w:instrText>
            </w:r>
            <w:r w:rsidR="008A7493">
              <w:rPr>
                <w:noProof/>
                <w:webHidden/>
              </w:rPr>
            </w:r>
            <w:r w:rsidR="008A7493">
              <w:rPr>
                <w:noProof/>
                <w:webHidden/>
              </w:rPr>
              <w:fldChar w:fldCharType="separate"/>
            </w:r>
            <w:r w:rsidR="007F0009">
              <w:rPr>
                <w:noProof/>
                <w:webHidden/>
              </w:rPr>
              <w:t>37</w:t>
            </w:r>
            <w:r w:rsidR="008A7493">
              <w:rPr>
                <w:noProof/>
                <w:webHidden/>
              </w:rPr>
              <w:fldChar w:fldCharType="end"/>
            </w:r>
          </w:hyperlink>
        </w:p>
        <w:p w:rsidR="00E30264" w:rsidRPr="00B00C96" w:rsidRDefault="007221AF" w:rsidP="00F4136F">
          <w:pPr>
            <w:rPr>
              <w:rFonts w:ascii="Arial Narrow" w:hAnsi="Arial Narrow" w:cs="Arial"/>
              <w:sz w:val="20"/>
              <w:szCs w:val="20"/>
            </w:rPr>
          </w:pPr>
          <w:r w:rsidRPr="00B00C96">
            <w:rPr>
              <w:rFonts w:ascii="Arial Narrow" w:hAnsi="Arial Narrow" w:cs="Arial"/>
              <w:sz w:val="20"/>
              <w:szCs w:val="20"/>
              <w:lang w:val="es-ES_tradnl"/>
            </w:rPr>
            <w:fldChar w:fldCharType="end"/>
          </w:r>
        </w:p>
      </w:sdtContent>
    </w:sdt>
    <w:bookmarkEnd w:id="0" w:displacedByCustomXml="prev"/>
    <w:p w:rsidR="0011034F" w:rsidRPr="00B00C96" w:rsidRDefault="0011034F" w:rsidP="00DE1A17">
      <w:pPr>
        <w:pStyle w:val="Ttulo1"/>
        <w:rPr>
          <w:sz w:val="24"/>
        </w:rPr>
      </w:pPr>
      <w:bookmarkStart w:id="1" w:name="_Toc185953109"/>
    </w:p>
    <w:p w:rsidR="0098185E" w:rsidRPr="00B00C96" w:rsidRDefault="0098185E" w:rsidP="00DE1A17">
      <w:pPr>
        <w:pStyle w:val="Ttulo1"/>
        <w:rPr>
          <w:sz w:val="24"/>
        </w:rPr>
      </w:pPr>
    </w:p>
    <w:p w:rsidR="005E2318" w:rsidRPr="00B00C96" w:rsidRDefault="005E2318" w:rsidP="00F4136F">
      <w:pPr>
        <w:rPr>
          <w:rFonts w:ascii="Arial Narrow" w:hAnsi="Arial Narrow"/>
        </w:rPr>
      </w:pPr>
    </w:p>
    <w:p w:rsidR="005E2318" w:rsidRPr="00B00C96" w:rsidRDefault="005E2318" w:rsidP="00F4136F">
      <w:pPr>
        <w:rPr>
          <w:rFonts w:ascii="Arial Narrow" w:hAnsi="Arial Narrow"/>
        </w:rPr>
      </w:pPr>
    </w:p>
    <w:p w:rsidR="005E2318" w:rsidRPr="00B00C96" w:rsidRDefault="005E2318" w:rsidP="00F4136F">
      <w:pPr>
        <w:rPr>
          <w:rFonts w:ascii="Arial Narrow" w:hAnsi="Arial Narrow"/>
        </w:rPr>
      </w:pPr>
    </w:p>
    <w:p w:rsidR="005E2318" w:rsidRPr="00B00C96" w:rsidRDefault="005E2318" w:rsidP="00F4136F">
      <w:pPr>
        <w:rPr>
          <w:rFonts w:ascii="Arial Narrow" w:hAnsi="Arial Narrow"/>
        </w:rPr>
      </w:pPr>
    </w:p>
    <w:p w:rsidR="005E2318" w:rsidRPr="00B00C96" w:rsidRDefault="005E2318" w:rsidP="00F4136F">
      <w:pPr>
        <w:rPr>
          <w:rFonts w:ascii="Arial Narrow" w:hAnsi="Arial Narrow"/>
        </w:rPr>
      </w:pPr>
    </w:p>
    <w:p w:rsidR="005E2318" w:rsidRPr="00B00C96" w:rsidRDefault="005E2318" w:rsidP="00F4136F">
      <w:pPr>
        <w:rPr>
          <w:rFonts w:ascii="Arial Narrow" w:hAnsi="Arial Narrow"/>
        </w:rPr>
      </w:pPr>
    </w:p>
    <w:p w:rsidR="005E2318" w:rsidRPr="00B00C96" w:rsidRDefault="005E2318" w:rsidP="00F4136F">
      <w:pPr>
        <w:rPr>
          <w:rFonts w:ascii="Arial Narrow" w:hAnsi="Arial Narrow"/>
        </w:rPr>
      </w:pPr>
    </w:p>
    <w:p w:rsidR="005E2318" w:rsidRPr="00B00C96" w:rsidRDefault="005E2318" w:rsidP="00F4136F">
      <w:pPr>
        <w:rPr>
          <w:rFonts w:ascii="Arial Narrow" w:hAnsi="Arial Narrow"/>
        </w:rPr>
      </w:pPr>
    </w:p>
    <w:p w:rsidR="005E2318" w:rsidRPr="00B00C96" w:rsidRDefault="005E2318" w:rsidP="00F4136F">
      <w:pPr>
        <w:rPr>
          <w:rFonts w:ascii="Arial Narrow" w:hAnsi="Arial Narrow"/>
        </w:rPr>
      </w:pPr>
    </w:p>
    <w:p w:rsidR="005E2318" w:rsidRPr="00B00C96" w:rsidRDefault="005E2318" w:rsidP="00F4136F">
      <w:pPr>
        <w:rPr>
          <w:rFonts w:ascii="Arial Narrow" w:hAnsi="Arial Narrow"/>
        </w:rPr>
      </w:pPr>
    </w:p>
    <w:p w:rsidR="005E2318" w:rsidRPr="00B00C96" w:rsidRDefault="005E2318" w:rsidP="00F4136F">
      <w:pPr>
        <w:rPr>
          <w:rFonts w:ascii="Arial Narrow" w:hAnsi="Arial Narrow"/>
        </w:rPr>
      </w:pPr>
    </w:p>
    <w:p w:rsidR="005E2318" w:rsidRPr="00B00C96" w:rsidRDefault="005E2318" w:rsidP="00F4136F">
      <w:pPr>
        <w:rPr>
          <w:rFonts w:ascii="Arial Narrow" w:hAnsi="Arial Narrow"/>
        </w:rPr>
      </w:pPr>
    </w:p>
    <w:p w:rsidR="00124567" w:rsidRPr="00B00C96" w:rsidRDefault="00325F3A" w:rsidP="00DE1A17">
      <w:pPr>
        <w:pStyle w:val="Ttulo1"/>
        <w:rPr>
          <w:sz w:val="24"/>
        </w:rPr>
      </w:pPr>
      <w:bookmarkStart w:id="2" w:name="_Toc68551628"/>
      <w:r w:rsidRPr="00B00C96">
        <w:rPr>
          <w:sz w:val="24"/>
        </w:rPr>
        <w:t>GENERALIDADES</w:t>
      </w:r>
      <w:bookmarkEnd w:id="1"/>
      <w:bookmarkEnd w:id="2"/>
    </w:p>
    <w:p w:rsidR="00DE1A17" w:rsidRPr="00B00C96" w:rsidRDefault="00DE1A17" w:rsidP="00926487">
      <w:pPr>
        <w:pStyle w:val="Ttulo2"/>
      </w:pPr>
    </w:p>
    <w:p w:rsidR="000D0C10" w:rsidRPr="00B00C96" w:rsidRDefault="000D0C10" w:rsidP="00926487">
      <w:pPr>
        <w:pStyle w:val="Ttulo2"/>
      </w:pPr>
      <w:bookmarkStart w:id="3" w:name="_Toc68551629"/>
      <w:r w:rsidRPr="00B00C96">
        <w:t>Prefacio</w:t>
      </w:r>
      <w:bookmarkEnd w:id="3"/>
    </w:p>
    <w:p w:rsidR="000D0C10" w:rsidRPr="00B00C96" w:rsidRDefault="000D0C10" w:rsidP="00F4136F">
      <w:pPr>
        <w:rPr>
          <w:rFonts w:ascii="Arial Narrow" w:hAnsi="Arial Narrow" w:cs="Arial"/>
          <w:b/>
          <w:bCs/>
        </w:rPr>
      </w:pPr>
    </w:p>
    <w:p w:rsidR="000D0C10" w:rsidRPr="00B00C96" w:rsidRDefault="000D0C10" w:rsidP="00F4136F">
      <w:pPr>
        <w:rPr>
          <w:rFonts w:ascii="Arial Narrow" w:hAnsi="Arial Narrow" w:cs="Arial"/>
          <w:b/>
          <w:bCs/>
        </w:rPr>
      </w:pPr>
    </w:p>
    <w:p w:rsidR="000D0C10" w:rsidRPr="00B00C96" w:rsidRDefault="000D0C10" w:rsidP="00F4136F">
      <w:pPr>
        <w:pStyle w:val="Outline"/>
        <w:tabs>
          <w:tab w:val="left" w:pos="9192"/>
        </w:tabs>
        <w:spacing w:before="0" w:line="240" w:lineRule="auto"/>
        <w:ind w:right="-22"/>
        <w:rPr>
          <w:rFonts w:ascii="Arial Narrow" w:hAnsi="Arial Narrow" w:cs="Arial"/>
          <w:kern w:val="0"/>
          <w:szCs w:val="24"/>
          <w:lang w:val="es-DO"/>
        </w:rPr>
      </w:pPr>
      <w:r w:rsidRPr="00B00C96">
        <w:rPr>
          <w:rFonts w:ascii="Arial Narrow" w:hAnsi="Arial Narrow" w:cs="Arial"/>
          <w:szCs w:val="24"/>
          <w:lang w:val="es-DO"/>
        </w:rPr>
        <w:t>Este modelo estándar de Pliego de Condiciones Específicas para Compra</w:t>
      </w:r>
      <w:r w:rsidR="00DD3F08" w:rsidRPr="00B00C96">
        <w:rPr>
          <w:rFonts w:ascii="Arial Narrow" w:hAnsi="Arial Narrow" w:cs="Arial"/>
          <w:szCs w:val="24"/>
          <w:lang w:val="es-DO"/>
        </w:rPr>
        <w:t>s y Contrataciones</w:t>
      </w:r>
      <w:r w:rsidRPr="00B00C96">
        <w:rPr>
          <w:rFonts w:ascii="Arial Narrow" w:hAnsi="Arial Narrow" w:cs="Arial"/>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sobre Compras y Contrataciones de Bienes, Servicios, Obras y Concesiones, su  modificatoria contenida en la Ley </w:t>
      </w:r>
      <w:r w:rsidRPr="00B00C96">
        <w:rPr>
          <w:rFonts w:ascii="Arial Narrow" w:hAnsi="Arial Narrow" w:cs="Arial"/>
          <w:szCs w:val="24"/>
          <w:lang w:val="es-DO" w:eastAsia="es-DO"/>
        </w:rPr>
        <w:t xml:space="preserve">No. </w:t>
      </w:r>
      <w:r w:rsidRPr="00B00C96">
        <w:rPr>
          <w:rFonts w:ascii="Arial Narrow" w:hAnsi="Arial Narrow" w:cs="Arial"/>
          <w:szCs w:val="24"/>
          <w:lang w:val="es-DO"/>
        </w:rPr>
        <w:t xml:space="preserve">449-06, de fecha seis (06) de diciembre del dos mil seis (2006), y su Reglamento de Aplicación emitido mediante el  Decreto No. </w:t>
      </w:r>
      <w:r w:rsidR="00656376" w:rsidRPr="00B00C96">
        <w:rPr>
          <w:rFonts w:ascii="Arial Narrow" w:hAnsi="Arial Narrow" w:cs="Arial"/>
          <w:szCs w:val="24"/>
          <w:lang w:val="es-DO"/>
        </w:rPr>
        <w:t>543-12</w:t>
      </w:r>
      <w:r w:rsidR="002E406A" w:rsidRPr="00B00C96">
        <w:rPr>
          <w:rFonts w:ascii="Arial Narrow" w:hAnsi="Arial Narrow" w:cs="Arial"/>
          <w:szCs w:val="24"/>
          <w:lang w:val="es-DO"/>
        </w:rPr>
        <w:t xml:space="preserve"> de fecha seis (6) de septiembre de dos mil doce (2012)</w:t>
      </w:r>
      <w:r w:rsidRPr="00B00C96">
        <w:rPr>
          <w:rFonts w:ascii="Arial Narrow" w:hAnsi="Arial Narrow" w:cs="Arial"/>
          <w:szCs w:val="24"/>
          <w:lang w:val="es-DO"/>
        </w:rPr>
        <w:t>.</w:t>
      </w:r>
    </w:p>
    <w:p w:rsidR="000D0C10" w:rsidRPr="00B00C96" w:rsidRDefault="000D0C10" w:rsidP="00F4136F">
      <w:pPr>
        <w:tabs>
          <w:tab w:val="left" w:pos="9192"/>
        </w:tabs>
        <w:ind w:right="146"/>
        <w:rPr>
          <w:rFonts w:ascii="Arial Narrow" w:hAnsi="Arial Narrow" w:cs="Arial"/>
        </w:rPr>
      </w:pPr>
    </w:p>
    <w:p w:rsidR="000D0C10" w:rsidRPr="00B00C96" w:rsidRDefault="000D0C10" w:rsidP="00F4136F">
      <w:pPr>
        <w:tabs>
          <w:tab w:val="left" w:pos="9192"/>
        </w:tabs>
        <w:ind w:right="-22"/>
        <w:rPr>
          <w:rFonts w:ascii="Arial Narrow" w:hAnsi="Arial Narrow" w:cs="Arial"/>
        </w:rPr>
      </w:pPr>
      <w:r w:rsidRPr="00B00C96">
        <w:rPr>
          <w:rFonts w:ascii="Arial Narrow" w:hAnsi="Arial Narrow" w:cs="Arial"/>
        </w:rPr>
        <w:t xml:space="preserve"> A continuación se incluye una breve descripción de su contenido.</w:t>
      </w:r>
    </w:p>
    <w:p w:rsidR="003C69CA" w:rsidRPr="00B00C96" w:rsidRDefault="003C69CA" w:rsidP="00F4136F">
      <w:pPr>
        <w:tabs>
          <w:tab w:val="left" w:pos="9192"/>
        </w:tabs>
        <w:ind w:right="-22"/>
        <w:rPr>
          <w:rFonts w:ascii="Arial Narrow" w:hAnsi="Arial Narrow" w:cs="Arial"/>
        </w:rPr>
      </w:pPr>
    </w:p>
    <w:p w:rsidR="003C69CA" w:rsidRPr="00B00C96" w:rsidRDefault="003C69CA" w:rsidP="00F4136F">
      <w:pPr>
        <w:tabs>
          <w:tab w:val="left" w:pos="9192"/>
        </w:tabs>
        <w:ind w:right="-22"/>
        <w:rPr>
          <w:rFonts w:ascii="Arial Narrow" w:hAnsi="Arial Narrow" w:cs="Arial"/>
        </w:rPr>
      </w:pPr>
    </w:p>
    <w:p w:rsidR="003C69CA" w:rsidRPr="00B00C96" w:rsidRDefault="003C69CA" w:rsidP="00F4136F">
      <w:pPr>
        <w:tabs>
          <w:tab w:val="left" w:pos="9192"/>
        </w:tabs>
        <w:ind w:right="-22"/>
        <w:rPr>
          <w:rFonts w:ascii="Arial Narrow" w:hAnsi="Arial Narrow" w:cs="Arial"/>
        </w:rPr>
      </w:pPr>
    </w:p>
    <w:p w:rsidR="003C69CA" w:rsidRPr="00B00C96" w:rsidRDefault="003C69CA" w:rsidP="00F4136F">
      <w:pPr>
        <w:tabs>
          <w:tab w:val="left" w:pos="9192"/>
        </w:tabs>
        <w:ind w:right="-22"/>
        <w:rPr>
          <w:rFonts w:ascii="Arial Narrow" w:hAnsi="Arial Narrow" w:cs="Arial"/>
        </w:rPr>
      </w:pPr>
    </w:p>
    <w:p w:rsidR="003C69CA" w:rsidRPr="00B00C96" w:rsidRDefault="003C69CA" w:rsidP="00F4136F">
      <w:pPr>
        <w:tabs>
          <w:tab w:val="left" w:pos="9192"/>
        </w:tabs>
        <w:ind w:right="-22"/>
        <w:rPr>
          <w:rFonts w:ascii="Arial Narrow" w:hAnsi="Arial Narrow" w:cs="Arial"/>
        </w:rPr>
      </w:pPr>
    </w:p>
    <w:p w:rsidR="003C69CA" w:rsidRPr="00B00C96" w:rsidRDefault="003C69CA" w:rsidP="00F4136F">
      <w:pPr>
        <w:tabs>
          <w:tab w:val="left" w:pos="9192"/>
        </w:tabs>
        <w:ind w:right="-22"/>
        <w:rPr>
          <w:rFonts w:ascii="Arial Narrow" w:hAnsi="Arial Narrow" w:cs="Arial"/>
        </w:rPr>
      </w:pPr>
    </w:p>
    <w:p w:rsidR="003C69CA" w:rsidRPr="00B00C96" w:rsidRDefault="003C69CA" w:rsidP="00F4136F">
      <w:pPr>
        <w:tabs>
          <w:tab w:val="left" w:pos="9192"/>
        </w:tabs>
        <w:ind w:right="-22"/>
        <w:rPr>
          <w:rFonts w:ascii="Arial Narrow" w:hAnsi="Arial Narrow" w:cs="Arial"/>
        </w:rPr>
      </w:pPr>
    </w:p>
    <w:p w:rsidR="003C69CA" w:rsidRPr="00B00C96" w:rsidRDefault="003C69CA" w:rsidP="00F4136F">
      <w:pPr>
        <w:tabs>
          <w:tab w:val="left" w:pos="9192"/>
        </w:tabs>
        <w:ind w:right="-22"/>
        <w:rPr>
          <w:rFonts w:ascii="Arial Narrow" w:hAnsi="Arial Narrow" w:cs="Arial"/>
        </w:rPr>
      </w:pPr>
    </w:p>
    <w:p w:rsidR="003C69CA" w:rsidRPr="00B00C96" w:rsidRDefault="003C69CA" w:rsidP="00F4136F">
      <w:pPr>
        <w:tabs>
          <w:tab w:val="left" w:pos="9192"/>
        </w:tabs>
        <w:ind w:right="-22"/>
        <w:rPr>
          <w:rFonts w:ascii="Arial Narrow" w:hAnsi="Arial Narrow" w:cs="Arial"/>
        </w:rPr>
      </w:pPr>
    </w:p>
    <w:p w:rsidR="003C69CA" w:rsidRPr="00B00C96" w:rsidRDefault="003C69CA" w:rsidP="00F4136F">
      <w:pPr>
        <w:tabs>
          <w:tab w:val="left" w:pos="9192"/>
        </w:tabs>
        <w:ind w:right="-22"/>
        <w:rPr>
          <w:rFonts w:ascii="Arial Narrow" w:hAnsi="Arial Narrow" w:cs="Arial"/>
        </w:rPr>
      </w:pPr>
    </w:p>
    <w:p w:rsidR="003C69CA" w:rsidRPr="00B00C96" w:rsidRDefault="003C69CA" w:rsidP="00345609">
      <w:pPr>
        <w:rPr>
          <w:rFonts w:ascii="Arial Narrow" w:hAnsi="Arial Narrow" w:cs="Arial"/>
          <w:b/>
        </w:rPr>
      </w:pPr>
      <w:bookmarkStart w:id="4" w:name="_Toc212535854"/>
      <w:r w:rsidRPr="00B00C96">
        <w:rPr>
          <w:rFonts w:ascii="Arial Narrow" w:hAnsi="Arial Narrow" w:cs="Arial"/>
          <w:b/>
        </w:rPr>
        <w:t>PARTE 1 – PROCEDIMIENTOS DE LICITACIÓN</w:t>
      </w:r>
      <w:bookmarkEnd w:id="4"/>
    </w:p>
    <w:p w:rsidR="003C69CA" w:rsidRPr="00B00C96" w:rsidRDefault="003C69CA" w:rsidP="00F4136F">
      <w:pPr>
        <w:ind w:left="1440" w:right="759" w:hanging="1440"/>
        <w:rPr>
          <w:rFonts w:ascii="Arial Narrow" w:hAnsi="Arial Narrow" w:cs="Arial"/>
          <w:b/>
          <w:bCs/>
        </w:rPr>
      </w:pPr>
    </w:p>
    <w:p w:rsidR="003C69CA" w:rsidRPr="00B00C96" w:rsidRDefault="00973631" w:rsidP="00F378C3">
      <w:pPr>
        <w:rPr>
          <w:rFonts w:ascii="Arial Narrow" w:hAnsi="Arial Narrow"/>
          <w:b/>
        </w:rPr>
      </w:pPr>
      <w:r w:rsidRPr="00B00C96">
        <w:rPr>
          <w:rFonts w:ascii="Arial Narrow" w:hAnsi="Arial Narrow"/>
          <w:b/>
        </w:rPr>
        <w:t>Sección I.</w:t>
      </w:r>
      <w:r w:rsidRPr="00B00C96">
        <w:rPr>
          <w:rFonts w:ascii="Arial Narrow" w:hAnsi="Arial Narrow"/>
          <w:b/>
        </w:rPr>
        <w:tab/>
      </w:r>
      <w:r w:rsidR="003C69CA" w:rsidRPr="00B00C96">
        <w:rPr>
          <w:rFonts w:ascii="Arial Narrow" w:hAnsi="Arial Narrow"/>
          <w:b/>
        </w:rPr>
        <w:t>Instrucciones a los Oferentes (IAO)</w:t>
      </w:r>
    </w:p>
    <w:p w:rsidR="00E8698A" w:rsidRPr="00B00C96" w:rsidRDefault="00E8698A" w:rsidP="00F4136F">
      <w:pPr>
        <w:ind w:left="1440" w:right="-22" w:hanging="1440"/>
        <w:rPr>
          <w:rFonts w:ascii="Arial Narrow" w:hAnsi="Arial Narrow" w:cs="Arial"/>
          <w:b/>
          <w:bCs/>
        </w:rPr>
      </w:pPr>
    </w:p>
    <w:p w:rsidR="003C69CA" w:rsidRPr="00B00C96" w:rsidRDefault="003C69CA" w:rsidP="00F4136F">
      <w:pPr>
        <w:ind w:left="1440" w:right="-22" w:hanging="1440"/>
        <w:jc w:val="both"/>
        <w:rPr>
          <w:rFonts w:ascii="Arial Narrow" w:hAnsi="Arial Narrow" w:cs="Arial"/>
        </w:rPr>
      </w:pPr>
      <w:r w:rsidRPr="00B00C96">
        <w:rPr>
          <w:rFonts w:ascii="Arial Narrow" w:hAnsi="Arial Narrow" w:cs="Arial"/>
          <w:b/>
          <w:bCs/>
        </w:rPr>
        <w:tab/>
      </w:r>
      <w:r w:rsidRPr="00B00C96">
        <w:rPr>
          <w:rFonts w:ascii="Arial Narrow" w:hAnsi="Arial Narrow" w:cs="Arial"/>
        </w:rPr>
        <w:t xml:space="preserve">Esta sección proporciona información para asistir a los Oferentes en la preparación de sus Ofertas. También </w:t>
      </w:r>
      <w:r w:rsidR="00DD3F08" w:rsidRPr="00B00C96">
        <w:rPr>
          <w:rFonts w:ascii="Arial Narrow" w:hAnsi="Arial Narrow" w:cs="Arial"/>
        </w:rPr>
        <w:t>incluye</w:t>
      </w:r>
      <w:r w:rsidRPr="00B00C96">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B00C96">
        <w:rPr>
          <w:rFonts w:ascii="Arial Narrow" w:hAnsi="Arial Narrow" w:cs="Arial"/>
        </w:rPr>
        <w:t>s</w:t>
      </w:r>
      <w:r w:rsidRPr="00B00C96">
        <w:rPr>
          <w:rFonts w:ascii="Arial Narrow" w:hAnsi="Arial Narrow" w:cs="Arial"/>
        </w:rPr>
        <w:t xml:space="preserve"> y </w:t>
      </w:r>
      <w:r w:rsidR="00DD3F08" w:rsidRPr="00B00C96">
        <w:rPr>
          <w:rFonts w:ascii="Arial Narrow" w:hAnsi="Arial Narrow" w:cs="Arial"/>
        </w:rPr>
        <w:t>Contrataciones</w:t>
      </w:r>
      <w:r w:rsidRPr="00B00C96">
        <w:rPr>
          <w:rFonts w:ascii="Arial Narrow" w:hAnsi="Arial Narrow" w:cs="Arial"/>
        </w:rPr>
        <w:t xml:space="preserve"> de Bienes y/o Servicios </w:t>
      </w:r>
      <w:r w:rsidR="00656376" w:rsidRPr="00B00C96">
        <w:rPr>
          <w:rFonts w:ascii="Arial Narrow" w:hAnsi="Arial Narrow" w:cs="Arial"/>
        </w:rPr>
        <w:t xml:space="preserve">conexos regidos por la Ley No. </w:t>
      </w:r>
      <w:r w:rsidRPr="00B00C96">
        <w:rPr>
          <w:rFonts w:ascii="Arial Narrow" w:hAnsi="Arial Narrow" w:cs="Arial"/>
        </w:rPr>
        <w:t xml:space="preserve">340-06 sobre Compras y Contrataciones con modificaciones de Ley No.  449-06 y su Reglamento de aplicación aprobado mediante Decreto No. </w:t>
      </w:r>
      <w:r w:rsidR="00656376" w:rsidRPr="00B00C96">
        <w:rPr>
          <w:rFonts w:ascii="Arial Narrow" w:hAnsi="Arial Narrow" w:cs="Arial"/>
        </w:rPr>
        <w:t>543-12</w:t>
      </w:r>
      <w:r w:rsidRPr="00B00C96">
        <w:rPr>
          <w:rFonts w:ascii="Arial Narrow" w:hAnsi="Arial Narrow" w:cs="Arial"/>
        </w:rPr>
        <w:t>.</w:t>
      </w:r>
    </w:p>
    <w:p w:rsidR="003C69CA" w:rsidRPr="00B00C96" w:rsidRDefault="003C69CA" w:rsidP="00F4136F">
      <w:pPr>
        <w:ind w:left="1440" w:right="759" w:hanging="1440"/>
        <w:rPr>
          <w:rFonts w:ascii="Arial Narrow" w:hAnsi="Arial Narrow" w:cs="Arial"/>
          <w:b/>
        </w:rPr>
      </w:pPr>
    </w:p>
    <w:p w:rsidR="003C69CA" w:rsidRPr="00B00C96" w:rsidRDefault="00973631" w:rsidP="00F378C3">
      <w:pPr>
        <w:rPr>
          <w:rFonts w:ascii="Arial Narrow" w:hAnsi="Arial Narrow"/>
          <w:b/>
        </w:rPr>
      </w:pPr>
      <w:r w:rsidRPr="00B00C96">
        <w:rPr>
          <w:rFonts w:ascii="Arial Narrow" w:hAnsi="Arial Narrow"/>
          <w:b/>
        </w:rPr>
        <w:t>Sección II.</w:t>
      </w:r>
      <w:r w:rsidRPr="00B00C96">
        <w:rPr>
          <w:rFonts w:ascii="Arial Narrow" w:hAnsi="Arial Narrow"/>
          <w:b/>
        </w:rPr>
        <w:tab/>
      </w:r>
      <w:r w:rsidR="003C69CA" w:rsidRPr="00B00C96">
        <w:rPr>
          <w:rFonts w:ascii="Arial Narrow" w:hAnsi="Arial Narrow"/>
          <w:b/>
        </w:rPr>
        <w:t>Datos de la Licitación (DDL)</w:t>
      </w:r>
    </w:p>
    <w:p w:rsidR="00E8698A" w:rsidRPr="00B00C96" w:rsidRDefault="00E8698A" w:rsidP="00F4136F">
      <w:pPr>
        <w:ind w:left="1440" w:right="-22" w:hanging="1440"/>
        <w:rPr>
          <w:rFonts w:ascii="Arial Narrow" w:hAnsi="Arial Narrow" w:cs="Arial"/>
        </w:rPr>
      </w:pPr>
    </w:p>
    <w:p w:rsidR="003C69CA" w:rsidRPr="00B00C96" w:rsidRDefault="003C69CA" w:rsidP="00F4136F">
      <w:pPr>
        <w:tabs>
          <w:tab w:val="left" w:pos="9192"/>
        </w:tabs>
        <w:ind w:left="1440" w:right="-22"/>
        <w:jc w:val="both"/>
        <w:rPr>
          <w:rFonts w:ascii="Arial Narrow" w:hAnsi="Arial Narrow" w:cs="Arial"/>
        </w:rPr>
      </w:pPr>
      <w:r w:rsidRPr="00B00C96">
        <w:rPr>
          <w:rFonts w:ascii="Arial Narrow" w:hAnsi="Arial Narrow" w:cs="Arial"/>
        </w:rPr>
        <w:t>Esta sección contiene disposiciones específicas para cada Compra y Contratación d</w:t>
      </w:r>
      <w:r w:rsidR="00777DE1" w:rsidRPr="00B00C96">
        <w:rPr>
          <w:rFonts w:ascii="Arial Narrow" w:hAnsi="Arial Narrow" w:cs="Arial"/>
        </w:rPr>
        <w:t>e Bienes y/o Servicios conexos,</w:t>
      </w:r>
      <w:r w:rsidRPr="00B00C96">
        <w:rPr>
          <w:rFonts w:ascii="Arial Narrow" w:hAnsi="Arial Narrow" w:cs="Arial"/>
        </w:rPr>
        <w:t xml:space="preserve"> y complementa la Sección I, Instrucciones a los Oferentes.</w:t>
      </w:r>
    </w:p>
    <w:p w:rsidR="003C69CA" w:rsidRPr="00B00C96" w:rsidRDefault="003C69CA" w:rsidP="00F4136F">
      <w:pPr>
        <w:tabs>
          <w:tab w:val="left" w:pos="9192"/>
        </w:tabs>
        <w:ind w:left="1440" w:right="-22"/>
        <w:rPr>
          <w:rFonts w:ascii="Arial Narrow" w:hAnsi="Arial Narrow" w:cs="Arial"/>
        </w:rPr>
      </w:pPr>
    </w:p>
    <w:p w:rsidR="00E8698A" w:rsidRPr="00B00C96" w:rsidRDefault="00973631" w:rsidP="00F378C3">
      <w:pPr>
        <w:rPr>
          <w:rFonts w:ascii="Arial Narrow" w:hAnsi="Arial Narrow"/>
          <w:b/>
        </w:rPr>
      </w:pPr>
      <w:r w:rsidRPr="00B00C96">
        <w:rPr>
          <w:rFonts w:ascii="Arial Narrow" w:hAnsi="Arial Narrow"/>
          <w:b/>
        </w:rPr>
        <w:t>Sección III.</w:t>
      </w:r>
      <w:r w:rsidRPr="00B00C96">
        <w:rPr>
          <w:rFonts w:ascii="Arial Narrow" w:hAnsi="Arial Narrow"/>
          <w:b/>
        </w:rPr>
        <w:tab/>
      </w:r>
      <w:r w:rsidR="00777DE1" w:rsidRPr="00B00C96">
        <w:rPr>
          <w:rFonts w:ascii="Arial Narrow" w:hAnsi="Arial Narrow"/>
          <w:b/>
        </w:rPr>
        <w:t>Apertura y Validación de Ofertas</w:t>
      </w:r>
    </w:p>
    <w:p w:rsidR="00BB5976" w:rsidRPr="00B00C96" w:rsidRDefault="00777DE1" w:rsidP="00F4136F">
      <w:pPr>
        <w:pStyle w:val="Ttulo7"/>
        <w:ind w:right="-22"/>
        <w:rPr>
          <w:rFonts w:ascii="Arial Narrow" w:hAnsi="Arial Narrow"/>
          <w:szCs w:val="24"/>
        </w:rPr>
      </w:pPr>
      <w:r w:rsidRPr="00B00C96">
        <w:rPr>
          <w:rFonts w:ascii="Arial Narrow" w:hAnsi="Arial Narrow"/>
          <w:szCs w:val="24"/>
        </w:rPr>
        <w:lastRenderedPageBreak/>
        <w:t xml:space="preserve"> </w:t>
      </w:r>
      <w:r w:rsidR="003C69CA" w:rsidRPr="00B00C96">
        <w:rPr>
          <w:rFonts w:ascii="Arial Narrow" w:hAnsi="Arial Narrow"/>
          <w:szCs w:val="24"/>
        </w:rPr>
        <w:t xml:space="preserve"> </w:t>
      </w:r>
    </w:p>
    <w:p w:rsidR="00777DE1" w:rsidRPr="00B00C96" w:rsidRDefault="00777DE1" w:rsidP="00F4136F">
      <w:pPr>
        <w:pStyle w:val="Ttulo7"/>
        <w:ind w:left="1416" w:right="-22"/>
        <w:jc w:val="both"/>
        <w:rPr>
          <w:rFonts w:ascii="Arial Narrow" w:hAnsi="Arial Narrow"/>
          <w:b w:val="0"/>
          <w:szCs w:val="24"/>
        </w:rPr>
      </w:pPr>
      <w:r w:rsidRPr="00B00C96">
        <w:rPr>
          <w:rFonts w:ascii="Arial Narrow" w:hAnsi="Arial Narrow"/>
          <w:b w:val="0"/>
          <w:szCs w:val="24"/>
        </w:rPr>
        <w:t xml:space="preserve">Esta sección incluye el procedimiento de apertura y validación de Ofertas, Técnicas y Económicas, incluye los criterios de evaluación y el procedimiento de Estudio de Precios. </w:t>
      </w:r>
    </w:p>
    <w:p w:rsidR="003C69CA" w:rsidRPr="00B00C96" w:rsidRDefault="003C69CA" w:rsidP="00F4136F">
      <w:pPr>
        <w:tabs>
          <w:tab w:val="left" w:pos="9192"/>
        </w:tabs>
        <w:ind w:right="-22"/>
        <w:rPr>
          <w:rFonts w:ascii="Arial Narrow" w:hAnsi="Arial Narrow" w:cs="Arial"/>
        </w:rPr>
      </w:pPr>
    </w:p>
    <w:p w:rsidR="00E8698A" w:rsidRPr="00B00C96" w:rsidRDefault="00973631" w:rsidP="00F378C3">
      <w:pPr>
        <w:rPr>
          <w:rFonts w:ascii="Arial Narrow" w:hAnsi="Arial Narrow"/>
          <w:b/>
        </w:rPr>
      </w:pPr>
      <w:r w:rsidRPr="00B00C96">
        <w:rPr>
          <w:rFonts w:ascii="Arial Narrow" w:hAnsi="Arial Narrow"/>
          <w:b/>
        </w:rPr>
        <w:t>Sección IV.</w:t>
      </w:r>
      <w:r w:rsidRPr="00B00C96">
        <w:rPr>
          <w:rFonts w:ascii="Arial Narrow" w:hAnsi="Arial Narrow"/>
          <w:b/>
        </w:rPr>
        <w:tab/>
      </w:r>
      <w:r w:rsidR="00777DE1" w:rsidRPr="00B00C96">
        <w:rPr>
          <w:rFonts w:ascii="Arial Narrow" w:hAnsi="Arial Narrow"/>
          <w:b/>
        </w:rPr>
        <w:t>Adjudicación</w:t>
      </w:r>
    </w:p>
    <w:p w:rsidR="003C69CA" w:rsidRPr="00B00C96" w:rsidRDefault="00777DE1" w:rsidP="00F4136F">
      <w:pPr>
        <w:pStyle w:val="Ttulo6"/>
        <w:ind w:right="-22"/>
        <w:jc w:val="left"/>
        <w:rPr>
          <w:rFonts w:ascii="Arial Narrow" w:hAnsi="Arial Narrow" w:cs="Arial"/>
          <w:b w:val="0"/>
          <w:sz w:val="24"/>
        </w:rPr>
      </w:pPr>
      <w:r w:rsidRPr="00B00C96">
        <w:rPr>
          <w:rFonts w:ascii="Arial Narrow" w:hAnsi="Arial Narrow" w:cs="Arial"/>
          <w:sz w:val="24"/>
        </w:rPr>
        <w:t xml:space="preserve"> </w:t>
      </w:r>
      <w:r w:rsidR="003C69CA" w:rsidRPr="00B00C96">
        <w:rPr>
          <w:rFonts w:ascii="Arial Narrow" w:hAnsi="Arial Narrow" w:cs="Arial"/>
          <w:sz w:val="24"/>
        </w:rPr>
        <w:t xml:space="preserve">  </w:t>
      </w:r>
    </w:p>
    <w:p w:rsidR="00777DE1" w:rsidRPr="00B00C96" w:rsidRDefault="003C69CA" w:rsidP="00F4136F">
      <w:pPr>
        <w:tabs>
          <w:tab w:val="left" w:pos="2355"/>
        </w:tabs>
        <w:ind w:left="1440" w:right="-22" w:hanging="1440"/>
        <w:jc w:val="both"/>
        <w:rPr>
          <w:rFonts w:ascii="Arial Narrow" w:hAnsi="Arial Narrow" w:cs="Arial"/>
        </w:rPr>
      </w:pPr>
      <w:r w:rsidRPr="00B00C96">
        <w:rPr>
          <w:rFonts w:ascii="Arial Narrow" w:hAnsi="Arial Narrow" w:cs="Arial"/>
          <w:b/>
          <w:bCs/>
        </w:rPr>
        <w:tab/>
      </w:r>
      <w:r w:rsidR="00777DE1" w:rsidRPr="00B00C96">
        <w:rPr>
          <w:rFonts w:ascii="Arial Narrow" w:hAnsi="Arial Narrow" w:cs="Arial"/>
        </w:rPr>
        <w:t>Esta sección incluye los Criterios de Adjudicación y el Procedimiento para Adjudicaciones Posteriores.</w:t>
      </w:r>
    </w:p>
    <w:p w:rsidR="003C69CA" w:rsidRPr="00B00C96" w:rsidRDefault="003C69CA" w:rsidP="00F4136F">
      <w:pPr>
        <w:pStyle w:val="Ttulo8"/>
        <w:ind w:right="759"/>
        <w:rPr>
          <w:rFonts w:ascii="Arial Narrow" w:hAnsi="Arial Narrow"/>
        </w:rPr>
      </w:pPr>
    </w:p>
    <w:p w:rsidR="003C69CA" w:rsidRPr="00B00C96" w:rsidRDefault="003C69CA" w:rsidP="00F4136F">
      <w:pPr>
        <w:pStyle w:val="Ttulo8"/>
        <w:ind w:right="-22"/>
        <w:rPr>
          <w:rFonts w:ascii="Arial Narrow" w:hAnsi="Arial Narrow"/>
        </w:rPr>
      </w:pPr>
      <w:r w:rsidRPr="00B00C96">
        <w:rPr>
          <w:rFonts w:ascii="Arial Narrow" w:hAnsi="Arial Narrow"/>
        </w:rPr>
        <w:t>PARTE 2 -</w:t>
      </w:r>
      <w:r w:rsidRPr="00B00C96">
        <w:rPr>
          <w:rFonts w:ascii="Arial Narrow" w:hAnsi="Arial Narrow"/>
        </w:rPr>
        <w:tab/>
        <w:t>CONTRATO</w:t>
      </w:r>
    </w:p>
    <w:p w:rsidR="003C69CA" w:rsidRPr="00B00C96" w:rsidRDefault="003C69CA" w:rsidP="00F4136F">
      <w:pPr>
        <w:ind w:left="1440" w:right="759" w:hanging="1440"/>
        <w:rPr>
          <w:rFonts w:ascii="Arial Narrow" w:hAnsi="Arial Narrow" w:cs="Arial"/>
          <w:b/>
          <w:bCs/>
        </w:rPr>
      </w:pPr>
    </w:p>
    <w:p w:rsidR="00850BA5" w:rsidRPr="00B00C96" w:rsidRDefault="00777DE1" w:rsidP="00F4136F">
      <w:pPr>
        <w:ind w:left="1440" w:right="-22" w:hanging="1440"/>
        <w:rPr>
          <w:rFonts w:ascii="Arial Narrow" w:hAnsi="Arial Narrow" w:cs="Arial"/>
          <w:b/>
          <w:bCs/>
        </w:rPr>
      </w:pPr>
      <w:r w:rsidRPr="00B00C96">
        <w:rPr>
          <w:rFonts w:ascii="Arial Narrow" w:hAnsi="Arial Narrow" w:cs="Arial"/>
          <w:b/>
          <w:bCs/>
        </w:rPr>
        <w:t>Sección V</w:t>
      </w:r>
      <w:r w:rsidR="00973631" w:rsidRPr="00B00C96">
        <w:rPr>
          <w:rFonts w:ascii="Arial Narrow" w:hAnsi="Arial Narrow" w:cs="Arial"/>
          <w:b/>
          <w:bCs/>
        </w:rPr>
        <w:t>.</w:t>
      </w:r>
      <w:r w:rsidR="00973631" w:rsidRPr="00B00C96">
        <w:rPr>
          <w:rFonts w:ascii="Arial Narrow" w:hAnsi="Arial Narrow" w:cs="Arial"/>
          <w:b/>
          <w:bCs/>
        </w:rPr>
        <w:tab/>
      </w:r>
      <w:r w:rsidR="00E6126F" w:rsidRPr="00B00C96">
        <w:rPr>
          <w:rFonts w:ascii="Arial Narrow" w:hAnsi="Arial Narrow" w:cs="Arial"/>
          <w:b/>
          <w:bCs/>
        </w:rPr>
        <w:t>Disposiciones sobre los Contrato</w:t>
      </w:r>
    </w:p>
    <w:p w:rsidR="00E8698A" w:rsidRPr="00B00C96" w:rsidRDefault="00E8698A" w:rsidP="00F4136F">
      <w:pPr>
        <w:ind w:left="1440" w:right="-22" w:hanging="1440"/>
        <w:rPr>
          <w:rFonts w:ascii="Arial Narrow" w:hAnsi="Arial Narrow" w:cs="Arial"/>
          <w:b/>
          <w:bCs/>
        </w:rPr>
      </w:pPr>
    </w:p>
    <w:p w:rsidR="00850BA5" w:rsidRPr="00B00C96" w:rsidRDefault="00850BA5" w:rsidP="00924FA3">
      <w:pPr>
        <w:ind w:left="1416" w:right="-22"/>
        <w:jc w:val="both"/>
        <w:rPr>
          <w:rFonts w:ascii="Arial Narrow" w:hAnsi="Arial Narrow" w:cs="Arial"/>
          <w:b/>
          <w:bCs/>
        </w:rPr>
      </w:pPr>
      <w:r w:rsidRPr="00B00C96">
        <w:rPr>
          <w:rFonts w:ascii="Arial Narrow" w:hAnsi="Arial Narrow" w:cs="Arial"/>
        </w:rPr>
        <w:t xml:space="preserve">Esta sección incluye el Contrato, el cual, una vez perfeccionado no deberá ser modificado, salvo los aspectos a </w:t>
      </w:r>
      <w:r w:rsidR="008B64F3" w:rsidRPr="00B00C96">
        <w:rPr>
          <w:rFonts w:ascii="Arial Narrow" w:hAnsi="Arial Narrow" w:cs="Arial"/>
        </w:rPr>
        <w:t>incluir de las</w:t>
      </w:r>
      <w:r w:rsidRPr="00B00C96">
        <w:rPr>
          <w:rFonts w:ascii="Arial Narrow" w:hAnsi="Arial Narrow" w:cs="Arial"/>
        </w:rPr>
        <w:t xml:space="preserve"> correcciones o modificaciones que se hubiesen hecho a la oferta seleccionada y que están permitidas bajo las Instrucciones a los Oferentes y las Condiciones Generales del Contrato. </w:t>
      </w:r>
    </w:p>
    <w:p w:rsidR="003C69CA" w:rsidRPr="00B00C96" w:rsidRDefault="00E6126F" w:rsidP="00F4136F">
      <w:pPr>
        <w:ind w:right="-22"/>
        <w:rPr>
          <w:rFonts w:ascii="Arial Narrow" w:hAnsi="Arial Narrow" w:cs="Arial"/>
          <w:b/>
          <w:bCs/>
        </w:rPr>
      </w:pPr>
      <w:r w:rsidRPr="00B00C96">
        <w:rPr>
          <w:rFonts w:ascii="Arial Narrow" w:hAnsi="Arial Narrow" w:cs="Arial"/>
          <w:b/>
          <w:bCs/>
        </w:rPr>
        <w:t xml:space="preserve"> </w:t>
      </w:r>
    </w:p>
    <w:p w:rsidR="003C69CA" w:rsidRPr="00B00C96" w:rsidRDefault="00850BA5" w:rsidP="00F4136F">
      <w:pPr>
        <w:pStyle w:val="Lista"/>
        <w:ind w:left="1416" w:right="-22" w:firstLine="0"/>
        <w:jc w:val="both"/>
        <w:rPr>
          <w:rFonts w:ascii="Arial Narrow" w:hAnsi="Arial Narrow" w:cs="Arial"/>
        </w:rPr>
      </w:pPr>
      <w:r w:rsidRPr="00B00C96">
        <w:rPr>
          <w:rFonts w:ascii="Arial Narrow" w:hAnsi="Arial Narrow" w:cs="Arial"/>
        </w:rPr>
        <w:t>I</w:t>
      </w:r>
      <w:r w:rsidR="003C69CA" w:rsidRPr="00B00C96">
        <w:rPr>
          <w:rFonts w:ascii="Arial Narrow" w:hAnsi="Arial Narrow" w:cs="Arial"/>
        </w:rPr>
        <w:t>ncluye las cláusulas generales</w:t>
      </w:r>
      <w:r w:rsidR="00E6126F" w:rsidRPr="00B00C96">
        <w:rPr>
          <w:rFonts w:ascii="Arial Narrow" w:hAnsi="Arial Narrow" w:cs="Arial"/>
        </w:rPr>
        <w:t xml:space="preserve"> y </w:t>
      </w:r>
      <w:r w:rsidR="009E7A3E" w:rsidRPr="00B00C96">
        <w:rPr>
          <w:rFonts w:ascii="Arial Narrow" w:hAnsi="Arial Narrow" w:cs="Arial"/>
        </w:rPr>
        <w:t>específicas</w:t>
      </w:r>
      <w:r w:rsidR="003C69CA" w:rsidRPr="00B00C96">
        <w:rPr>
          <w:rFonts w:ascii="Arial Narrow" w:hAnsi="Arial Narrow" w:cs="Arial"/>
        </w:rPr>
        <w:t xml:space="preserve"> que deberán incluirse en todos los contratos. </w:t>
      </w:r>
    </w:p>
    <w:p w:rsidR="00E8698A" w:rsidRPr="00B00C96" w:rsidRDefault="00E8698A" w:rsidP="00F4136F">
      <w:pPr>
        <w:pStyle w:val="Lista"/>
        <w:ind w:left="1416" w:right="-22" w:firstLine="0"/>
        <w:jc w:val="both"/>
        <w:rPr>
          <w:rFonts w:ascii="Arial Narrow" w:hAnsi="Arial Narrow" w:cs="Arial"/>
        </w:rPr>
      </w:pPr>
    </w:p>
    <w:p w:rsidR="005131F2" w:rsidRPr="00B00C96" w:rsidRDefault="005131F2" w:rsidP="00F4136F">
      <w:pPr>
        <w:pStyle w:val="Ttulo5"/>
        <w:ind w:right="-22"/>
        <w:rPr>
          <w:rFonts w:ascii="Arial Narrow" w:hAnsi="Arial Narrow" w:cs="Arial"/>
        </w:rPr>
      </w:pPr>
      <w:r w:rsidRPr="00B00C96">
        <w:rPr>
          <w:rFonts w:ascii="Arial Narrow" w:hAnsi="Arial Narrow" w:cs="Arial"/>
        </w:rPr>
        <w:t xml:space="preserve">PARTE 3 – ENTREGA Y RECEPCION </w:t>
      </w:r>
    </w:p>
    <w:p w:rsidR="005131F2" w:rsidRPr="00B00C96" w:rsidRDefault="005131F2" w:rsidP="00F4136F">
      <w:pPr>
        <w:ind w:right="759"/>
        <w:rPr>
          <w:rFonts w:ascii="Arial Narrow" w:hAnsi="Arial Narrow" w:cs="Arial"/>
          <w:b/>
          <w:bCs/>
        </w:rPr>
      </w:pPr>
    </w:p>
    <w:p w:rsidR="00E8698A" w:rsidRPr="00B00C96" w:rsidRDefault="00E6126F" w:rsidP="00F4136F">
      <w:pPr>
        <w:pStyle w:val="Ttulo7"/>
        <w:ind w:left="1440" w:right="-22" w:hanging="1440"/>
        <w:rPr>
          <w:rFonts w:ascii="Arial Narrow" w:hAnsi="Arial Narrow"/>
          <w:szCs w:val="24"/>
        </w:rPr>
      </w:pPr>
      <w:r w:rsidRPr="00B00C96">
        <w:rPr>
          <w:rFonts w:ascii="Arial Narrow" w:hAnsi="Arial Narrow"/>
          <w:szCs w:val="24"/>
        </w:rPr>
        <w:t>Sección VI</w:t>
      </w:r>
      <w:r w:rsidR="00973631" w:rsidRPr="00B00C96">
        <w:rPr>
          <w:rFonts w:ascii="Arial Narrow" w:hAnsi="Arial Narrow"/>
          <w:szCs w:val="24"/>
        </w:rPr>
        <w:t>.</w:t>
      </w:r>
      <w:r w:rsidR="00973631" w:rsidRPr="00B00C96">
        <w:rPr>
          <w:rFonts w:ascii="Arial Narrow" w:hAnsi="Arial Narrow"/>
          <w:szCs w:val="24"/>
        </w:rPr>
        <w:tab/>
      </w:r>
      <w:r w:rsidR="005131F2" w:rsidRPr="00B00C96">
        <w:rPr>
          <w:rFonts w:ascii="Arial Narrow" w:hAnsi="Arial Narrow"/>
          <w:szCs w:val="24"/>
        </w:rPr>
        <w:t>Recepción de los Productos</w:t>
      </w:r>
    </w:p>
    <w:p w:rsidR="003C69CA" w:rsidRPr="00B00C96" w:rsidRDefault="005131F2" w:rsidP="00F4136F">
      <w:pPr>
        <w:pStyle w:val="Ttulo7"/>
        <w:ind w:left="1440" w:right="-22" w:hanging="1440"/>
        <w:rPr>
          <w:rFonts w:ascii="Arial Narrow" w:hAnsi="Arial Narrow"/>
          <w:szCs w:val="24"/>
        </w:rPr>
      </w:pPr>
      <w:r w:rsidRPr="00B00C96">
        <w:rPr>
          <w:rFonts w:ascii="Arial Narrow" w:hAnsi="Arial Narrow"/>
          <w:szCs w:val="24"/>
        </w:rPr>
        <w:t xml:space="preserve"> </w:t>
      </w:r>
    </w:p>
    <w:p w:rsidR="003C69CA" w:rsidRPr="00B00C96" w:rsidRDefault="003C69CA" w:rsidP="00F4136F">
      <w:pPr>
        <w:pStyle w:val="Lista"/>
        <w:ind w:left="1440" w:firstLine="0"/>
        <w:jc w:val="both"/>
        <w:rPr>
          <w:rFonts w:ascii="Arial Narrow" w:hAnsi="Arial Narrow" w:cs="Arial"/>
        </w:rPr>
      </w:pPr>
      <w:r w:rsidRPr="00B00C96">
        <w:rPr>
          <w:rFonts w:ascii="Arial Narrow" w:hAnsi="Arial Narrow" w:cs="Arial"/>
        </w:rPr>
        <w:t xml:space="preserve">Esta sección incluye </w:t>
      </w:r>
      <w:r w:rsidR="00B503B8" w:rsidRPr="00B00C96">
        <w:rPr>
          <w:rFonts w:ascii="Arial Narrow" w:hAnsi="Arial Narrow" w:cs="Arial"/>
        </w:rPr>
        <w:t xml:space="preserve">los requisitos de la entrega, la recepción provisional y definitiva de los bienes, así como las obligaciones del proveedor. </w:t>
      </w:r>
    </w:p>
    <w:p w:rsidR="003C69CA" w:rsidRPr="00B00C96" w:rsidRDefault="003C69CA" w:rsidP="00F4136F">
      <w:pPr>
        <w:ind w:right="759"/>
        <w:rPr>
          <w:rFonts w:ascii="Arial Narrow" w:hAnsi="Arial Narrow" w:cs="Arial"/>
          <w:b/>
          <w:bCs/>
        </w:rPr>
      </w:pPr>
    </w:p>
    <w:p w:rsidR="003C69CA" w:rsidRPr="00B00C96" w:rsidRDefault="00E6126F" w:rsidP="00F4136F">
      <w:pPr>
        <w:pStyle w:val="Ttulo7"/>
        <w:ind w:right="-22"/>
        <w:rPr>
          <w:rFonts w:ascii="Arial Narrow" w:hAnsi="Arial Narrow"/>
          <w:szCs w:val="24"/>
        </w:rPr>
      </w:pPr>
      <w:r w:rsidRPr="00B00C96">
        <w:rPr>
          <w:rFonts w:ascii="Arial Narrow" w:hAnsi="Arial Narrow"/>
          <w:szCs w:val="24"/>
        </w:rPr>
        <w:t>Sección VII</w:t>
      </w:r>
      <w:r w:rsidR="00973631" w:rsidRPr="00B00C96">
        <w:rPr>
          <w:rFonts w:ascii="Arial Narrow" w:hAnsi="Arial Narrow"/>
          <w:szCs w:val="24"/>
        </w:rPr>
        <w:t>.</w:t>
      </w:r>
      <w:r w:rsidR="00973631" w:rsidRPr="00B00C96">
        <w:rPr>
          <w:rFonts w:ascii="Arial Narrow" w:hAnsi="Arial Narrow"/>
          <w:szCs w:val="24"/>
        </w:rPr>
        <w:tab/>
      </w:r>
      <w:r w:rsidR="00850BA5" w:rsidRPr="00B00C96">
        <w:rPr>
          <w:rFonts w:ascii="Arial Narrow" w:hAnsi="Arial Narrow"/>
          <w:szCs w:val="24"/>
        </w:rPr>
        <w:t xml:space="preserve">Formularios </w:t>
      </w:r>
    </w:p>
    <w:p w:rsidR="00850BA5" w:rsidRPr="00B00C96" w:rsidRDefault="00850BA5" w:rsidP="00F4136F">
      <w:pPr>
        <w:rPr>
          <w:rFonts w:ascii="Arial Narrow" w:hAnsi="Arial Narrow"/>
        </w:rPr>
      </w:pPr>
    </w:p>
    <w:p w:rsidR="00850BA5" w:rsidRPr="00B00C96" w:rsidRDefault="00850BA5" w:rsidP="00F4136F">
      <w:pPr>
        <w:ind w:left="1410"/>
        <w:rPr>
          <w:rFonts w:ascii="Arial Narrow" w:hAnsi="Arial Narrow" w:cs="Arial"/>
        </w:rPr>
      </w:pPr>
      <w:r w:rsidRPr="00B00C96">
        <w:rPr>
          <w:rFonts w:ascii="Arial Narrow" w:hAnsi="Arial Narrow" w:cs="Arial"/>
        </w:rPr>
        <w:t>Esta sección contiene los formu</w:t>
      </w:r>
      <w:r w:rsidR="005F107A" w:rsidRPr="00B00C96">
        <w:rPr>
          <w:rFonts w:ascii="Arial Narrow" w:hAnsi="Arial Narrow" w:cs="Arial"/>
        </w:rPr>
        <w:t>larios de información sobre el o</w:t>
      </w:r>
      <w:r w:rsidRPr="00B00C96">
        <w:rPr>
          <w:rFonts w:ascii="Arial Narrow" w:hAnsi="Arial Narrow" w:cs="Arial"/>
        </w:rPr>
        <w:t>ferente, presentación de oferta y garantías que el oferente deberá presentar conjuntamente con la oferta.</w:t>
      </w:r>
    </w:p>
    <w:p w:rsidR="00747AA1" w:rsidRPr="00B00C96" w:rsidRDefault="00747AA1" w:rsidP="00DE1A17">
      <w:pPr>
        <w:pStyle w:val="Ttulo1"/>
        <w:rPr>
          <w:sz w:val="24"/>
        </w:rPr>
      </w:pPr>
      <w:bookmarkStart w:id="5" w:name="_Toc185953110"/>
    </w:p>
    <w:p w:rsidR="00747AA1" w:rsidRPr="00B00C96" w:rsidRDefault="00747AA1" w:rsidP="00DE1A17">
      <w:pPr>
        <w:pStyle w:val="Ttulo1"/>
        <w:rPr>
          <w:sz w:val="24"/>
        </w:rPr>
      </w:pPr>
    </w:p>
    <w:p w:rsidR="00747AA1" w:rsidRDefault="00747AA1" w:rsidP="00DE1A17">
      <w:pPr>
        <w:pStyle w:val="Ttulo1"/>
        <w:rPr>
          <w:sz w:val="24"/>
        </w:rPr>
      </w:pPr>
    </w:p>
    <w:p w:rsidR="001D5292" w:rsidRDefault="001D5292" w:rsidP="001D5292"/>
    <w:p w:rsidR="001D5292" w:rsidRDefault="001D5292" w:rsidP="001D5292"/>
    <w:p w:rsidR="001D5292" w:rsidRPr="001D5292" w:rsidRDefault="001D5292" w:rsidP="001D5292"/>
    <w:p w:rsidR="00360C5B" w:rsidRPr="00B00C96" w:rsidRDefault="00360C5B" w:rsidP="00161AC3">
      <w:pPr>
        <w:rPr>
          <w:rFonts w:ascii="Arial Narrow" w:hAnsi="Arial Narrow"/>
        </w:rPr>
      </w:pPr>
    </w:p>
    <w:p w:rsidR="006E14F2" w:rsidRPr="00B00C96" w:rsidRDefault="006E14F2" w:rsidP="00161AC3">
      <w:pPr>
        <w:rPr>
          <w:rFonts w:ascii="Arial Narrow" w:hAnsi="Arial Narrow"/>
        </w:rPr>
      </w:pPr>
    </w:p>
    <w:p w:rsidR="006E14F2" w:rsidRPr="00B00C96" w:rsidRDefault="006E14F2" w:rsidP="00161AC3">
      <w:pPr>
        <w:rPr>
          <w:rFonts w:ascii="Arial Narrow" w:hAnsi="Arial Narrow"/>
        </w:rPr>
      </w:pPr>
    </w:p>
    <w:p w:rsidR="006E14F2" w:rsidRPr="00B00C96" w:rsidRDefault="006E14F2" w:rsidP="00161AC3">
      <w:pPr>
        <w:rPr>
          <w:rFonts w:ascii="Arial Narrow" w:hAnsi="Arial Narrow"/>
        </w:rPr>
      </w:pPr>
    </w:p>
    <w:p w:rsidR="00FC6D5D" w:rsidRPr="00B00C96" w:rsidRDefault="00FC6D5D" w:rsidP="00DE1A17">
      <w:pPr>
        <w:pStyle w:val="Ttulo1"/>
      </w:pPr>
      <w:bookmarkStart w:id="6" w:name="_Toc68551630"/>
      <w:r w:rsidRPr="00B00C96">
        <w:lastRenderedPageBreak/>
        <w:t>PARTE I</w:t>
      </w:r>
      <w:bookmarkEnd w:id="6"/>
    </w:p>
    <w:p w:rsidR="00FC6D5D" w:rsidRPr="00B00C96" w:rsidRDefault="00FC6D5D" w:rsidP="00DE1A17">
      <w:pPr>
        <w:pStyle w:val="Ttulo1"/>
      </w:pPr>
      <w:bookmarkStart w:id="7" w:name="_Toc68551631"/>
      <w:r w:rsidRPr="00B00C96">
        <w:t>PROCEDIMIENTOS DE LA LICITACIÓN</w:t>
      </w:r>
      <w:bookmarkEnd w:id="7"/>
    </w:p>
    <w:p w:rsidR="00FC6D5D" w:rsidRPr="00B00C96" w:rsidRDefault="00FC6D5D" w:rsidP="00F4136F">
      <w:pPr>
        <w:jc w:val="center"/>
        <w:rPr>
          <w:rFonts w:ascii="Arial Narrow" w:hAnsi="Arial Narrow" w:cs="Arial"/>
          <w:b/>
        </w:rPr>
      </w:pPr>
    </w:p>
    <w:p w:rsidR="00FC6D5D" w:rsidRPr="00B00C96" w:rsidRDefault="00FC6D5D" w:rsidP="00926487">
      <w:pPr>
        <w:pStyle w:val="Ttulo2"/>
        <w:rPr>
          <w:sz w:val="28"/>
        </w:rPr>
      </w:pPr>
      <w:bookmarkStart w:id="8" w:name="_Toc68551632"/>
      <w:r w:rsidRPr="00B00C96">
        <w:rPr>
          <w:sz w:val="28"/>
        </w:rPr>
        <w:t>Sección I</w:t>
      </w:r>
      <w:bookmarkEnd w:id="8"/>
    </w:p>
    <w:p w:rsidR="00FC6D5D" w:rsidRPr="00B00C96" w:rsidRDefault="00FC6D5D" w:rsidP="00926487">
      <w:pPr>
        <w:pStyle w:val="Ttulo2"/>
        <w:rPr>
          <w:sz w:val="28"/>
        </w:rPr>
      </w:pPr>
      <w:bookmarkStart w:id="9" w:name="_Toc68551633"/>
      <w:r w:rsidRPr="00B00C96">
        <w:rPr>
          <w:sz w:val="28"/>
        </w:rPr>
        <w:t>Instrucciones a los Oferentes (IAO)</w:t>
      </w:r>
      <w:bookmarkEnd w:id="9"/>
    </w:p>
    <w:p w:rsidR="00FC6D5D" w:rsidRPr="00B00C96" w:rsidRDefault="00FC6D5D" w:rsidP="00926487">
      <w:pPr>
        <w:pStyle w:val="Ttulo2"/>
      </w:pPr>
    </w:p>
    <w:p w:rsidR="00FC6D5D" w:rsidRPr="00B00C96" w:rsidRDefault="00FC6D5D" w:rsidP="00926487">
      <w:pPr>
        <w:pStyle w:val="Ttulo2"/>
      </w:pPr>
    </w:p>
    <w:p w:rsidR="003369D0" w:rsidRPr="00B00C96" w:rsidRDefault="003369D0" w:rsidP="00B86E01">
      <w:pPr>
        <w:pStyle w:val="Ttulo3"/>
        <w:numPr>
          <w:ilvl w:val="1"/>
          <w:numId w:val="16"/>
        </w:numPr>
      </w:pPr>
      <w:bookmarkStart w:id="10" w:name="_Toc68551634"/>
      <w:bookmarkStart w:id="11" w:name="_Toc379876403"/>
      <w:r w:rsidRPr="00B00C96">
        <w:t>Antecedentes</w:t>
      </w:r>
      <w:bookmarkEnd w:id="10"/>
    </w:p>
    <w:p w:rsidR="003369D0" w:rsidRPr="00B00C96" w:rsidRDefault="003369D0" w:rsidP="00B00C96">
      <w:pPr>
        <w:pStyle w:val="Ttulo3"/>
      </w:pPr>
      <w:bookmarkStart w:id="12" w:name="_Toc68551635"/>
      <w:bookmarkEnd w:id="12"/>
    </w:p>
    <w:p w:rsidR="003369D0" w:rsidRPr="00B00C96" w:rsidRDefault="003369D0" w:rsidP="006F4D3D">
      <w:pPr>
        <w:rPr>
          <w:rFonts w:ascii="Arial Narrow" w:hAnsi="Arial Narrow" w:cs="Arial"/>
          <w:b/>
          <w:color w:val="990000"/>
          <w:lang w:val="es-ES" w:eastAsia="en-US"/>
        </w:rPr>
      </w:pPr>
    </w:p>
    <w:p w:rsidR="003369D0" w:rsidRPr="00B00C96" w:rsidRDefault="003369D0" w:rsidP="003369D0">
      <w:pPr>
        <w:rPr>
          <w:rFonts w:ascii="Arial Narrow" w:hAnsi="Arial Narrow"/>
          <w:lang w:val="es-ES" w:eastAsia="en-US"/>
        </w:rPr>
      </w:pPr>
    </w:p>
    <w:p w:rsidR="003369D0" w:rsidRPr="00B00C96" w:rsidRDefault="003369D0" w:rsidP="00B86E01">
      <w:pPr>
        <w:pStyle w:val="Ttulo3"/>
        <w:numPr>
          <w:ilvl w:val="1"/>
          <w:numId w:val="16"/>
        </w:numPr>
      </w:pPr>
      <w:bookmarkStart w:id="13" w:name="_Toc68551636"/>
      <w:r w:rsidRPr="00B00C96">
        <w:t>Objetivos y Alcance</w:t>
      </w:r>
      <w:bookmarkEnd w:id="13"/>
    </w:p>
    <w:bookmarkEnd w:id="5"/>
    <w:bookmarkEnd w:id="11"/>
    <w:p w:rsidR="003369D0" w:rsidRPr="00B00C96" w:rsidRDefault="00124567" w:rsidP="00F4136F">
      <w:pPr>
        <w:pStyle w:val="NormalWeb"/>
        <w:spacing w:before="0" w:beforeAutospacing="0" w:after="0" w:afterAutospacing="0"/>
        <w:jc w:val="both"/>
        <w:rPr>
          <w:rFonts w:ascii="Arial Narrow" w:hAnsi="Arial Narrow" w:cs="Arial"/>
          <w:b/>
          <w:bCs/>
          <w:lang w:val="es-ES" w:eastAsia="es-ES"/>
        </w:rPr>
      </w:pPr>
      <w:r w:rsidRPr="00B00C96">
        <w:rPr>
          <w:rFonts w:ascii="Arial Narrow" w:hAnsi="Arial Narrow"/>
        </w:rPr>
        <w:t xml:space="preserve"> </w:t>
      </w:r>
    </w:p>
    <w:p w:rsidR="00B30E28" w:rsidRPr="00B00C96" w:rsidRDefault="00E63A56" w:rsidP="00F4136F">
      <w:pPr>
        <w:pStyle w:val="NormalWeb"/>
        <w:spacing w:before="0" w:beforeAutospacing="0" w:after="0" w:afterAutospacing="0"/>
        <w:jc w:val="both"/>
        <w:rPr>
          <w:rFonts w:ascii="Arial Narrow" w:hAnsi="Arial Narrow" w:cs="Arial"/>
          <w:b/>
          <w:lang w:val="es-ES"/>
        </w:rPr>
      </w:pPr>
      <w:r w:rsidRPr="00B00C96">
        <w:rPr>
          <w:rFonts w:ascii="Arial Narrow" w:hAnsi="Arial Narrow" w:cs="Arial"/>
          <w:lang w:val="es-ES_tradnl"/>
        </w:rPr>
        <w:t>El objetivo del presente documento es establecer el conjunto de cláusulas jurídicas, económicas</w:t>
      </w:r>
      <w:r w:rsidR="00702A44" w:rsidRPr="00B00C96">
        <w:rPr>
          <w:rFonts w:ascii="Arial Narrow" w:hAnsi="Arial Narrow" w:cs="Arial"/>
          <w:lang w:val="es-ES_tradnl"/>
        </w:rPr>
        <w:t>, técnicas</w:t>
      </w:r>
      <w:r w:rsidRPr="00B00C96">
        <w:rPr>
          <w:rFonts w:ascii="Arial Narrow" w:hAnsi="Arial Narrow" w:cs="Arial"/>
          <w:lang w:val="es-ES_tradnl"/>
        </w:rPr>
        <w:t xml:space="preserve"> y administrativas, de naturaleza reglamentaria</w:t>
      </w:r>
      <w:r w:rsidR="00F64C44" w:rsidRPr="00B00C96">
        <w:rPr>
          <w:rFonts w:ascii="Arial Narrow" w:hAnsi="Arial Narrow" w:cs="Arial"/>
          <w:lang w:val="es-ES_tradnl"/>
        </w:rPr>
        <w:t>,</w:t>
      </w:r>
      <w:r w:rsidRPr="00B00C96">
        <w:rPr>
          <w:rFonts w:ascii="Arial Narrow" w:hAnsi="Arial Narrow" w:cs="Arial"/>
          <w:lang w:val="es-ES_tradnl"/>
        </w:rPr>
        <w:t xml:space="preserve"> por el que se fijan los requisitos, exigencias, facultades, derechos y obligaciones de las personas naturales o jurídicas, nacionales o extranjeras, que deseen participar en </w:t>
      </w:r>
      <w:r w:rsidR="00022965" w:rsidRPr="00B00C96">
        <w:rPr>
          <w:rFonts w:ascii="Arial Narrow" w:hAnsi="Arial Narrow" w:cs="Arial"/>
          <w:lang w:val="es-ES_tradnl"/>
        </w:rPr>
        <w:t>el</w:t>
      </w:r>
      <w:r w:rsidRPr="00B00C96">
        <w:rPr>
          <w:rFonts w:ascii="Arial Narrow" w:hAnsi="Arial Narrow" w:cs="Arial"/>
          <w:lang w:val="es-ES_tradnl"/>
        </w:rPr>
        <w:t xml:space="preserve"> </w:t>
      </w:r>
      <w:r w:rsidR="00181CA8">
        <w:rPr>
          <w:rFonts w:ascii="Arial Narrow" w:hAnsi="Arial Narrow" w:cs="Arial"/>
          <w:lang w:val="es-ES_tradnl"/>
        </w:rPr>
        <w:t>Comparación de Precios</w:t>
      </w:r>
      <w:r w:rsidR="00022965" w:rsidRPr="00B00C96">
        <w:rPr>
          <w:rFonts w:ascii="Arial Narrow" w:hAnsi="Arial Narrow" w:cs="Arial"/>
          <w:lang w:val="es-ES_tradnl"/>
        </w:rPr>
        <w:t xml:space="preserve"> de Obras para la contratación </w:t>
      </w:r>
      <w:r w:rsidR="000500F1">
        <w:rPr>
          <w:rFonts w:ascii="Arial Narrow" w:hAnsi="Arial Narrow" w:cs="Arial"/>
          <w:lang w:val="es-ES_tradnl"/>
        </w:rPr>
        <w:t>Acondicionamiento de Oficinas y Baños Segundo Nivel Palacio Municipal</w:t>
      </w:r>
      <w:r w:rsidR="00022965" w:rsidRPr="00B00C96">
        <w:rPr>
          <w:rFonts w:ascii="Arial Narrow" w:hAnsi="Arial Narrow" w:cs="Arial"/>
          <w:lang w:val="es-ES_tradnl"/>
        </w:rPr>
        <w:t xml:space="preserve"> del municipio de El Seibo,</w:t>
      </w:r>
      <w:r w:rsidR="004B1431" w:rsidRPr="00B00C96">
        <w:rPr>
          <w:rFonts w:ascii="Arial Narrow" w:hAnsi="Arial Narrow" w:cs="Arial"/>
          <w:lang w:val="es-ES"/>
        </w:rPr>
        <w:t xml:space="preserve"> </w:t>
      </w:r>
      <w:r w:rsidR="00022965" w:rsidRPr="00B00C96">
        <w:rPr>
          <w:rFonts w:ascii="Arial Narrow" w:hAnsi="Arial Narrow" w:cs="Arial"/>
          <w:lang w:val="es-ES"/>
        </w:rPr>
        <w:t>según especificaciones técnicas que se adjuntan</w:t>
      </w:r>
      <w:r w:rsidR="00CE5AC2" w:rsidRPr="00B00C96">
        <w:rPr>
          <w:rFonts w:ascii="Arial Narrow" w:hAnsi="Arial Narrow" w:cs="Arial"/>
          <w:color w:val="990000"/>
          <w:lang w:val="es-ES"/>
        </w:rPr>
        <w:t>,</w:t>
      </w:r>
      <w:r w:rsidR="004B1431" w:rsidRPr="00B00C96">
        <w:rPr>
          <w:rFonts w:ascii="Arial Narrow" w:hAnsi="Arial Narrow" w:cs="Arial"/>
          <w:lang w:val="es-ES"/>
        </w:rPr>
        <w:t xml:space="preserve"> </w:t>
      </w:r>
      <w:r w:rsidR="00B30E28" w:rsidRPr="00B00C96">
        <w:rPr>
          <w:rFonts w:ascii="Arial Narrow" w:hAnsi="Arial Narrow" w:cs="Arial"/>
          <w:lang w:val="es-ES"/>
        </w:rPr>
        <w:t xml:space="preserve">llevada </w:t>
      </w:r>
      <w:r w:rsidR="006A253C" w:rsidRPr="00B00C96">
        <w:rPr>
          <w:rFonts w:ascii="Arial Narrow" w:hAnsi="Arial Narrow" w:cs="Arial"/>
          <w:lang w:val="es-ES"/>
        </w:rPr>
        <w:t xml:space="preserve">a cabo </w:t>
      </w:r>
      <w:r w:rsidR="00124567" w:rsidRPr="00B00C96">
        <w:rPr>
          <w:rFonts w:ascii="Arial Narrow" w:hAnsi="Arial Narrow" w:cs="Arial"/>
          <w:lang w:val="es-ES"/>
        </w:rPr>
        <w:t xml:space="preserve">por </w:t>
      </w:r>
      <w:r w:rsidR="00022965" w:rsidRPr="00B00C96">
        <w:rPr>
          <w:rFonts w:ascii="Arial Narrow" w:hAnsi="Arial Narrow" w:cs="Arial"/>
          <w:b/>
          <w:lang w:val="es-ES"/>
        </w:rPr>
        <w:t xml:space="preserve">el Ayuntamiento </w:t>
      </w:r>
      <w:r w:rsidR="000500F1">
        <w:rPr>
          <w:rFonts w:ascii="Arial Narrow" w:hAnsi="Arial Narrow" w:cs="Arial"/>
          <w:b/>
          <w:lang w:val="es-ES"/>
        </w:rPr>
        <w:t>Municipal</w:t>
      </w:r>
      <w:r w:rsidR="00022965" w:rsidRPr="00B00C96">
        <w:rPr>
          <w:rFonts w:ascii="Arial Narrow" w:hAnsi="Arial Narrow" w:cs="Arial"/>
          <w:b/>
          <w:lang w:val="es-ES"/>
        </w:rPr>
        <w:t xml:space="preserve"> de El Seibo.</w:t>
      </w:r>
      <w:r w:rsidR="00C90E41" w:rsidRPr="00B00C96">
        <w:rPr>
          <w:rFonts w:ascii="Arial Narrow" w:hAnsi="Arial Narrow" w:cs="Arial"/>
          <w:b/>
          <w:lang w:val="es-ES"/>
        </w:rPr>
        <w:t xml:space="preserve"> </w:t>
      </w:r>
      <w:r w:rsidR="00F64C44" w:rsidRPr="00B00C96">
        <w:rPr>
          <w:rFonts w:ascii="Arial Narrow" w:hAnsi="Arial Narrow" w:cs="Arial"/>
          <w:b/>
          <w:lang w:val="es-ES_tradnl"/>
        </w:rPr>
        <w:t xml:space="preserve">(Referencia: </w:t>
      </w:r>
      <w:r w:rsidR="000500F1">
        <w:rPr>
          <w:rFonts w:ascii="Arial Narrow" w:hAnsi="Arial Narrow" w:cs="Arial"/>
          <w:b/>
          <w:lang w:val="es-ES_tradnl"/>
        </w:rPr>
        <w:t>AMES-CCC-CP-2022-000</w:t>
      </w:r>
      <w:r w:rsidR="001D5292">
        <w:rPr>
          <w:rFonts w:ascii="Arial Narrow" w:hAnsi="Arial Narrow" w:cs="Arial"/>
          <w:b/>
          <w:lang w:val="es-ES_tradnl"/>
        </w:rPr>
        <w:t>4</w:t>
      </w:r>
      <w:r w:rsidR="00022965" w:rsidRPr="00B00C96">
        <w:rPr>
          <w:rFonts w:ascii="Arial Narrow" w:hAnsi="Arial Narrow" w:cs="Arial"/>
          <w:b/>
          <w:lang w:val="es-ES_tradnl"/>
        </w:rPr>
        <w:t>).</w:t>
      </w:r>
    </w:p>
    <w:p w:rsidR="00B30E28" w:rsidRPr="00B00C96" w:rsidRDefault="00B30E28" w:rsidP="00F4136F">
      <w:pPr>
        <w:pStyle w:val="NormalWeb"/>
        <w:spacing w:before="0" w:beforeAutospacing="0" w:after="0" w:afterAutospacing="0"/>
        <w:jc w:val="both"/>
        <w:rPr>
          <w:rFonts w:ascii="Arial Narrow" w:hAnsi="Arial Narrow" w:cs="Arial"/>
          <w:b/>
          <w:lang w:val="es-ES"/>
        </w:rPr>
      </w:pPr>
    </w:p>
    <w:p w:rsidR="00022965" w:rsidRPr="00B00C96" w:rsidRDefault="00022965" w:rsidP="00F4136F">
      <w:pPr>
        <w:pStyle w:val="NormalWeb"/>
        <w:spacing w:before="0" w:beforeAutospacing="0" w:after="0" w:afterAutospacing="0"/>
        <w:jc w:val="both"/>
        <w:rPr>
          <w:rFonts w:ascii="Arial Narrow" w:hAnsi="Arial Narrow" w:cs="Arial"/>
          <w:lang w:val="es-ES"/>
        </w:rPr>
      </w:pPr>
      <w:r w:rsidRPr="00B00C96">
        <w:rPr>
          <w:rFonts w:ascii="Arial Narrow" w:hAnsi="Arial Narrow" w:cs="Arial"/>
          <w:b/>
          <w:lang w:val="es-ES"/>
        </w:rPr>
        <w:t xml:space="preserve">Este proceso </w:t>
      </w:r>
      <w:r w:rsidR="0035520F" w:rsidRPr="00B00C96">
        <w:rPr>
          <w:rFonts w:ascii="Arial Narrow" w:hAnsi="Arial Narrow" w:cs="Arial"/>
          <w:b/>
          <w:lang w:val="es-ES"/>
        </w:rPr>
        <w:t>está</w:t>
      </w:r>
      <w:r w:rsidRPr="00B00C96">
        <w:rPr>
          <w:rFonts w:ascii="Arial Narrow" w:hAnsi="Arial Narrow" w:cs="Arial"/>
          <w:b/>
          <w:lang w:val="es-ES"/>
        </w:rPr>
        <w:t xml:space="preserve"> dirigido exclusivamente a personas </w:t>
      </w:r>
      <w:r w:rsidR="0035520F" w:rsidRPr="00B00C96">
        <w:rPr>
          <w:rFonts w:ascii="Arial Narrow" w:hAnsi="Arial Narrow" w:cs="Arial"/>
          <w:b/>
          <w:lang w:val="es-ES"/>
        </w:rPr>
        <w:t xml:space="preserve">jurídicas </w:t>
      </w:r>
      <w:r w:rsidR="0035520F" w:rsidRPr="00B00C96">
        <w:rPr>
          <w:rFonts w:ascii="Arial Narrow" w:hAnsi="Arial Narrow" w:cs="Arial"/>
          <w:lang w:val="es-ES"/>
        </w:rPr>
        <w:t>cuya actividad principal sea la construcción de obras  y a personas físicas que sean ingenieros civiles, sanitarios y arquitectos debidamente inscritos y registrados en el Colegio Dominicano de Ingenieros, Arquitectos y Agrimensores (CODIA), y al día en el pago de la colegiatura.</w:t>
      </w:r>
    </w:p>
    <w:p w:rsidR="0035520F" w:rsidRPr="00B00C96" w:rsidRDefault="0035520F" w:rsidP="00F4136F">
      <w:pPr>
        <w:pStyle w:val="NormalWeb"/>
        <w:spacing w:before="0" w:beforeAutospacing="0" w:after="0" w:afterAutospacing="0"/>
        <w:jc w:val="both"/>
        <w:rPr>
          <w:rFonts w:ascii="Arial Narrow" w:hAnsi="Arial Narrow" w:cs="Arial"/>
          <w:lang w:val="es-ES"/>
        </w:rPr>
      </w:pPr>
    </w:p>
    <w:p w:rsidR="0035520F" w:rsidRPr="00B00C96" w:rsidRDefault="0035520F" w:rsidP="00F4136F">
      <w:pPr>
        <w:pStyle w:val="NormalWeb"/>
        <w:spacing w:before="0" w:beforeAutospacing="0" w:after="0" w:afterAutospacing="0"/>
        <w:jc w:val="both"/>
        <w:rPr>
          <w:rFonts w:ascii="Arial Narrow" w:hAnsi="Arial Narrow" w:cs="Arial"/>
          <w:b/>
          <w:lang w:val="es-ES"/>
        </w:rPr>
      </w:pPr>
      <w:r w:rsidRPr="00B00C96">
        <w:rPr>
          <w:rFonts w:ascii="Arial Narrow" w:hAnsi="Arial Narrow" w:cs="Arial"/>
          <w:b/>
          <w:lang w:val="es-ES"/>
        </w:rPr>
        <w:t xml:space="preserve">Estas personas, además, deberán tener su domicilio o residencia principal dentro del municipio Santa Cruz de El Seibo; esto así, con el objetivo de promover el desarrollo económico y profesional de los munícipes. Por lo cual le será requerido depositar cualquier documento mediante el cual se verifique que el domicilio y residencia principal están ubicados dentro del municipio. El solo hecho de participar en el proceso concede el derecho al </w:t>
      </w:r>
      <w:r w:rsidR="000500F1">
        <w:rPr>
          <w:rFonts w:ascii="Arial Narrow" w:hAnsi="Arial Narrow" w:cs="Arial"/>
          <w:b/>
          <w:lang w:val="es-ES"/>
        </w:rPr>
        <w:t>AMES</w:t>
      </w:r>
      <w:r w:rsidRPr="00B00C96">
        <w:rPr>
          <w:rFonts w:ascii="Arial Narrow" w:hAnsi="Arial Narrow" w:cs="Arial"/>
          <w:b/>
          <w:lang w:val="es-ES"/>
        </w:rPr>
        <w:t xml:space="preserve"> a constatar la veracidad sobre la información suministrada sobre el domicilio o residencia principal.</w:t>
      </w:r>
    </w:p>
    <w:p w:rsidR="0035520F" w:rsidRPr="00B00C96" w:rsidRDefault="0035520F" w:rsidP="00F4136F">
      <w:pPr>
        <w:pStyle w:val="NormalWeb"/>
        <w:spacing w:before="0" w:beforeAutospacing="0" w:after="0" w:afterAutospacing="0"/>
        <w:jc w:val="both"/>
        <w:rPr>
          <w:rFonts w:ascii="Arial Narrow" w:hAnsi="Arial Narrow" w:cs="Arial"/>
          <w:b/>
          <w:lang w:val="es-ES"/>
        </w:rPr>
      </w:pPr>
    </w:p>
    <w:p w:rsidR="00C00C31" w:rsidRPr="00B00C96" w:rsidRDefault="0035520F" w:rsidP="00F4136F">
      <w:pPr>
        <w:pStyle w:val="NormalWeb"/>
        <w:spacing w:before="0" w:beforeAutospacing="0" w:after="0" w:afterAutospacing="0"/>
        <w:jc w:val="both"/>
        <w:rPr>
          <w:rFonts w:ascii="Arial Narrow" w:hAnsi="Arial Narrow" w:cs="Arial"/>
          <w:b/>
          <w:lang w:val="es-ES"/>
        </w:rPr>
      </w:pPr>
      <w:r w:rsidRPr="00B00C96">
        <w:rPr>
          <w:rFonts w:ascii="Arial Narrow" w:hAnsi="Arial Narrow" w:cs="Arial"/>
          <w:b/>
          <w:lang w:val="es-ES"/>
        </w:rPr>
        <w:t>Estos dos requerimientos constituyen criterios de habilitación, por lo de no cumplirse el oferente será inhabilitado sin más trámites en cualquier etapa del proceso.</w:t>
      </w:r>
    </w:p>
    <w:p w:rsidR="0035520F" w:rsidRPr="00B00C96" w:rsidRDefault="0035520F" w:rsidP="00F4136F">
      <w:pPr>
        <w:pStyle w:val="NormalWeb"/>
        <w:spacing w:before="0" w:beforeAutospacing="0" w:after="0" w:afterAutospacing="0"/>
        <w:jc w:val="both"/>
        <w:rPr>
          <w:rFonts w:ascii="Arial Narrow" w:hAnsi="Arial Narrow" w:cs="Arial"/>
          <w:b/>
          <w:lang w:val="es-ES"/>
        </w:rPr>
      </w:pPr>
    </w:p>
    <w:p w:rsidR="0035520F" w:rsidRDefault="0035520F" w:rsidP="00F4136F">
      <w:pPr>
        <w:pStyle w:val="NormalWeb"/>
        <w:spacing w:before="0" w:beforeAutospacing="0" w:after="0" w:afterAutospacing="0"/>
        <w:jc w:val="both"/>
        <w:rPr>
          <w:rFonts w:ascii="Arial Narrow" w:hAnsi="Arial Narrow" w:cs="Arial"/>
          <w:lang w:val="es-ES"/>
        </w:rPr>
      </w:pPr>
      <w:r w:rsidRPr="00B00C96">
        <w:rPr>
          <w:rFonts w:ascii="Arial Narrow" w:hAnsi="Arial Narrow" w:cs="Arial"/>
          <w:lang w:val="es-ES"/>
        </w:rPr>
        <w:t xml:space="preserve">Este documento constituye la base para la participación en </w:t>
      </w:r>
      <w:r w:rsidR="00D276D2">
        <w:rPr>
          <w:rFonts w:ascii="Arial Narrow" w:hAnsi="Arial Narrow" w:cs="Arial"/>
          <w:lang w:val="es-ES"/>
        </w:rPr>
        <w:t>la</w:t>
      </w:r>
      <w:r w:rsidRPr="00B00C96">
        <w:rPr>
          <w:rFonts w:ascii="Arial Narrow" w:hAnsi="Arial Narrow" w:cs="Arial"/>
          <w:lang w:val="es-ES"/>
        </w:rPr>
        <w:t xml:space="preserve"> </w:t>
      </w:r>
      <w:r w:rsidR="00181CA8">
        <w:rPr>
          <w:rFonts w:ascii="Arial Narrow" w:hAnsi="Arial Narrow" w:cs="Arial"/>
          <w:lang w:val="es-ES"/>
        </w:rPr>
        <w:t>Comparación de Precios</w:t>
      </w:r>
      <w:r w:rsidRPr="00B00C96">
        <w:rPr>
          <w:rFonts w:ascii="Arial Narrow" w:hAnsi="Arial Narrow" w:cs="Arial"/>
          <w:lang w:val="es-ES"/>
        </w:rPr>
        <w:t xml:space="preserve">. Si el oferente/ proponente omite </w:t>
      </w:r>
      <w:r w:rsidR="001D15B2" w:rsidRPr="00B00C96">
        <w:rPr>
          <w:rFonts w:ascii="Arial Narrow" w:hAnsi="Arial Narrow" w:cs="Arial"/>
          <w:lang w:val="es-ES"/>
        </w:rPr>
        <w:t>suministrar</w:t>
      </w:r>
      <w:r w:rsidRPr="00B00C96">
        <w:rPr>
          <w:rFonts w:ascii="Arial Narrow" w:hAnsi="Arial Narrow" w:cs="Arial"/>
          <w:lang w:val="es-ES"/>
        </w:rPr>
        <w:t xml:space="preserve"> la información requerida en el presente pliego de condiciones </w:t>
      </w:r>
      <w:r w:rsidR="001D15B2" w:rsidRPr="00B00C96">
        <w:rPr>
          <w:rFonts w:ascii="Arial Narrow" w:hAnsi="Arial Narrow" w:cs="Arial"/>
          <w:lang w:val="es-ES"/>
        </w:rPr>
        <w:t>específicas</w:t>
      </w:r>
      <w:r w:rsidRPr="00B00C96">
        <w:rPr>
          <w:rFonts w:ascii="Arial Narrow" w:hAnsi="Arial Narrow" w:cs="Arial"/>
          <w:lang w:val="es-ES"/>
        </w:rPr>
        <w:t xml:space="preserve"> o presenta una información que no se ajuste sustancialmente en todos </w:t>
      </w:r>
      <w:r w:rsidR="001D15B2" w:rsidRPr="00B00C96">
        <w:rPr>
          <w:rFonts w:ascii="Arial Narrow" w:hAnsi="Arial Narrow" w:cs="Arial"/>
          <w:lang w:val="es-ES"/>
        </w:rPr>
        <w:t>sus</w:t>
      </w:r>
      <w:r w:rsidRPr="00B00C96">
        <w:rPr>
          <w:rFonts w:ascii="Arial Narrow" w:hAnsi="Arial Narrow" w:cs="Arial"/>
          <w:lang w:val="es-ES"/>
        </w:rPr>
        <w:t xml:space="preserve"> aspectos al mismo</w:t>
      </w:r>
      <w:r w:rsidR="001D15B2" w:rsidRPr="00B00C96">
        <w:rPr>
          <w:rFonts w:ascii="Arial Narrow" w:hAnsi="Arial Narrow" w:cs="Arial"/>
          <w:lang w:val="es-ES"/>
        </w:rPr>
        <w:t xml:space="preserve">, el riesgo estará a su cargo y el resultado podrá ser la prohibición de participar en el </w:t>
      </w:r>
      <w:r w:rsidR="00181CA8">
        <w:rPr>
          <w:rFonts w:ascii="Arial Narrow" w:hAnsi="Arial Narrow" w:cs="Arial"/>
          <w:lang w:val="es-ES"/>
        </w:rPr>
        <w:t>Comparación de Precios</w:t>
      </w:r>
      <w:r w:rsidR="001D15B2" w:rsidRPr="00B00C96">
        <w:rPr>
          <w:rFonts w:ascii="Arial Narrow" w:hAnsi="Arial Narrow" w:cs="Arial"/>
          <w:lang w:val="es-ES"/>
        </w:rPr>
        <w:t xml:space="preserve"> o la nulidad del contrato si fuere el caso.</w:t>
      </w:r>
    </w:p>
    <w:p w:rsidR="00886408" w:rsidRPr="00B00C96" w:rsidRDefault="00886408" w:rsidP="00F4136F">
      <w:pPr>
        <w:pStyle w:val="NormalWeb"/>
        <w:spacing w:before="0" w:beforeAutospacing="0" w:after="0" w:afterAutospacing="0"/>
        <w:jc w:val="both"/>
        <w:rPr>
          <w:rFonts w:ascii="Arial Narrow" w:hAnsi="Arial Narrow" w:cs="Arial"/>
          <w:lang w:val="es-ES"/>
        </w:rPr>
      </w:pPr>
    </w:p>
    <w:p w:rsidR="009F5DC9" w:rsidRPr="00B00C96" w:rsidRDefault="009F5DC9" w:rsidP="00F4136F">
      <w:pPr>
        <w:pStyle w:val="NormalWeb"/>
        <w:spacing w:before="0" w:beforeAutospacing="0" w:after="0" w:afterAutospacing="0"/>
        <w:jc w:val="both"/>
        <w:rPr>
          <w:rFonts w:ascii="Arial Narrow" w:hAnsi="Arial Narrow" w:cs="Arial"/>
          <w:lang w:val="es-ES"/>
        </w:rPr>
      </w:pPr>
    </w:p>
    <w:p w:rsidR="00DE3D5C" w:rsidRPr="00B00C96" w:rsidRDefault="00DE3D5C" w:rsidP="00B86E01">
      <w:pPr>
        <w:pStyle w:val="Ttulo3"/>
        <w:numPr>
          <w:ilvl w:val="1"/>
          <w:numId w:val="16"/>
        </w:numPr>
      </w:pPr>
      <w:bookmarkStart w:id="14" w:name="_Toc185953111"/>
      <w:bookmarkStart w:id="15" w:name="_Toc68551637"/>
      <w:r w:rsidRPr="00B00C96">
        <w:lastRenderedPageBreak/>
        <w:t>Definiciones e Interpretaciones</w:t>
      </w:r>
      <w:bookmarkEnd w:id="14"/>
      <w:bookmarkEnd w:id="15"/>
    </w:p>
    <w:p w:rsidR="00DE3D5C" w:rsidRPr="00B00C96" w:rsidRDefault="00DE3D5C" w:rsidP="00F4136F">
      <w:pPr>
        <w:jc w:val="both"/>
        <w:rPr>
          <w:rFonts w:ascii="Arial Narrow" w:hAnsi="Arial Narrow" w:cs="Arial"/>
        </w:rPr>
      </w:pPr>
    </w:p>
    <w:p w:rsidR="00DE3D5C" w:rsidRPr="00B00C96" w:rsidRDefault="00DE3D5C" w:rsidP="00F4136F">
      <w:pPr>
        <w:jc w:val="both"/>
        <w:rPr>
          <w:rFonts w:ascii="Arial Narrow" w:hAnsi="Arial Narrow" w:cs="Arial"/>
        </w:rPr>
      </w:pPr>
      <w:r w:rsidRPr="00B00C96">
        <w:rPr>
          <w:rFonts w:ascii="Arial Narrow" w:hAnsi="Arial Narrow" w:cs="Arial"/>
        </w:rPr>
        <w:t>A los efectos de este Pliego de Condiciones Específicas, las palabras y expresiones que se inician con letra mayúscula y que se citan a continuación tienen el siguiente significado:</w:t>
      </w:r>
    </w:p>
    <w:p w:rsidR="007F3AF9" w:rsidRPr="00B00C96" w:rsidRDefault="007F3AF9" w:rsidP="00F4136F">
      <w:pPr>
        <w:ind w:left="1440"/>
        <w:jc w:val="both"/>
        <w:rPr>
          <w:rFonts w:ascii="Arial Narrow" w:hAnsi="Arial Narrow" w:cs="Arial"/>
        </w:rPr>
      </w:pPr>
    </w:p>
    <w:p w:rsidR="007F3AF9" w:rsidRPr="00B00C96" w:rsidRDefault="007F3AF9" w:rsidP="00F4136F">
      <w:pPr>
        <w:jc w:val="both"/>
        <w:rPr>
          <w:rFonts w:ascii="Arial Narrow" w:hAnsi="Arial Narrow" w:cs="Arial"/>
        </w:rPr>
      </w:pPr>
      <w:r w:rsidRPr="00B00C96">
        <w:rPr>
          <w:rFonts w:ascii="Arial Narrow" w:hAnsi="Arial Narrow" w:cs="Arial"/>
          <w:b/>
          <w:u w:val="single"/>
        </w:rPr>
        <w:t>Adjudicatario</w:t>
      </w:r>
      <w:r w:rsidRPr="00B00C96">
        <w:rPr>
          <w:rFonts w:ascii="Arial Narrow" w:hAnsi="Arial Narrow" w:cs="Arial"/>
        </w:rPr>
        <w:t>: Oferente/Proponente a quien se le adjudica el Contrato</w:t>
      </w:r>
      <w:r w:rsidR="005F1E7C" w:rsidRPr="00B00C96">
        <w:rPr>
          <w:rFonts w:ascii="Arial Narrow" w:hAnsi="Arial Narrow" w:cs="Arial"/>
        </w:rPr>
        <w:t xml:space="preserve"> u Orden de Compra</w:t>
      </w:r>
      <w:r w:rsidRPr="00B00C96">
        <w:rPr>
          <w:rFonts w:ascii="Arial Narrow" w:hAnsi="Arial Narrow" w:cs="Arial"/>
        </w:rPr>
        <w:t>.</w:t>
      </w:r>
    </w:p>
    <w:p w:rsidR="003A560B" w:rsidRPr="00B00C96" w:rsidRDefault="003A560B" w:rsidP="00F4136F">
      <w:pPr>
        <w:jc w:val="both"/>
        <w:rPr>
          <w:rFonts w:ascii="Arial Narrow" w:hAnsi="Arial Narrow" w:cs="Arial"/>
        </w:rPr>
      </w:pPr>
    </w:p>
    <w:p w:rsidR="00DE3D5C" w:rsidRPr="00B00C96" w:rsidRDefault="00DE3D5C" w:rsidP="00F4136F">
      <w:pPr>
        <w:pStyle w:val="Textoindependiente3"/>
        <w:rPr>
          <w:rFonts w:ascii="Arial Narrow" w:hAnsi="Arial Narrow" w:cs="Arial"/>
          <w:b w:val="0"/>
          <w:bCs w:val="0"/>
          <w:color w:val="auto"/>
          <w:sz w:val="24"/>
          <w:szCs w:val="24"/>
        </w:rPr>
      </w:pPr>
      <w:r w:rsidRPr="00B00C96">
        <w:rPr>
          <w:rFonts w:ascii="Arial Narrow" w:hAnsi="Arial Narrow" w:cs="Arial"/>
          <w:color w:val="auto"/>
          <w:sz w:val="24"/>
          <w:szCs w:val="24"/>
          <w:u w:val="single"/>
        </w:rPr>
        <w:t>Bienes:</w:t>
      </w:r>
      <w:r w:rsidRPr="00B00C96">
        <w:rPr>
          <w:rFonts w:ascii="Arial Narrow" w:hAnsi="Arial Narrow" w:cs="Arial"/>
          <w:b w:val="0"/>
          <w:bCs w:val="0"/>
          <w:color w:val="auto"/>
          <w:sz w:val="24"/>
          <w:szCs w:val="24"/>
        </w:rPr>
        <w:t xml:space="preserve"> </w:t>
      </w:r>
      <w:r w:rsidR="005F1E7C" w:rsidRPr="00B00C96">
        <w:rPr>
          <w:rFonts w:ascii="Arial Narrow" w:hAnsi="Arial Narrow" w:cs="Arial"/>
          <w:b w:val="0"/>
          <w:bCs w:val="0"/>
          <w:color w:val="auto"/>
          <w:sz w:val="24"/>
          <w:szCs w:val="24"/>
        </w:rPr>
        <w:t>Productos elaborados a partir de materias primas, consumibles para el funcionamiento de los Entes Estatales.</w:t>
      </w:r>
    </w:p>
    <w:p w:rsidR="00DE3D5C" w:rsidRPr="00B00C96" w:rsidRDefault="00DE3D5C" w:rsidP="00F4136F">
      <w:pPr>
        <w:pStyle w:val="Textoindependiente3"/>
        <w:ind w:left="1440"/>
        <w:rPr>
          <w:rFonts w:ascii="Arial Narrow" w:hAnsi="Arial Narrow" w:cs="Arial"/>
          <w:b w:val="0"/>
          <w:bCs w:val="0"/>
          <w:color w:val="auto"/>
          <w:sz w:val="24"/>
          <w:szCs w:val="24"/>
        </w:rPr>
      </w:pPr>
    </w:p>
    <w:p w:rsidR="00DE3D5C" w:rsidRPr="00B00C96" w:rsidRDefault="00DE3D5C" w:rsidP="00F4136F">
      <w:pPr>
        <w:jc w:val="both"/>
        <w:rPr>
          <w:rFonts w:ascii="Arial Narrow" w:hAnsi="Arial Narrow" w:cs="Arial"/>
          <w:b/>
        </w:rPr>
      </w:pPr>
      <w:r w:rsidRPr="00B00C96">
        <w:rPr>
          <w:rFonts w:ascii="Arial Narrow" w:hAnsi="Arial Narrow" w:cs="Arial"/>
          <w:b/>
          <w:u w:val="single"/>
        </w:rPr>
        <w:t>Caso Fortuito:</w:t>
      </w:r>
      <w:r w:rsidRPr="00B00C96">
        <w:rPr>
          <w:rFonts w:ascii="Arial Narrow" w:hAnsi="Arial Narrow" w:cs="Arial"/>
          <w:b/>
        </w:rPr>
        <w:t xml:space="preserve"> </w:t>
      </w:r>
      <w:r w:rsidRPr="00B00C96">
        <w:rPr>
          <w:rFonts w:ascii="Arial Narrow" w:hAnsi="Arial Narrow" w:cs="Arial"/>
        </w:rPr>
        <w:t>Acontecimiento que no ha podido preverse, o que previsto no ha podido evitarse, por ser extraño a la voluntad de las personas.</w:t>
      </w:r>
    </w:p>
    <w:p w:rsidR="00DE3D5C" w:rsidRPr="00B00C96" w:rsidRDefault="00DE3D5C" w:rsidP="00F4136F">
      <w:pPr>
        <w:jc w:val="both"/>
        <w:rPr>
          <w:rFonts w:ascii="Arial Narrow" w:hAnsi="Arial Narrow" w:cs="Arial"/>
        </w:rPr>
      </w:pPr>
    </w:p>
    <w:p w:rsidR="00DE3D5C" w:rsidRPr="00B00C96" w:rsidRDefault="00DE3D5C" w:rsidP="00F4136F">
      <w:pPr>
        <w:jc w:val="both"/>
        <w:rPr>
          <w:rFonts w:ascii="Arial Narrow" w:hAnsi="Arial Narrow" w:cs="Arial"/>
        </w:rPr>
      </w:pPr>
      <w:r w:rsidRPr="00B00C96">
        <w:rPr>
          <w:rFonts w:ascii="Arial Narrow" w:hAnsi="Arial Narrow" w:cs="Arial"/>
          <w:b/>
          <w:bCs/>
          <w:u w:val="single"/>
        </w:rPr>
        <w:t>Circular:</w:t>
      </w:r>
      <w:r w:rsidRPr="00B00C96">
        <w:rPr>
          <w:rFonts w:ascii="Arial Narrow" w:hAnsi="Arial Narrow" w:cs="Arial"/>
        </w:rPr>
        <w:t xml:space="preserve"> Aclaración que el Comité de </w:t>
      </w:r>
      <w:r w:rsidR="00B342D4" w:rsidRPr="00B00C96">
        <w:rPr>
          <w:rFonts w:ascii="Arial Narrow" w:hAnsi="Arial Narrow" w:cs="Arial"/>
        </w:rPr>
        <w:t>Compras y Contrataciones</w:t>
      </w:r>
      <w:r w:rsidRPr="00B00C96">
        <w:rPr>
          <w:rFonts w:ascii="Arial Narrow" w:hAnsi="Arial Narrow" w:cs="Arial"/>
        </w:rPr>
        <w:t xml:space="preserve"> emite de of</w:t>
      </w:r>
      <w:r w:rsidR="003A560B" w:rsidRPr="00B00C96">
        <w:rPr>
          <w:rFonts w:ascii="Arial Narrow" w:hAnsi="Arial Narrow" w:cs="Arial"/>
        </w:rPr>
        <w:t xml:space="preserve">icio o para dar respuesta a las </w:t>
      </w:r>
      <w:r w:rsidRPr="00B00C96">
        <w:rPr>
          <w:rFonts w:ascii="Arial Narrow" w:hAnsi="Arial Narrow" w:cs="Arial"/>
        </w:rPr>
        <w:t>consultas planteadas por los Oferentes/Proponentes con relación al contenido del Pliego</w:t>
      </w:r>
      <w:r w:rsidR="00ED5B28" w:rsidRPr="00B00C96">
        <w:rPr>
          <w:rFonts w:ascii="Arial Narrow" w:hAnsi="Arial Narrow" w:cs="Arial"/>
        </w:rPr>
        <w:t xml:space="preserve"> de Condiciones, formularios,</w:t>
      </w:r>
      <w:r w:rsidRPr="00B00C96">
        <w:rPr>
          <w:rFonts w:ascii="Arial Narrow" w:hAnsi="Arial Narrow" w:cs="Arial"/>
        </w:rPr>
        <w:t xml:space="preserve"> otra Circular</w:t>
      </w:r>
      <w:r w:rsidR="00ED5B28" w:rsidRPr="00B00C96">
        <w:rPr>
          <w:rFonts w:ascii="Arial Narrow" w:hAnsi="Arial Narrow" w:cs="Arial"/>
        </w:rPr>
        <w:t xml:space="preserve"> o anexos,</w:t>
      </w:r>
      <w:r w:rsidRPr="00B00C96">
        <w:rPr>
          <w:rFonts w:ascii="Arial Narrow" w:hAnsi="Arial Narrow" w:cs="Arial"/>
        </w:rPr>
        <w:t xml:space="preserve"> y que se hace de conocimiento de todos los Oferentes/Proponentes.</w:t>
      </w:r>
    </w:p>
    <w:p w:rsidR="00B61C2E" w:rsidRPr="00B00C96" w:rsidRDefault="00B61C2E" w:rsidP="00F4136F">
      <w:pPr>
        <w:jc w:val="both"/>
        <w:rPr>
          <w:rFonts w:ascii="Arial Narrow" w:hAnsi="Arial Narrow" w:cs="Arial"/>
          <w:lang w:val="es-ES"/>
        </w:rPr>
      </w:pPr>
      <w:r w:rsidRPr="00B00C96">
        <w:rPr>
          <w:rFonts w:ascii="Arial Narrow" w:hAnsi="Arial Narrow" w:cs="Arial"/>
          <w:b/>
          <w:u w:val="single"/>
          <w:lang w:val="es-ES"/>
        </w:rPr>
        <w:t xml:space="preserve">Comité de </w:t>
      </w:r>
      <w:r w:rsidR="002738DD" w:rsidRPr="00B00C96">
        <w:rPr>
          <w:rFonts w:ascii="Arial Narrow" w:hAnsi="Arial Narrow" w:cs="Arial"/>
          <w:b/>
          <w:u w:val="single"/>
          <w:lang w:val="es-ES"/>
        </w:rPr>
        <w:t>Compras y Contrataciones</w:t>
      </w:r>
      <w:r w:rsidRPr="00B00C96">
        <w:rPr>
          <w:rFonts w:ascii="Arial Narrow" w:hAnsi="Arial Narrow" w:cs="Arial"/>
          <w:lang w:val="es-ES"/>
        </w:rPr>
        <w:t xml:space="preserve">: Órgano Administrativo de carácter permanente responsable de la </w:t>
      </w:r>
      <w:r w:rsidR="004861B1" w:rsidRPr="00B00C96">
        <w:rPr>
          <w:rFonts w:ascii="Arial Narrow" w:hAnsi="Arial Narrow" w:cs="Arial"/>
          <w:lang w:val="es-ES"/>
        </w:rPr>
        <w:t xml:space="preserve">designación de los peritos que elaborarán las especificaciones técnicas del bien a </w:t>
      </w:r>
      <w:r w:rsidR="001658E5" w:rsidRPr="00B00C96">
        <w:rPr>
          <w:rFonts w:ascii="Arial Narrow" w:hAnsi="Arial Narrow" w:cs="Arial"/>
          <w:lang w:val="es-ES"/>
        </w:rPr>
        <w:t xml:space="preserve">adquirir y del servicio u obra a contratar, la aprobación de los Pliegos de Condiciones Específicas, </w:t>
      </w:r>
      <w:r w:rsidRPr="00B00C96">
        <w:rPr>
          <w:rFonts w:ascii="Arial Narrow" w:hAnsi="Arial Narrow" w:cs="Arial"/>
          <w:lang w:val="es-ES"/>
        </w:rPr>
        <w:t xml:space="preserve">del Procedimiento de Selección y </w:t>
      </w:r>
      <w:r w:rsidR="001658E5" w:rsidRPr="00B00C96">
        <w:rPr>
          <w:rFonts w:ascii="Arial Narrow" w:hAnsi="Arial Narrow" w:cs="Arial"/>
          <w:lang w:val="es-ES"/>
        </w:rPr>
        <w:t>el dictamen emitido por los peritos designados para evaluar ofertas.</w:t>
      </w:r>
    </w:p>
    <w:p w:rsidR="001658E5" w:rsidRPr="00B00C96" w:rsidRDefault="001658E5" w:rsidP="00F4136F">
      <w:pPr>
        <w:jc w:val="both"/>
        <w:rPr>
          <w:rFonts w:ascii="Arial Narrow" w:hAnsi="Arial Narrow" w:cs="Arial"/>
          <w:lang w:val="es-ES"/>
        </w:rPr>
      </w:pPr>
    </w:p>
    <w:p w:rsidR="00103125" w:rsidRPr="00B00C96" w:rsidRDefault="00103125" w:rsidP="00F4136F">
      <w:pPr>
        <w:jc w:val="both"/>
        <w:rPr>
          <w:rFonts w:ascii="Arial Narrow" w:hAnsi="Arial Narrow" w:cs="Arial"/>
        </w:rPr>
      </w:pPr>
      <w:r w:rsidRPr="00B00C96">
        <w:rPr>
          <w:rFonts w:ascii="Arial Narrow" w:hAnsi="Arial Narrow" w:cs="Arial"/>
          <w:b/>
          <w:u w:val="single"/>
        </w:rPr>
        <w:t>Compromiso de Confidencialidad</w:t>
      </w:r>
      <w:r w:rsidRPr="00B00C96">
        <w:rPr>
          <w:rFonts w:ascii="Arial Narrow" w:hAnsi="Arial Narrow" w:cs="Arial"/>
          <w:u w:val="single"/>
        </w:rPr>
        <w:t>:</w:t>
      </w:r>
      <w:r w:rsidRPr="00B00C96">
        <w:rPr>
          <w:rFonts w:ascii="Arial Narrow" w:hAnsi="Arial Narrow" w:cs="Arial"/>
        </w:rPr>
        <w:t xml:space="preserve"> Documento suscrito por el Oferente/Proponente para recibir información de la Licitación.</w:t>
      </w:r>
    </w:p>
    <w:p w:rsidR="00103125" w:rsidRPr="00B00C96" w:rsidRDefault="00103125" w:rsidP="00F4136F">
      <w:pPr>
        <w:ind w:left="1440"/>
        <w:rPr>
          <w:rFonts w:ascii="Arial Narrow" w:hAnsi="Arial Narrow" w:cs="Arial"/>
        </w:rPr>
      </w:pPr>
    </w:p>
    <w:p w:rsidR="00DE3D5C" w:rsidRPr="00B00C96" w:rsidRDefault="00DE3D5C" w:rsidP="00F4136F">
      <w:pPr>
        <w:jc w:val="both"/>
        <w:rPr>
          <w:rFonts w:ascii="Arial Narrow" w:hAnsi="Arial Narrow" w:cs="Arial"/>
        </w:rPr>
      </w:pPr>
      <w:r w:rsidRPr="00B00C96">
        <w:rPr>
          <w:rFonts w:ascii="Arial Narrow" w:hAnsi="Arial Narrow" w:cs="Arial"/>
          <w:b/>
          <w:bCs/>
          <w:u w:val="single"/>
        </w:rPr>
        <w:t>Consorcio:</w:t>
      </w:r>
      <w:r w:rsidRPr="00B00C96">
        <w:rPr>
          <w:rFonts w:ascii="Arial Narrow" w:hAnsi="Arial Narrow" w:cs="Arial"/>
        </w:rPr>
        <w:t xml:space="preserve"> </w:t>
      </w:r>
      <w:r w:rsidR="00F95A92" w:rsidRPr="00B00C96">
        <w:rPr>
          <w:rFonts w:ascii="Arial Narrow" w:hAnsi="Arial Narrow" w:cs="Arial"/>
        </w:rPr>
        <w:t xml:space="preserve">Uniones temporales de empresas que sin constituir </w:t>
      </w:r>
      <w:r w:rsidR="00191A31" w:rsidRPr="00B00C96">
        <w:rPr>
          <w:rFonts w:ascii="Arial Narrow" w:hAnsi="Arial Narrow" w:cs="Arial"/>
        </w:rPr>
        <w:t>una nueva persona jurídica se organizan para participar en un procedimiento de contratación</w:t>
      </w:r>
      <w:r w:rsidRPr="00B00C96">
        <w:rPr>
          <w:rFonts w:ascii="Arial Narrow" w:hAnsi="Arial Narrow" w:cs="Arial"/>
        </w:rPr>
        <w:t>.</w:t>
      </w:r>
      <w:r w:rsidR="00191A31" w:rsidRPr="00B00C96">
        <w:rPr>
          <w:rFonts w:ascii="Arial Narrow" w:hAnsi="Arial Narrow" w:cs="Arial"/>
        </w:rPr>
        <w:t xml:space="preserve"> </w:t>
      </w:r>
    </w:p>
    <w:p w:rsidR="00DE3D5C" w:rsidRPr="00B00C96" w:rsidRDefault="00DE3D5C" w:rsidP="00334AE0">
      <w:pPr>
        <w:ind w:left="2124" w:hanging="684"/>
        <w:jc w:val="both"/>
        <w:rPr>
          <w:rFonts w:ascii="Arial Narrow" w:hAnsi="Arial Narrow" w:cs="Arial"/>
        </w:rPr>
      </w:pPr>
    </w:p>
    <w:p w:rsidR="00B61C2E" w:rsidRPr="00B00C96" w:rsidRDefault="00DE3D5C" w:rsidP="00F4136F">
      <w:pPr>
        <w:jc w:val="both"/>
        <w:rPr>
          <w:rFonts w:ascii="Arial Narrow" w:hAnsi="Arial Narrow" w:cs="Arial"/>
        </w:rPr>
      </w:pPr>
      <w:r w:rsidRPr="00B00C96">
        <w:rPr>
          <w:rFonts w:ascii="Arial Narrow" w:hAnsi="Arial Narrow" w:cs="Arial"/>
          <w:b/>
          <w:bCs/>
          <w:u w:val="single"/>
        </w:rPr>
        <w:t>Consulta:</w:t>
      </w:r>
      <w:r w:rsidRPr="00B00C96">
        <w:rPr>
          <w:rFonts w:ascii="Arial Narrow" w:hAnsi="Arial Narrow" w:cs="Arial"/>
        </w:rPr>
        <w:t xml:space="preserve"> Comunicación escrita, remitida por un Oferente/Proponente conforme al procedimiento establecido y recibida por el Comité de </w:t>
      </w:r>
      <w:r w:rsidR="00B342D4" w:rsidRPr="00B00C96">
        <w:rPr>
          <w:rFonts w:ascii="Arial Narrow" w:hAnsi="Arial Narrow" w:cs="Arial"/>
        </w:rPr>
        <w:t>Compras y Contrataciones</w:t>
      </w:r>
      <w:r w:rsidRPr="00B00C96">
        <w:rPr>
          <w:rFonts w:ascii="Arial Narrow" w:hAnsi="Arial Narrow" w:cs="Arial"/>
        </w:rPr>
        <w:t>, solicitando aclaración, interpretación o modificación sobre aspectos relacionados exclusivamente con el Pliego</w:t>
      </w:r>
      <w:r w:rsidR="003A0651" w:rsidRPr="00B00C96">
        <w:rPr>
          <w:rFonts w:ascii="Arial Narrow" w:hAnsi="Arial Narrow" w:cs="Arial"/>
        </w:rPr>
        <w:t xml:space="preserve"> de Condiciones</w:t>
      </w:r>
      <w:r w:rsidR="00B61C2E" w:rsidRPr="00B00C96">
        <w:rPr>
          <w:rFonts w:ascii="Arial Narrow" w:hAnsi="Arial Narrow" w:cs="Arial"/>
        </w:rPr>
        <w:t xml:space="preserve"> Específica</w:t>
      </w:r>
      <w:r w:rsidR="009E4759" w:rsidRPr="00B00C96">
        <w:rPr>
          <w:rFonts w:ascii="Arial Narrow" w:hAnsi="Arial Narrow" w:cs="Arial"/>
        </w:rPr>
        <w:t>s.</w:t>
      </w:r>
    </w:p>
    <w:p w:rsidR="00B61C2E" w:rsidRPr="00B00C96" w:rsidRDefault="00B61C2E" w:rsidP="00F4136F">
      <w:pPr>
        <w:jc w:val="both"/>
        <w:rPr>
          <w:rFonts w:ascii="Arial Narrow" w:hAnsi="Arial Narrow" w:cs="Arial"/>
        </w:rPr>
      </w:pPr>
    </w:p>
    <w:p w:rsidR="00DE3D5C" w:rsidRPr="00B00C96" w:rsidRDefault="00B61C2E" w:rsidP="00F4136F">
      <w:pPr>
        <w:jc w:val="both"/>
        <w:rPr>
          <w:rFonts w:ascii="Arial Narrow" w:hAnsi="Arial Narrow" w:cs="Arial"/>
        </w:rPr>
      </w:pPr>
      <w:r w:rsidRPr="00B00C96">
        <w:rPr>
          <w:rFonts w:ascii="Arial Narrow" w:hAnsi="Arial Narrow" w:cs="Arial"/>
          <w:b/>
          <w:color w:val="000000"/>
          <w:u w:val="single"/>
        </w:rPr>
        <w:t>Contrato</w:t>
      </w:r>
      <w:r w:rsidRPr="00B00C96">
        <w:rPr>
          <w:rFonts w:ascii="Arial Narrow" w:hAnsi="Arial Narrow" w:cs="Arial"/>
          <w:color w:val="000000"/>
        </w:rPr>
        <w:t xml:space="preserve">: Documento suscrito entre la institución y el Adjudicatario elaborado de conformidad con los requerimientos establecidos en </w:t>
      </w:r>
      <w:r w:rsidR="008B64F3" w:rsidRPr="00B00C96">
        <w:rPr>
          <w:rFonts w:ascii="Arial Narrow" w:hAnsi="Arial Narrow" w:cs="Arial"/>
          <w:color w:val="000000"/>
        </w:rPr>
        <w:t>el Pliego</w:t>
      </w:r>
      <w:r w:rsidRPr="00B00C96">
        <w:rPr>
          <w:rFonts w:ascii="Arial Narrow" w:hAnsi="Arial Narrow" w:cs="Arial"/>
          <w:color w:val="000000"/>
        </w:rPr>
        <w:t xml:space="preserve"> de Condiciones Específicas y en la Ley</w:t>
      </w:r>
      <w:r w:rsidR="009E4759" w:rsidRPr="00B00C96">
        <w:rPr>
          <w:rFonts w:ascii="Arial Narrow" w:hAnsi="Arial Narrow" w:cs="Arial"/>
          <w:color w:val="000000"/>
        </w:rPr>
        <w:t>.</w:t>
      </w:r>
    </w:p>
    <w:p w:rsidR="00DE3D5C" w:rsidRPr="00B00C96" w:rsidRDefault="00DE3D5C" w:rsidP="00F4136F">
      <w:pPr>
        <w:ind w:left="1440"/>
        <w:jc w:val="both"/>
        <w:rPr>
          <w:rFonts w:ascii="Arial Narrow" w:hAnsi="Arial Narrow" w:cs="Arial"/>
        </w:rPr>
      </w:pPr>
    </w:p>
    <w:p w:rsidR="00F966FE" w:rsidRPr="00B00C96" w:rsidRDefault="00DE3D5C" w:rsidP="00F4136F">
      <w:pPr>
        <w:jc w:val="both"/>
        <w:rPr>
          <w:rFonts w:ascii="Arial Narrow" w:hAnsi="Arial Narrow" w:cs="Arial"/>
        </w:rPr>
      </w:pPr>
      <w:r w:rsidRPr="00B00C96">
        <w:rPr>
          <w:rFonts w:ascii="Arial Narrow" w:hAnsi="Arial Narrow" w:cs="Arial"/>
          <w:b/>
          <w:bCs/>
          <w:u w:val="single"/>
        </w:rPr>
        <w:t>Credenciales:</w:t>
      </w:r>
      <w:r w:rsidRPr="00B00C96">
        <w:rPr>
          <w:rFonts w:ascii="Arial Narrow" w:hAnsi="Arial Narrow" w:cs="Arial"/>
        </w:rPr>
        <w:t xml:space="preserve"> </w:t>
      </w:r>
      <w:r w:rsidR="00F966FE" w:rsidRPr="00B00C96">
        <w:rPr>
          <w:rFonts w:ascii="Arial Narrow" w:hAnsi="Arial Narrow" w:cs="Arial"/>
        </w:rPr>
        <w:t xml:space="preserve">Documentos que demuestran las calificaciones profesionales y técnicas de un Oferente/Proponente, presentados </w:t>
      </w:r>
      <w:r w:rsidR="0037766B" w:rsidRPr="00B00C96">
        <w:rPr>
          <w:rFonts w:ascii="Arial Narrow" w:hAnsi="Arial Narrow" w:cs="Arial"/>
        </w:rPr>
        <w:t xml:space="preserve">como parte de la Oferta Técnica y </w:t>
      </w:r>
      <w:r w:rsidR="00F966FE" w:rsidRPr="00B00C96">
        <w:rPr>
          <w:rFonts w:ascii="Arial Narrow" w:hAnsi="Arial Narrow" w:cs="Arial"/>
        </w:rPr>
        <w:t>en la forma establecida en el Pliego de Condiciones Específica</w:t>
      </w:r>
      <w:r w:rsidR="0037766B" w:rsidRPr="00B00C96">
        <w:rPr>
          <w:rFonts w:ascii="Arial Narrow" w:hAnsi="Arial Narrow" w:cs="Arial"/>
        </w:rPr>
        <w:t>s</w:t>
      </w:r>
      <w:r w:rsidR="00F966FE" w:rsidRPr="00B00C96">
        <w:rPr>
          <w:rFonts w:ascii="Arial Narrow" w:hAnsi="Arial Narrow" w:cs="Arial"/>
        </w:rPr>
        <w:t xml:space="preserve">, para ser evaluados y calificados por los peritos, lo que posteriormente pasa a la aprobación del Comité de Compras y Contrataciones de la entidad contratante, con el fin de seleccionar los Proponentes Habilitados, </w:t>
      </w:r>
      <w:r w:rsidR="002D6CF5" w:rsidRPr="00B00C96">
        <w:rPr>
          <w:rFonts w:ascii="Arial Narrow" w:hAnsi="Arial Narrow" w:cs="Arial"/>
        </w:rPr>
        <w:t>para la apertura de su Oferta Económica Sobre B.</w:t>
      </w:r>
    </w:p>
    <w:p w:rsidR="00F966FE" w:rsidRPr="00B00C96" w:rsidRDefault="00F966FE" w:rsidP="00F4136F">
      <w:pPr>
        <w:jc w:val="both"/>
        <w:rPr>
          <w:rFonts w:ascii="Arial Narrow" w:hAnsi="Arial Narrow" w:cs="Arial"/>
        </w:rPr>
      </w:pPr>
    </w:p>
    <w:p w:rsidR="00B61C2E" w:rsidRPr="00B00C96" w:rsidRDefault="00B61C2E" w:rsidP="00F4136F">
      <w:pPr>
        <w:jc w:val="both"/>
        <w:rPr>
          <w:rFonts w:ascii="Arial Narrow" w:hAnsi="Arial Narrow" w:cs="Arial"/>
        </w:rPr>
      </w:pPr>
      <w:r w:rsidRPr="00B00C96">
        <w:rPr>
          <w:rFonts w:ascii="Arial Narrow" w:hAnsi="Arial Narrow" w:cs="Arial"/>
          <w:b/>
          <w:bCs/>
          <w:u w:val="single"/>
        </w:rPr>
        <w:t>Cronograma de Actividades</w:t>
      </w:r>
      <w:r w:rsidRPr="00B00C96">
        <w:rPr>
          <w:rFonts w:ascii="Arial Narrow" w:hAnsi="Arial Narrow" w:cs="Arial"/>
          <w:b/>
          <w:bCs/>
        </w:rPr>
        <w:t xml:space="preserve">: </w:t>
      </w:r>
      <w:r w:rsidRPr="00B00C96">
        <w:rPr>
          <w:rFonts w:ascii="Arial Narrow" w:hAnsi="Arial Narrow" w:cs="Arial"/>
        </w:rPr>
        <w:t>Cronología del Proceso de Licitaci</w:t>
      </w:r>
      <w:r w:rsidR="00242153" w:rsidRPr="00B00C96">
        <w:rPr>
          <w:rFonts w:ascii="Arial Narrow" w:hAnsi="Arial Narrow" w:cs="Arial"/>
        </w:rPr>
        <w:t>ó</w:t>
      </w:r>
      <w:r w:rsidRPr="00B00C96">
        <w:rPr>
          <w:rFonts w:ascii="Arial Narrow" w:hAnsi="Arial Narrow" w:cs="Arial"/>
        </w:rPr>
        <w:t>n.</w:t>
      </w:r>
    </w:p>
    <w:p w:rsidR="00A56C7A" w:rsidRPr="00B00C96" w:rsidRDefault="00A56C7A" w:rsidP="00F4136F">
      <w:pPr>
        <w:jc w:val="both"/>
        <w:rPr>
          <w:rFonts w:ascii="Arial Narrow" w:hAnsi="Arial Narrow" w:cs="Arial"/>
        </w:rPr>
      </w:pPr>
    </w:p>
    <w:p w:rsidR="00A56C7A" w:rsidRPr="00B00C96" w:rsidRDefault="00A56C7A" w:rsidP="00F4136F">
      <w:pPr>
        <w:jc w:val="both"/>
        <w:rPr>
          <w:rFonts w:ascii="Arial Narrow" w:hAnsi="Arial Narrow" w:cs="Arial"/>
        </w:rPr>
      </w:pPr>
      <w:r w:rsidRPr="00B00C96">
        <w:rPr>
          <w:rFonts w:ascii="Arial Narrow" w:hAnsi="Arial Narrow" w:cs="Arial"/>
          <w:b/>
          <w:u w:val="single"/>
        </w:rPr>
        <w:lastRenderedPageBreak/>
        <w:t>Día</w:t>
      </w:r>
      <w:r w:rsidRPr="00B00C96">
        <w:rPr>
          <w:rFonts w:ascii="Arial Narrow" w:hAnsi="Arial Narrow" w:cs="Arial"/>
        </w:rPr>
        <w:t>: Significa días calendarios.</w:t>
      </w:r>
    </w:p>
    <w:p w:rsidR="00A56C7A" w:rsidRPr="00B00C96" w:rsidRDefault="00A56C7A" w:rsidP="00F4136F">
      <w:pPr>
        <w:jc w:val="both"/>
        <w:rPr>
          <w:rFonts w:ascii="Arial Narrow" w:hAnsi="Arial Narrow" w:cs="Arial"/>
        </w:rPr>
      </w:pPr>
    </w:p>
    <w:p w:rsidR="00A56C7A" w:rsidRPr="00B00C96" w:rsidRDefault="00A56C7A" w:rsidP="00F4136F">
      <w:pPr>
        <w:jc w:val="both"/>
        <w:rPr>
          <w:rFonts w:ascii="Arial Narrow" w:hAnsi="Arial Narrow" w:cs="Arial"/>
        </w:rPr>
      </w:pPr>
      <w:r w:rsidRPr="00B00C96">
        <w:rPr>
          <w:rFonts w:ascii="Arial Narrow" w:hAnsi="Arial Narrow" w:cs="Arial"/>
          <w:b/>
          <w:u w:val="single"/>
        </w:rPr>
        <w:t>Días Hábiles</w:t>
      </w:r>
      <w:r w:rsidRPr="00B00C96">
        <w:rPr>
          <w:rFonts w:ascii="Arial Narrow" w:hAnsi="Arial Narrow" w:cs="Arial"/>
        </w:rPr>
        <w:t xml:space="preserve">: Significa día sin contar los sábados, domingos ni días feriados. </w:t>
      </w:r>
    </w:p>
    <w:p w:rsidR="00B61C2E" w:rsidRPr="00B00C96" w:rsidRDefault="00B61C2E" w:rsidP="00F4136F">
      <w:pPr>
        <w:jc w:val="both"/>
        <w:rPr>
          <w:rFonts w:ascii="Arial Narrow" w:hAnsi="Arial Narrow" w:cs="Arial"/>
        </w:rPr>
      </w:pPr>
    </w:p>
    <w:p w:rsidR="00DE3D5C" w:rsidRPr="00B00C96" w:rsidRDefault="00DE3D5C" w:rsidP="00F4136F">
      <w:pPr>
        <w:jc w:val="both"/>
        <w:rPr>
          <w:rFonts w:ascii="Arial Narrow" w:hAnsi="Arial Narrow" w:cs="Arial"/>
        </w:rPr>
      </w:pPr>
      <w:r w:rsidRPr="00B00C96">
        <w:rPr>
          <w:rFonts w:ascii="Arial Narrow" w:hAnsi="Arial Narrow" w:cs="Arial"/>
          <w:b/>
          <w:bCs/>
          <w:u w:val="single"/>
        </w:rPr>
        <w:t>Enmienda:</w:t>
      </w:r>
      <w:r w:rsidRPr="00B00C96">
        <w:rPr>
          <w:rFonts w:ascii="Arial Narrow" w:hAnsi="Arial Narrow" w:cs="Arial"/>
        </w:rPr>
        <w:t xml:space="preserve"> Comunicación escrita, emitida por el Comité </w:t>
      </w:r>
      <w:r w:rsidR="00C60E9E" w:rsidRPr="00B00C96">
        <w:rPr>
          <w:rFonts w:ascii="Arial Narrow" w:hAnsi="Arial Narrow" w:cs="Arial"/>
        </w:rPr>
        <w:t>de Compras y Contrataciones</w:t>
      </w:r>
      <w:r w:rsidRPr="00B00C96">
        <w:rPr>
          <w:rFonts w:ascii="Arial Narrow" w:hAnsi="Arial Narrow" w:cs="Arial"/>
        </w:rPr>
        <w:t>, con el fin de modificar el contenido del Pliego de Condiciones Específicas, formularios, anexos u otra Enmienda y que se hace de conocimiento de todos los Oferentes/Proponentes.</w:t>
      </w:r>
    </w:p>
    <w:p w:rsidR="00DE3D5C" w:rsidRPr="00B00C96" w:rsidRDefault="00DE3D5C" w:rsidP="00F4136F">
      <w:pPr>
        <w:ind w:left="1440"/>
        <w:jc w:val="both"/>
        <w:rPr>
          <w:rFonts w:ascii="Arial Narrow" w:hAnsi="Arial Narrow" w:cs="Arial"/>
        </w:rPr>
      </w:pPr>
    </w:p>
    <w:p w:rsidR="00DE3D5C" w:rsidRPr="00B00C96" w:rsidRDefault="00B61C2E" w:rsidP="00F4136F">
      <w:pPr>
        <w:jc w:val="both"/>
        <w:rPr>
          <w:rFonts w:ascii="Arial Narrow" w:hAnsi="Arial Narrow" w:cs="Arial"/>
          <w:lang w:val="es-ES"/>
        </w:rPr>
      </w:pPr>
      <w:r w:rsidRPr="00B00C96">
        <w:rPr>
          <w:rFonts w:ascii="Arial Narrow" w:hAnsi="Arial Narrow" w:cs="Arial"/>
          <w:b/>
          <w:bCs/>
          <w:u w:val="single"/>
          <w:lang w:val="es-ES"/>
        </w:rPr>
        <w:t>Entidad Contratante</w:t>
      </w:r>
      <w:r w:rsidRPr="00B00C96">
        <w:rPr>
          <w:rFonts w:ascii="Arial Narrow" w:hAnsi="Arial Narrow" w:cs="Arial"/>
          <w:b/>
          <w:bCs/>
          <w:lang w:val="es-ES"/>
        </w:rPr>
        <w:t>:</w:t>
      </w:r>
      <w:r w:rsidRPr="00B00C96">
        <w:rPr>
          <w:rFonts w:ascii="Arial Narrow" w:hAnsi="Arial Narrow" w:cs="Arial"/>
          <w:lang w:val="es-ES"/>
        </w:rPr>
        <w:t xml:space="preserve"> El organismo, órgano o dependencia del sector público, del ámbito de aplicación de la Ley </w:t>
      </w:r>
      <w:r w:rsidR="00FF6772" w:rsidRPr="00B00C96">
        <w:rPr>
          <w:rFonts w:ascii="Arial Narrow" w:hAnsi="Arial Narrow" w:cs="Arial"/>
          <w:lang w:val="es-ES"/>
        </w:rPr>
        <w:t xml:space="preserve">No. </w:t>
      </w:r>
      <w:r w:rsidRPr="00B00C96">
        <w:rPr>
          <w:rFonts w:ascii="Arial Narrow" w:hAnsi="Arial Narrow" w:cs="Arial"/>
          <w:lang w:val="es-ES"/>
        </w:rPr>
        <w:t>340-06, que ha llevado a cabo un proceso contractual y celebra un Contrato.</w:t>
      </w:r>
    </w:p>
    <w:p w:rsidR="00B61C2E" w:rsidRPr="00B00C96" w:rsidRDefault="00B61C2E" w:rsidP="00F4136F">
      <w:pPr>
        <w:jc w:val="both"/>
        <w:rPr>
          <w:rFonts w:ascii="Arial Narrow" w:hAnsi="Arial Narrow" w:cs="Arial"/>
          <w:b/>
          <w:bCs/>
          <w:u w:val="single"/>
        </w:rPr>
      </w:pPr>
    </w:p>
    <w:p w:rsidR="00DE3D5C" w:rsidRPr="00B00C96" w:rsidRDefault="00DE3D5C" w:rsidP="00F4136F">
      <w:pPr>
        <w:jc w:val="both"/>
        <w:rPr>
          <w:rFonts w:ascii="Arial Narrow" w:hAnsi="Arial Narrow" w:cs="Arial"/>
        </w:rPr>
      </w:pPr>
      <w:r w:rsidRPr="00B00C96">
        <w:rPr>
          <w:rFonts w:ascii="Arial Narrow" w:hAnsi="Arial Narrow" w:cs="Arial"/>
          <w:b/>
          <w:bCs/>
          <w:u w:val="single"/>
        </w:rPr>
        <w:t>Estado:</w:t>
      </w:r>
      <w:r w:rsidRPr="00B00C96">
        <w:rPr>
          <w:rFonts w:ascii="Arial Narrow" w:hAnsi="Arial Narrow" w:cs="Arial"/>
        </w:rPr>
        <w:t xml:space="preserve"> Estado Dominicano.</w:t>
      </w:r>
    </w:p>
    <w:p w:rsidR="00DE3D5C" w:rsidRPr="00B00C96" w:rsidRDefault="00DE3D5C" w:rsidP="00F4136F">
      <w:pPr>
        <w:ind w:left="1440"/>
        <w:jc w:val="both"/>
        <w:rPr>
          <w:rFonts w:ascii="Arial Narrow" w:hAnsi="Arial Narrow" w:cs="Arial"/>
        </w:rPr>
      </w:pPr>
    </w:p>
    <w:p w:rsidR="00DE3D5C" w:rsidRPr="00B00C96" w:rsidRDefault="000306AA" w:rsidP="00F4136F">
      <w:pPr>
        <w:jc w:val="both"/>
        <w:rPr>
          <w:rFonts w:ascii="Arial Narrow" w:hAnsi="Arial Narrow" w:cs="Arial"/>
          <w:lang w:val="es-ES"/>
        </w:rPr>
      </w:pPr>
      <w:r w:rsidRPr="00B00C96">
        <w:rPr>
          <w:rFonts w:ascii="Arial Narrow" w:hAnsi="Arial Narrow" w:cs="Arial"/>
          <w:b/>
          <w:u w:val="single"/>
          <w:lang w:val="es-ES"/>
        </w:rPr>
        <w:t>Fichas Técnicas</w:t>
      </w:r>
      <w:r w:rsidRPr="00B00C96">
        <w:rPr>
          <w:rFonts w:ascii="Arial Narrow" w:hAnsi="Arial Narrow" w:cs="Arial"/>
          <w:b/>
          <w:lang w:val="es-ES"/>
        </w:rPr>
        <w:t>:</w:t>
      </w:r>
      <w:r w:rsidRPr="00B00C96">
        <w:rPr>
          <w:rFonts w:ascii="Arial Narrow" w:hAnsi="Arial Narrow" w:cs="Arial"/>
          <w:lang w:val="es-ES"/>
        </w:rPr>
        <w:t xml:space="preserve"> Documentos contentivos de las Especificaciones Técnicas requeridas por la Entidad Contratante.</w:t>
      </w:r>
    </w:p>
    <w:p w:rsidR="00417CC0" w:rsidRPr="00B00C96" w:rsidRDefault="00417CC0" w:rsidP="00F4136F">
      <w:pPr>
        <w:jc w:val="both"/>
        <w:rPr>
          <w:rFonts w:ascii="Arial Narrow" w:hAnsi="Arial Narrow" w:cs="Arial"/>
          <w:lang w:val="es-ES"/>
        </w:rPr>
      </w:pPr>
    </w:p>
    <w:p w:rsidR="00DE3D5C" w:rsidRPr="00B00C96" w:rsidRDefault="00DE3D5C" w:rsidP="00F4136F">
      <w:pPr>
        <w:jc w:val="both"/>
        <w:rPr>
          <w:rFonts w:ascii="Arial Narrow" w:hAnsi="Arial Narrow" w:cs="Arial"/>
          <w:b/>
          <w:lang w:val="es-MX"/>
        </w:rPr>
      </w:pPr>
      <w:r w:rsidRPr="00B00C96">
        <w:rPr>
          <w:rFonts w:ascii="Arial Narrow" w:hAnsi="Arial Narrow" w:cs="Arial"/>
          <w:b/>
          <w:u w:val="single"/>
          <w:lang w:val="es-MX"/>
        </w:rPr>
        <w:t>Fuerza Mayor</w:t>
      </w:r>
      <w:r w:rsidRPr="00B00C96">
        <w:rPr>
          <w:rFonts w:ascii="Arial Narrow" w:hAnsi="Arial Narrow" w:cs="Arial"/>
          <w:u w:val="single"/>
          <w:lang w:val="es-MX"/>
        </w:rPr>
        <w:t>:</w:t>
      </w:r>
      <w:r w:rsidRPr="00B00C96">
        <w:rPr>
          <w:rFonts w:ascii="Arial Narrow" w:hAnsi="Arial Narrow" w:cs="Arial"/>
          <w:lang w:val="es-MX"/>
        </w:rPr>
        <w:t xml:space="preserve"> Cualquier evento o situación</w:t>
      </w:r>
      <w:r w:rsidRPr="00B00C96">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B00C96">
        <w:rPr>
          <w:rFonts w:ascii="Arial Narrow" w:hAnsi="Arial Narrow" w:cs="Arial"/>
        </w:rPr>
        <w:t>.</w:t>
      </w:r>
    </w:p>
    <w:p w:rsidR="00DE3D5C" w:rsidRPr="00B00C96" w:rsidRDefault="00DE3D5C" w:rsidP="00F4136F">
      <w:pPr>
        <w:ind w:left="1440"/>
        <w:jc w:val="both"/>
        <w:rPr>
          <w:rFonts w:ascii="Arial Narrow" w:hAnsi="Arial Narrow" w:cs="Arial"/>
        </w:rPr>
      </w:pPr>
    </w:p>
    <w:p w:rsidR="000306AA" w:rsidRPr="00B00C96" w:rsidRDefault="000306AA" w:rsidP="00F4136F">
      <w:pPr>
        <w:jc w:val="both"/>
        <w:rPr>
          <w:rFonts w:ascii="Arial Narrow" w:hAnsi="Arial Narrow" w:cs="Arial"/>
          <w:lang w:val="es-ES"/>
        </w:rPr>
      </w:pPr>
      <w:r w:rsidRPr="00B00C96">
        <w:rPr>
          <w:rFonts w:ascii="Arial Narrow" w:hAnsi="Arial Narrow" w:cs="Arial"/>
          <w:b/>
          <w:u w:val="single"/>
          <w:lang w:val="es-ES"/>
        </w:rPr>
        <w:t>Interesado</w:t>
      </w:r>
      <w:r w:rsidRPr="00B00C96">
        <w:rPr>
          <w:rFonts w:ascii="Arial Narrow" w:hAnsi="Arial Narrow" w:cs="Arial"/>
          <w:b/>
          <w:lang w:val="es-ES"/>
        </w:rPr>
        <w:t xml:space="preserve">: </w:t>
      </w:r>
      <w:r w:rsidRPr="00B00C96">
        <w:rPr>
          <w:rFonts w:ascii="Arial Narrow" w:hAnsi="Arial Narrow" w:cs="Arial"/>
          <w:lang w:val="es-ES"/>
        </w:rPr>
        <w:t>Cualquier persona natural o jurídica que tenga interés en cualquier procedimiento de compras que se esté llevando a cabo.</w:t>
      </w:r>
    </w:p>
    <w:p w:rsidR="000306AA" w:rsidRPr="00B00C96" w:rsidRDefault="000306AA" w:rsidP="00F4136F">
      <w:pPr>
        <w:jc w:val="both"/>
        <w:rPr>
          <w:rFonts w:ascii="Arial Narrow" w:hAnsi="Arial Narrow" w:cs="Arial"/>
          <w:lang w:val="es-ES"/>
        </w:rPr>
      </w:pPr>
    </w:p>
    <w:p w:rsidR="00B90AA2" w:rsidRPr="00B00C96" w:rsidRDefault="000306AA" w:rsidP="00F4136F">
      <w:pPr>
        <w:autoSpaceDE w:val="0"/>
        <w:autoSpaceDN w:val="0"/>
        <w:jc w:val="both"/>
        <w:rPr>
          <w:rFonts w:ascii="Arial Narrow" w:hAnsi="Arial Narrow"/>
          <w:b/>
          <w:spacing w:val="-3"/>
          <w:lang w:val="es-ES"/>
        </w:rPr>
      </w:pPr>
      <w:r w:rsidRPr="00B00C96">
        <w:rPr>
          <w:rFonts w:ascii="Arial Narrow" w:hAnsi="Arial Narrow" w:cs="Arial"/>
          <w:b/>
          <w:spacing w:val="-3"/>
          <w:u w:val="single"/>
          <w:lang w:val="es-ES"/>
        </w:rPr>
        <w:t>Licitación Pública</w:t>
      </w:r>
      <w:r w:rsidRPr="00B00C96">
        <w:rPr>
          <w:rFonts w:ascii="Arial Narrow" w:hAnsi="Arial Narrow" w:cs="Arial"/>
          <w:b/>
          <w:spacing w:val="-3"/>
          <w:lang w:val="es-ES"/>
        </w:rPr>
        <w:t xml:space="preserve">: </w:t>
      </w:r>
      <w:r w:rsidR="00B90AA2" w:rsidRPr="00B00C96">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B00C96">
        <w:rPr>
          <w:rFonts w:ascii="Arial Narrow" w:hAnsi="Arial Narrow"/>
        </w:rPr>
        <w:t>más conveniente conforme a los Pliegos de C</w:t>
      </w:r>
      <w:r w:rsidR="00B90AA2" w:rsidRPr="00B00C96">
        <w:rPr>
          <w:rFonts w:ascii="Arial Narrow" w:hAnsi="Arial Narrow"/>
        </w:rPr>
        <w:t>ondiciones correspondientes.</w:t>
      </w:r>
      <w:r w:rsidR="00242153" w:rsidRPr="00B00C96">
        <w:rPr>
          <w:rFonts w:ascii="Arial Narrow" w:hAnsi="Arial Narrow"/>
        </w:rPr>
        <w:t xml:space="preserve"> Las licitaciones públicas podrán ser in</w:t>
      </w:r>
      <w:r w:rsidR="00EC1333" w:rsidRPr="00B00C96">
        <w:rPr>
          <w:rFonts w:ascii="Arial Narrow" w:hAnsi="Arial Narrow"/>
        </w:rPr>
        <w:t>ternacionales o nacionales. La licitación pública n</w:t>
      </w:r>
      <w:r w:rsidR="00242153" w:rsidRPr="00B00C96">
        <w:rPr>
          <w:rFonts w:ascii="Arial Narrow" w:hAnsi="Arial Narrow"/>
        </w:rPr>
        <w:t>acional</w:t>
      </w:r>
      <w:r w:rsidR="00A314A2" w:rsidRPr="00B00C96">
        <w:rPr>
          <w:rFonts w:ascii="Arial Narrow" w:hAnsi="Arial Narrow"/>
        </w:rPr>
        <w:t xml:space="preserve"> </w:t>
      </w:r>
      <w:r w:rsidR="00242153" w:rsidRPr="00B00C96">
        <w:rPr>
          <w:rFonts w:ascii="Arial Narrow" w:hAnsi="Arial Narrow"/>
          <w:spacing w:val="-3"/>
          <w:lang w:val="es-ES"/>
        </w:rPr>
        <w:t>v</w:t>
      </w:r>
      <w:r w:rsidR="00B90AA2" w:rsidRPr="00B00C96">
        <w:rPr>
          <w:rFonts w:ascii="Arial Narrow" w:hAnsi="Arial Narrow"/>
          <w:spacing w:val="-3"/>
          <w:lang w:val="es-ES"/>
        </w:rPr>
        <w:t>a</w:t>
      </w:r>
      <w:r w:rsidR="00B90AA2" w:rsidRPr="00B00C96">
        <w:rPr>
          <w:rFonts w:ascii="Arial Narrow" w:eastAsia="SimSun" w:hAnsi="Arial Narrow"/>
          <w:lang w:val="es-ES"/>
        </w:rPr>
        <w:t xml:space="preserve"> dirigida a los Proveedores nacionales o extranjeros domiciliados legalmente en el país.</w:t>
      </w:r>
    </w:p>
    <w:p w:rsidR="001C5E5F" w:rsidRPr="00B00C96" w:rsidRDefault="001C5E5F" w:rsidP="00F4136F">
      <w:pPr>
        <w:suppressAutoHyphens/>
        <w:ind w:right="-16"/>
        <w:jc w:val="both"/>
        <w:rPr>
          <w:rFonts w:ascii="Arial Narrow" w:eastAsia="SimSun" w:hAnsi="Arial Narrow" w:cs="Arial"/>
          <w:lang w:val="es-ES"/>
        </w:rPr>
      </w:pPr>
    </w:p>
    <w:p w:rsidR="001C5E5F" w:rsidRPr="00B00C96" w:rsidRDefault="001C5E5F" w:rsidP="00F4136F">
      <w:pPr>
        <w:autoSpaceDE w:val="0"/>
        <w:autoSpaceDN w:val="0"/>
        <w:adjustRightInd w:val="0"/>
        <w:jc w:val="both"/>
        <w:rPr>
          <w:rFonts w:ascii="Arial Narrow" w:hAnsi="Arial Narrow" w:cs="Arial"/>
          <w:lang w:val="es-ES_tradnl"/>
        </w:rPr>
      </w:pPr>
      <w:r w:rsidRPr="00B00C96">
        <w:rPr>
          <w:rFonts w:ascii="Arial Narrow" w:hAnsi="Arial Narrow" w:cs="Arial"/>
          <w:b/>
          <w:u w:val="single"/>
          <w:lang w:val="es-ES_tradnl"/>
        </w:rPr>
        <w:t>Licitación Restringida</w:t>
      </w:r>
      <w:r w:rsidRPr="00B00C96">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B00C96">
        <w:rPr>
          <w:rFonts w:ascii="Arial Narrow" w:hAnsi="Arial Narrow" w:cs="Arial"/>
          <w:lang w:val="es-ES_tradnl"/>
        </w:rPr>
        <w:t>es</w:t>
      </w:r>
      <w:r w:rsidRPr="00B00C96">
        <w:rPr>
          <w:rFonts w:ascii="Arial Narrow" w:hAnsi="Arial Narrow" w:cs="Arial"/>
          <w:lang w:val="es-ES_tradnl"/>
        </w:rPr>
        <w:t xml:space="preserve">, de los cuales se invitará un mínimo de </w:t>
      </w:r>
      <w:r w:rsidR="00886408">
        <w:rPr>
          <w:rFonts w:ascii="Arial Narrow" w:hAnsi="Arial Narrow" w:cs="Arial"/>
          <w:b/>
          <w:lang w:val="es-ES_tradnl"/>
        </w:rPr>
        <w:t>tres (3</w:t>
      </w:r>
      <w:r w:rsidRPr="00B00C96">
        <w:rPr>
          <w:rFonts w:ascii="Arial Narrow" w:hAnsi="Arial Narrow" w:cs="Arial"/>
          <w:b/>
          <w:lang w:val="es-ES_tradnl"/>
        </w:rPr>
        <w:t>)</w:t>
      </w:r>
      <w:r w:rsidR="00752490" w:rsidRPr="00B00C96">
        <w:rPr>
          <w:rFonts w:ascii="Arial Narrow" w:hAnsi="Arial Narrow" w:cs="Arial"/>
          <w:b/>
          <w:lang w:val="es-ES_tradnl"/>
        </w:rPr>
        <w:t xml:space="preserve"> Oferentes</w:t>
      </w:r>
      <w:r w:rsidRPr="00B00C96">
        <w:rPr>
          <w:rFonts w:ascii="Arial Narrow" w:hAnsi="Arial Narrow" w:cs="Arial"/>
          <w:lang w:val="es-ES_tradnl"/>
        </w:rPr>
        <w:t xml:space="preserve"> cuando el registro sea mayor. No obstante ser una licitación restringida se hará de conocimiento público por los </w:t>
      </w:r>
      <w:r w:rsidRPr="00B00C96">
        <w:rPr>
          <w:rFonts w:ascii="Arial Narrow" w:hAnsi="Arial Narrow" w:cs="Arial"/>
          <w:lang w:val="es-ES"/>
        </w:rPr>
        <w:t>medios previstos.</w:t>
      </w:r>
    </w:p>
    <w:p w:rsidR="001C5E5F" w:rsidRPr="00B00C96" w:rsidRDefault="001C5E5F" w:rsidP="00F4136F">
      <w:pPr>
        <w:suppressAutoHyphens/>
        <w:ind w:right="-16"/>
        <w:jc w:val="both"/>
        <w:rPr>
          <w:rFonts w:ascii="Arial Narrow" w:eastAsia="SimSun" w:hAnsi="Arial Narrow" w:cs="Arial"/>
          <w:lang w:val="es-ES"/>
        </w:rPr>
      </w:pPr>
    </w:p>
    <w:p w:rsidR="00DE3D5C" w:rsidRPr="00B00C96" w:rsidRDefault="00DE3D5C" w:rsidP="00F4136F">
      <w:pPr>
        <w:tabs>
          <w:tab w:val="left" w:pos="2166"/>
        </w:tabs>
        <w:jc w:val="both"/>
        <w:rPr>
          <w:rFonts w:ascii="Arial Narrow" w:hAnsi="Arial Narrow" w:cs="Arial"/>
          <w:bCs/>
        </w:rPr>
      </w:pPr>
      <w:r w:rsidRPr="00B00C96">
        <w:rPr>
          <w:rFonts w:ascii="Arial Narrow" w:hAnsi="Arial Narrow" w:cs="Arial"/>
          <w:b/>
          <w:u w:val="single"/>
        </w:rPr>
        <w:t>Líder del Consorcio:</w:t>
      </w:r>
      <w:r w:rsidRPr="00B00C96">
        <w:rPr>
          <w:rFonts w:ascii="Arial Narrow" w:hAnsi="Arial Narrow" w:cs="Arial"/>
          <w:bCs/>
        </w:rPr>
        <w:t xml:space="preserve"> Persona natural o jurídica del Consorcio que ha sido designada como tal.</w:t>
      </w:r>
    </w:p>
    <w:p w:rsidR="007F3AF9" w:rsidRPr="00B00C96" w:rsidRDefault="007F3AF9" w:rsidP="00F4136F">
      <w:pPr>
        <w:tabs>
          <w:tab w:val="left" w:pos="2166"/>
        </w:tabs>
        <w:ind w:left="1440"/>
        <w:jc w:val="both"/>
        <w:rPr>
          <w:rFonts w:ascii="Arial Narrow" w:hAnsi="Arial Narrow" w:cs="Arial"/>
          <w:bCs/>
        </w:rPr>
      </w:pPr>
    </w:p>
    <w:p w:rsidR="000306AA" w:rsidRPr="00B00C96" w:rsidRDefault="000306AA" w:rsidP="00F4136F">
      <w:pPr>
        <w:jc w:val="both"/>
        <w:rPr>
          <w:rFonts w:ascii="Arial Narrow" w:hAnsi="Arial Narrow" w:cs="Arial"/>
          <w:bCs/>
          <w:lang w:val="es-ES"/>
        </w:rPr>
      </w:pPr>
      <w:r w:rsidRPr="00B00C96">
        <w:rPr>
          <w:rFonts w:ascii="Arial Narrow" w:hAnsi="Arial Narrow" w:cs="Arial"/>
          <w:b/>
          <w:bCs/>
          <w:u w:val="single"/>
          <w:lang w:val="es-ES"/>
        </w:rPr>
        <w:t>Máxima Autoridad Ejecutiva</w:t>
      </w:r>
      <w:r w:rsidRPr="00B00C96">
        <w:rPr>
          <w:rFonts w:ascii="Arial Narrow" w:hAnsi="Arial Narrow" w:cs="Arial"/>
          <w:bCs/>
          <w:lang w:val="es-ES"/>
        </w:rPr>
        <w:t>: El titular o el representante legal de la Entidad Contratante o quien tenga la autorización para celebrar Contrato.</w:t>
      </w:r>
    </w:p>
    <w:p w:rsidR="000306AA" w:rsidRPr="00B00C96" w:rsidRDefault="000306AA" w:rsidP="00F4136F">
      <w:pPr>
        <w:jc w:val="both"/>
        <w:rPr>
          <w:rFonts w:ascii="Arial Narrow" w:hAnsi="Arial Narrow" w:cs="Arial"/>
          <w:bCs/>
          <w:lang w:val="es-ES"/>
        </w:rPr>
      </w:pPr>
    </w:p>
    <w:p w:rsidR="000306AA" w:rsidRPr="00B00C96" w:rsidRDefault="000306AA" w:rsidP="00F4136F">
      <w:pPr>
        <w:jc w:val="both"/>
        <w:rPr>
          <w:rFonts w:ascii="Arial Narrow" w:hAnsi="Arial Narrow" w:cs="Arial"/>
          <w:b/>
          <w:bCs/>
          <w:color w:val="FF6600"/>
        </w:rPr>
      </w:pPr>
      <w:r w:rsidRPr="00B00C96">
        <w:rPr>
          <w:rFonts w:ascii="Arial Narrow" w:hAnsi="Arial Narrow" w:cs="Arial"/>
          <w:b/>
          <w:color w:val="000000"/>
          <w:u w:val="single"/>
        </w:rPr>
        <w:lastRenderedPageBreak/>
        <w:t>Notificación de la Adjudicación</w:t>
      </w:r>
      <w:r w:rsidRPr="00B00C96">
        <w:rPr>
          <w:rFonts w:ascii="Arial Narrow" w:hAnsi="Arial Narrow" w:cs="Arial"/>
          <w:color w:val="000000"/>
        </w:rPr>
        <w:t xml:space="preserve">: Notificación escrita al Adjudicatario y a los demás participantes sobre los resultados finales del Procedimiento de Licitación, dentro de un plazo de </w:t>
      </w:r>
      <w:r w:rsidRPr="00B00C96">
        <w:rPr>
          <w:rFonts w:ascii="Arial Narrow" w:hAnsi="Arial Narrow" w:cs="Arial"/>
          <w:b/>
          <w:color w:val="000000"/>
        </w:rPr>
        <w:t>cinco (05)  días hábiles</w:t>
      </w:r>
      <w:r w:rsidR="00886408">
        <w:rPr>
          <w:rFonts w:ascii="Arial Narrow" w:hAnsi="Arial Narrow" w:cs="Arial"/>
          <w:color w:val="000000"/>
        </w:rPr>
        <w:t xml:space="preserve"> contados a partir del Acto de</w:t>
      </w:r>
      <w:r w:rsidRPr="00B00C96">
        <w:rPr>
          <w:rFonts w:ascii="Arial Narrow" w:hAnsi="Arial Narrow" w:cs="Arial"/>
          <w:color w:val="000000"/>
        </w:rPr>
        <w:t xml:space="preserve"> Adjudicación.</w:t>
      </w:r>
      <w:r w:rsidRPr="00B00C96">
        <w:rPr>
          <w:rFonts w:ascii="Arial Narrow" w:hAnsi="Arial Narrow" w:cs="Arial"/>
          <w:b/>
          <w:bCs/>
          <w:color w:val="FF6600"/>
        </w:rPr>
        <w:t xml:space="preserve"> </w:t>
      </w:r>
    </w:p>
    <w:p w:rsidR="000306AA" w:rsidRPr="00B00C96" w:rsidRDefault="000306AA" w:rsidP="00F4136F">
      <w:pPr>
        <w:jc w:val="both"/>
        <w:rPr>
          <w:rFonts w:ascii="Arial Narrow" w:hAnsi="Arial Narrow" w:cs="Arial"/>
          <w:b/>
          <w:bCs/>
          <w:color w:val="FF6600"/>
        </w:rPr>
      </w:pPr>
    </w:p>
    <w:p w:rsidR="000306AA" w:rsidRPr="00B00C96" w:rsidRDefault="000306AA" w:rsidP="00F4136F">
      <w:pPr>
        <w:jc w:val="both"/>
        <w:rPr>
          <w:rFonts w:ascii="Arial Narrow" w:hAnsi="Arial Narrow" w:cs="Arial"/>
          <w:color w:val="000000"/>
        </w:rPr>
      </w:pPr>
      <w:r w:rsidRPr="00B00C96">
        <w:rPr>
          <w:rFonts w:ascii="Arial Narrow" w:hAnsi="Arial Narrow" w:cs="Arial"/>
          <w:b/>
          <w:color w:val="000000"/>
          <w:u w:val="single"/>
        </w:rPr>
        <w:t>Oferta Económica</w:t>
      </w:r>
      <w:r w:rsidRPr="00B00C96">
        <w:rPr>
          <w:rFonts w:ascii="Arial Narrow" w:hAnsi="Arial Narrow" w:cs="Arial"/>
          <w:color w:val="000000"/>
        </w:rPr>
        <w:t>: Precio fijado por el Oferente en su Propuesta.</w:t>
      </w:r>
    </w:p>
    <w:p w:rsidR="000306AA" w:rsidRPr="00B00C96" w:rsidRDefault="000306AA" w:rsidP="00F4136F">
      <w:pPr>
        <w:jc w:val="both"/>
        <w:rPr>
          <w:rFonts w:ascii="Arial Narrow" w:hAnsi="Arial Narrow" w:cs="Arial"/>
          <w:color w:val="000000"/>
        </w:rPr>
      </w:pPr>
    </w:p>
    <w:p w:rsidR="000306AA" w:rsidRPr="00B00C96" w:rsidRDefault="000306AA" w:rsidP="00F4136F">
      <w:pPr>
        <w:jc w:val="both"/>
        <w:rPr>
          <w:rFonts w:ascii="Arial Narrow" w:hAnsi="Arial Narrow" w:cs="Arial"/>
          <w:b/>
          <w:bCs/>
          <w:lang w:val="es-ES"/>
        </w:rPr>
      </w:pPr>
      <w:r w:rsidRPr="00B00C96">
        <w:rPr>
          <w:rFonts w:ascii="Arial Narrow" w:hAnsi="Arial Narrow" w:cs="Arial"/>
          <w:b/>
          <w:u w:val="single"/>
        </w:rPr>
        <w:t>Oferta Técnica</w:t>
      </w:r>
      <w:r w:rsidRPr="00B00C96">
        <w:rPr>
          <w:rFonts w:ascii="Arial Narrow" w:hAnsi="Arial Narrow" w:cs="Arial"/>
        </w:rPr>
        <w:t xml:space="preserve">: </w:t>
      </w:r>
      <w:r w:rsidRPr="00B00C96">
        <w:rPr>
          <w:rFonts w:ascii="Arial Narrow" w:hAnsi="Arial Narrow" w:cs="Arial"/>
          <w:color w:val="000000"/>
        </w:rPr>
        <w:t xml:space="preserve">Especificaciones de carácter técnico-legal de los bienes </w:t>
      </w:r>
      <w:r w:rsidR="00387DAE" w:rsidRPr="00B00C96">
        <w:rPr>
          <w:rFonts w:ascii="Arial Narrow" w:hAnsi="Arial Narrow" w:cs="Arial"/>
          <w:color w:val="000000"/>
        </w:rPr>
        <w:t>a ser adquirido</w:t>
      </w:r>
      <w:r w:rsidR="00973631" w:rsidRPr="00B00C96">
        <w:rPr>
          <w:rFonts w:ascii="Arial Narrow" w:hAnsi="Arial Narrow" w:cs="Arial"/>
        </w:rPr>
        <w:t>s</w:t>
      </w:r>
      <w:r w:rsidR="00387DAE" w:rsidRPr="00B00C96">
        <w:rPr>
          <w:rFonts w:ascii="Arial Narrow" w:hAnsi="Arial Narrow" w:cs="Arial"/>
          <w:color w:val="000000"/>
        </w:rPr>
        <w:t>.</w:t>
      </w:r>
    </w:p>
    <w:p w:rsidR="000306AA" w:rsidRPr="00B00C96" w:rsidRDefault="000306AA" w:rsidP="00F4136F">
      <w:pPr>
        <w:jc w:val="both"/>
        <w:rPr>
          <w:rFonts w:ascii="Arial Narrow" w:hAnsi="Arial Narrow" w:cs="Arial"/>
          <w:b/>
          <w:bCs/>
          <w:color w:val="FF6600"/>
          <w:lang w:val="es-ES"/>
        </w:rPr>
      </w:pPr>
    </w:p>
    <w:p w:rsidR="000306AA" w:rsidRPr="00B00C96" w:rsidRDefault="000306AA" w:rsidP="00F4136F">
      <w:pPr>
        <w:jc w:val="both"/>
        <w:rPr>
          <w:rFonts w:ascii="Arial Narrow" w:hAnsi="Arial Narrow" w:cs="Arial"/>
          <w:lang w:val="es-ES"/>
        </w:rPr>
      </w:pPr>
      <w:r w:rsidRPr="00B00C96">
        <w:rPr>
          <w:rFonts w:ascii="Arial Narrow" w:hAnsi="Arial Narrow" w:cs="Arial"/>
          <w:b/>
          <w:bCs/>
          <w:u w:val="single"/>
          <w:lang w:val="es-ES"/>
        </w:rPr>
        <w:t>Oferente/Proponente</w:t>
      </w:r>
      <w:r w:rsidRPr="00B00C96">
        <w:rPr>
          <w:rFonts w:ascii="Arial Narrow" w:hAnsi="Arial Narrow" w:cs="Arial"/>
          <w:b/>
          <w:bCs/>
          <w:lang w:val="es-ES"/>
        </w:rPr>
        <w:t>:</w:t>
      </w:r>
      <w:r w:rsidRPr="00B00C96">
        <w:rPr>
          <w:rFonts w:ascii="Arial Narrow" w:hAnsi="Arial Narrow" w:cs="Arial"/>
          <w:lang w:val="es-ES"/>
        </w:rPr>
        <w:t xml:space="preserve"> Persona natural o jurídica legalmente capacitada para participar </w:t>
      </w:r>
      <w:r w:rsidR="00387DAE" w:rsidRPr="00B00C96">
        <w:rPr>
          <w:rFonts w:ascii="Arial Narrow" w:hAnsi="Arial Narrow" w:cs="Arial"/>
          <w:lang w:val="es-ES"/>
        </w:rPr>
        <w:t>en el proceso de compra</w:t>
      </w:r>
      <w:r w:rsidRPr="00B00C96">
        <w:rPr>
          <w:rFonts w:ascii="Arial Narrow" w:hAnsi="Arial Narrow" w:cs="Arial"/>
          <w:lang w:val="es-ES"/>
        </w:rPr>
        <w:t>.</w:t>
      </w:r>
    </w:p>
    <w:p w:rsidR="00622490" w:rsidRPr="00B00C96" w:rsidRDefault="00622490" w:rsidP="00F4136F">
      <w:pPr>
        <w:jc w:val="both"/>
        <w:rPr>
          <w:rFonts w:ascii="Arial Narrow" w:hAnsi="Arial Narrow" w:cs="Arial"/>
          <w:lang w:val="es-ES"/>
        </w:rPr>
      </w:pPr>
    </w:p>
    <w:p w:rsidR="00622490" w:rsidRPr="00B00C96" w:rsidRDefault="00622490" w:rsidP="00F4136F">
      <w:pPr>
        <w:jc w:val="both"/>
        <w:rPr>
          <w:rFonts w:ascii="Arial Narrow" w:hAnsi="Arial Narrow" w:cs="Arial"/>
          <w:lang w:val="es-ES"/>
        </w:rPr>
      </w:pPr>
      <w:r w:rsidRPr="00B00C96">
        <w:rPr>
          <w:rFonts w:ascii="Arial Narrow" w:hAnsi="Arial Narrow" w:cs="Arial"/>
          <w:b/>
          <w:u w:val="single"/>
        </w:rPr>
        <w:t>Oferente/Proponente Habilitado</w:t>
      </w:r>
      <w:r w:rsidRPr="00B00C96">
        <w:rPr>
          <w:rFonts w:ascii="Arial Narrow" w:hAnsi="Arial Narrow" w:cs="Arial"/>
        </w:rPr>
        <w:t>: Aquel que participa en el proceso de Licitación y resulta Conforme en la fase de Evaluación Técnica del Proceso.</w:t>
      </w:r>
    </w:p>
    <w:p w:rsidR="000306AA" w:rsidRPr="00B00C96" w:rsidRDefault="000306AA" w:rsidP="00F4136F">
      <w:pPr>
        <w:jc w:val="both"/>
        <w:rPr>
          <w:rFonts w:ascii="Arial Narrow" w:hAnsi="Arial Narrow" w:cs="Arial"/>
          <w:lang w:val="es-ES"/>
        </w:rPr>
      </w:pPr>
    </w:p>
    <w:p w:rsidR="001557DC" w:rsidRPr="00B00C96" w:rsidRDefault="001557DC" w:rsidP="00F4136F">
      <w:pPr>
        <w:jc w:val="both"/>
        <w:rPr>
          <w:rFonts w:ascii="Arial Narrow" w:hAnsi="Arial Narrow" w:cs="Arial"/>
        </w:rPr>
      </w:pPr>
      <w:r w:rsidRPr="00B00C96">
        <w:rPr>
          <w:rFonts w:ascii="Arial Narrow" w:hAnsi="Arial Narrow" w:cs="Arial"/>
          <w:b/>
          <w:bCs/>
          <w:u w:val="single"/>
        </w:rPr>
        <w:t>Peritos</w:t>
      </w:r>
      <w:r w:rsidRPr="00B00C96">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B00C96">
        <w:rPr>
          <w:rFonts w:ascii="Arial Narrow" w:hAnsi="Arial Narrow" w:cs="Arial"/>
        </w:rPr>
        <w:t>Comité de Compras y Contrataciones</w:t>
      </w:r>
      <w:r w:rsidRPr="00B00C96">
        <w:rPr>
          <w:rFonts w:ascii="Arial Narrow" w:hAnsi="Arial Narrow" w:cs="Arial"/>
        </w:rPr>
        <w:t>.</w:t>
      </w:r>
    </w:p>
    <w:p w:rsidR="00FE30AD" w:rsidRPr="00B00C96" w:rsidRDefault="00FE30AD" w:rsidP="00F4136F">
      <w:pPr>
        <w:jc w:val="both"/>
        <w:rPr>
          <w:rFonts w:ascii="Arial Narrow" w:hAnsi="Arial Narrow" w:cs="Arial"/>
        </w:rPr>
      </w:pPr>
    </w:p>
    <w:p w:rsidR="00FE30AD" w:rsidRPr="00B00C96" w:rsidRDefault="002C6732" w:rsidP="00F4136F">
      <w:pPr>
        <w:jc w:val="both"/>
        <w:rPr>
          <w:rFonts w:ascii="Arial Narrow" w:hAnsi="Arial Narrow" w:cs="Arial"/>
        </w:rPr>
      </w:pPr>
      <w:r w:rsidRPr="00B00C96">
        <w:rPr>
          <w:rFonts w:ascii="Arial Narrow" w:hAnsi="Arial Narrow" w:cs="Arial"/>
          <w:b/>
          <w:u w:val="single"/>
        </w:rPr>
        <w:t>Prácticas</w:t>
      </w:r>
      <w:r w:rsidR="00FE30AD" w:rsidRPr="00B00C96">
        <w:rPr>
          <w:rFonts w:ascii="Arial Narrow" w:hAnsi="Arial Narrow" w:cs="Arial"/>
          <w:b/>
          <w:u w:val="single"/>
        </w:rPr>
        <w:t xml:space="preserve"> de Colusión</w:t>
      </w:r>
      <w:r w:rsidR="00FE30AD" w:rsidRPr="00B00C96">
        <w:rPr>
          <w:rFonts w:ascii="Arial Narrow" w:hAnsi="Arial Narrow" w:cs="Arial"/>
        </w:rPr>
        <w:t>: Es un acuerdo entre dos o más partes, diseñado para obtener un propósito impropio, incluyendo el influenciar inapropiadamente</w:t>
      </w:r>
      <w:r w:rsidRPr="00B00C96">
        <w:rPr>
          <w:rFonts w:ascii="Arial Narrow" w:hAnsi="Arial Narrow" w:cs="Arial"/>
        </w:rPr>
        <w:t xml:space="preserve"> la actuación </w:t>
      </w:r>
      <w:r w:rsidR="00827F62" w:rsidRPr="00B00C96">
        <w:rPr>
          <w:rFonts w:ascii="Arial Narrow" w:hAnsi="Arial Narrow" w:cs="Arial"/>
        </w:rPr>
        <w:t>de otra</w:t>
      </w:r>
      <w:r w:rsidRPr="00B00C96">
        <w:rPr>
          <w:rFonts w:ascii="Arial Narrow" w:hAnsi="Arial Narrow" w:cs="Arial"/>
        </w:rPr>
        <w:t xml:space="preserve"> parte.</w:t>
      </w:r>
    </w:p>
    <w:p w:rsidR="002C6732" w:rsidRPr="00B00C96" w:rsidRDefault="002C6732" w:rsidP="00F4136F">
      <w:pPr>
        <w:jc w:val="both"/>
        <w:rPr>
          <w:rFonts w:ascii="Arial Narrow" w:hAnsi="Arial Narrow" w:cs="Arial"/>
        </w:rPr>
      </w:pPr>
    </w:p>
    <w:p w:rsidR="002C6732" w:rsidRPr="00B00C96" w:rsidRDefault="00115747" w:rsidP="00F4136F">
      <w:pPr>
        <w:jc w:val="both"/>
        <w:rPr>
          <w:rFonts w:ascii="Arial Narrow" w:hAnsi="Arial Narrow" w:cs="Arial"/>
        </w:rPr>
      </w:pPr>
      <w:r w:rsidRPr="00B00C96">
        <w:rPr>
          <w:rFonts w:ascii="Arial Narrow" w:hAnsi="Arial Narrow" w:cs="Arial"/>
          <w:b/>
          <w:u w:val="single"/>
        </w:rPr>
        <w:t>Prácticas</w:t>
      </w:r>
      <w:r w:rsidR="002C6732" w:rsidRPr="00B00C96">
        <w:rPr>
          <w:rFonts w:ascii="Arial Narrow" w:hAnsi="Arial Narrow" w:cs="Arial"/>
          <w:b/>
          <w:u w:val="single"/>
        </w:rPr>
        <w:t xml:space="preserve"> Coercitivas</w:t>
      </w:r>
      <w:r w:rsidR="002C6732" w:rsidRPr="00B00C96">
        <w:rPr>
          <w:rFonts w:ascii="Arial Narrow" w:hAnsi="Arial Narrow" w:cs="Arial"/>
        </w:rPr>
        <w:t xml:space="preserve">: Es </w:t>
      </w:r>
      <w:r w:rsidR="008B64F3" w:rsidRPr="00B00C96">
        <w:rPr>
          <w:rFonts w:ascii="Arial Narrow" w:hAnsi="Arial Narrow" w:cs="Arial"/>
        </w:rPr>
        <w:t>dañar o</w:t>
      </w:r>
      <w:r w:rsidR="002C6732" w:rsidRPr="00B00C96">
        <w:rPr>
          <w:rFonts w:ascii="Arial Narrow" w:hAnsi="Arial Narrow" w:cs="Arial"/>
        </w:rPr>
        <w:t xml:space="preserve"> perjudicar, o amenazar con dañar o perjudicar directa o indirectamente a cualquier parte, o a sus propiedades para influenciar inapropiadamente la actuación de una parte.</w:t>
      </w:r>
    </w:p>
    <w:p w:rsidR="002C6732" w:rsidRPr="00B00C96" w:rsidRDefault="002C6732" w:rsidP="00F4136F">
      <w:pPr>
        <w:jc w:val="both"/>
        <w:rPr>
          <w:rFonts w:ascii="Arial Narrow" w:hAnsi="Arial Narrow" w:cs="Arial"/>
        </w:rPr>
      </w:pPr>
    </w:p>
    <w:p w:rsidR="00B76631" w:rsidRPr="00B00C96" w:rsidRDefault="002B4F06" w:rsidP="00F4136F">
      <w:pPr>
        <w:jc w:val="both"/>
        <w:rPr>
          <w:rFonts w:ascii="Arial Narrow" w:hAnsi="Arial Narrow" w:cs="Arial"/>
        </w:rPr>
      </w:pPr>
      <w:r w:rsidRPr="00B00C96">
        <w:rPr>
          <w:rFonts w:ascii="Arial Narrow" w:hAnsi="Arial Narrow" w:cs="Arial"/>
          <w:b/>
          <w:u w:val="single"/>
        </w:rPr>
        <w:t>Prá</w:t>
      </w:r>
      <w:r w:rsidR="002C6732" w:rsidRPr="00B00C96">
        <w:rPr>
          <w:rFonts w:ascii="Arial Narrow" w:hAnsi="Arial Narrow" w:cs="Arial"/>
          <w:b/>
          <w:u w:val="single"/>
        </w:rPr>
        <w:t>ctica</w:t>
      </w:r>
      <w:r w:rsidR="00115747" w:rsidRPr="00B00C96">
        <w:rPr>
          <w:rFonts w:ascii="Arial Narrow" w:hAnsi="Arial Narrow" w:cs="Arial"/>
          <w:b/>
          <w:u w:val="single"/>
        </w:rPr>
        <w:t>s</w:t>
      </w:r>
      <w:r w:rsidR="002C6732" w:rsidRPr="00B00C96">
        <w:rPr>
          <w:rFonts w:ascii="Arial Narrow" w:hAnsi="Arial Narrow" w:cs="Arial"/>
          <w:b/>
          <w:u w:val="single"/>
        </w:rPr>
        <w:t xml:space="preserve"> Obstructiva</w:t>
      </w:r>
      <w:r w:rsidRPr="00B00C96">
        <w:rPr>
          <w:rFonts w:ascii="Arial Narrow" w:hAnsi="Arial Narrow" w:cs="Arial"/>
          <w:b/>
          <w:u w:val="single"/>
        </w:rPr>
        <w:t>s</w:t>
      </w:r>
      <w:r w:rsidR="002C6732" w:rsidRPr="00B00C96">
        <w:rPr>
          <w:rFonts w:ascii="Arial Narrow" w:hAnsi="Arial Narrow"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B00C96">
        <w:rPr>
          <w:rFonts w:ascii="Arial Narrow" w:hAnsi="Arial Narrow" w:cs="Arial"/>
        </w:rPr>
        <w:t>prácticas</w:t>
      </w:r>
      <w:r w:rsidR="002C6732" w:rsidRPr="00B00C96">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B00C96">
        <w:rPr>
          <w:rFonts w:ascii="Arial Narrow" w:hAnsi="Arial Narrow" w:cs="Arial"/>
        </w:rPr>
        <w:t>, o que lleve adelante la inves</w:t>
      </w:r>
      <w:r w:rsidR="008F28FB" w:rsidRPr="00B00C96">
        <w:rPr>
          <w:rFonts w:ascii="Arial Narrow" w:hAnsi="Arial Narrow" w:cs="Arial"/>
        </w:rPr>
        <w:t>tigación, o la ejecución de un C</w:t>
      </w:r>
      <w:r w:rsidR="00B76631" w:rsidRPr="00B00C96">
        <w:rPr>
          <w:rFonts w:ascii="Arial Narrow" w:hAnsi="Arial Narrow" w:cs="Arial"/>
        </w:rPr>
        <w:t>ontrato.</w:t>
      </w:r>
    </w:p>
    <w:p w:rsidR="002C6732" w:rsidRPr="00B00C96" w:rsidRDefault="00B76631" w:rsidP="00F4136F">
      <w:pPr>
        <w:jc w:val="both"/>
        <w:rPr>
          <w:rFonts w:ascii="Arial Narrow" w:hAnsi="Arial Narrow" w:cs="Arial"/>
        </w:rPr>
      </w:pPr>
      <w:r w:rsidRPr="00B00C96">
        <w:rPr>
          <w:rFonts w:ascii="Arial Narrow" w:hAnsi="Arial Narrow" w:cs="Arial"/>
        </w:rPr>
        <w:t xml:space="preserve"> </w:t>
      </w:r>
    </w:p>
    <w:p w:rsidR="00DE3D5C" w:rsidRPr="00B00C96" w:rsidRDefault="00DE3D5C" w:rsidP="00F4136F">
      <w:pPr>
        <w:pStyle w:val="Textoindependiente"/>
        <w:rPr>
          <w:rFonts w:ascii="Arial Narrow" w:hAnsi="Arial Narrow" w:cs="Arial"/>
          <w:color w:val="auto"/>
        </w:rPr>
      </w:pPr>
      <w:r w:rsidRPr="00B00C96">
        <w:rPr>
          <w:rFonts w:ascii="Arial Narrow" w:hAnsi="Arial Narrow" w:cs="Arial"/>
          <w:b/>
          <w:bCs/>
          <w:color w:val="auto"/>
          <w:u w:val="single"/>
        </w:rPr>
        <w:t>Pliego de Condiciones Específicas:</w:t>
      </w:r>
      <w:r w:rsidRPr="00B00C96">
        <w:rPr>
          <w:rFonts w:ascii="Arial Narrow" w:hAnsi="Arial Narrow" w:cs="Arial"/>
          <w:color w:val="auto"/>
        </w:rPr>
        <w:t xml:space="preserve"> Documento que contiene todas las condiciones por las que habrán de regirse las partes en la presente Licitación.</w:t>
      </w:r>
    </w:p>
    <w:p w:rsidR="00DE3D5C" w:rsidRPr="00B00C96" w:rsidRDefault="00DE3D5C" w:rsidP="00F4136F">
      <w:pPr>
        <w:ind w:left="1440"/>
        <w:jc w:val="both"/>
        <w:rPr>
          <w:rFonts w:ascii="Arial Narrow" w:hAnsi="Arial Narrow" w:cs="Arial"/>
        </w:rPr>
      </w:pPr>
    </w:p>
    <w:p w:rsidR="00DE3D5C" w:rsidRPr="00B00C96" w:rsidRDefault="00DE3D5C" w:rsidP="00F4136F">
      <w:pPr>
        <w:jc w:val="both"/>
        <w:rPr>
          <w:rFonts w:ascii="Arial Narrow" w:hAnsi="Arial Narrow" w:cs="Arial"/>
        </w:rPr>
      </w:pPr>
      <w:r w:rsidRPr="00B00C96">
        <w:rPr>
          <w:rFonts w:ascii="Arial Narrow" w:hAnsi="Arial Narrow" w:cs="Arial"/>
          <w:b/>
          <w:u w:val="single"/>
        </w:rPr>
        <w:t>Proveedor</w:t>
      </w:r>
      <w:r w:rsidRPr="00B00C96">
        <w:rPr>
          <w:rFonts w:ascii="Arial Narrow" w:hAnsi="Arial Narrow" w:cs="Arial"/>
        </w:rPr>
        <w:t>: Oferente/Proponente que habiendo participado en la Licitación Pública, resulta adjudicatario del contrato y sumin</w:t>
      </w:r>
      <w:r w:rsidR="00387DAE" w:rsidRPr="00B00C96">
        <w:rPr>
          <w:rFonts w:ascii="Arial Narrow" w:hAnsi="Arial Narrow" w:cs="Arial"/>
        </w:rPr>
        <w:t>istra productos de acuerdo a los Pliegos de Condiciones Específicas</w:t>
      </w:r>
      <w:r w:rsidRPr="00B00C96">
        <w:rPr>
          <w:rFonts w:ascii="Arial Narrow" w:hAnsi="Arial Narrow" w:cs="Arial"/>
        </w:rPr>
        <w:t>.</w:t>
      </w:r>
    </w:p>
    <w:p w:rsidR="006401AD" w:rsidRPr="00B00C96" w:rsidRDefault="006401AD" w:rsidP="00F4136F">
      <w:pPr>
        <w:ind w:left="1440"/>
        <w:jc w:val="both"/>
        <w:rPr>
          <w:rFonts w:ascii="Arial Narrow" w:hAnsi="Arial Narrow" w:cs="Arial"/>
        </w:rPr>
      </w:pPr>
    </w:p>
    <w:p w:rsidR="00A60B64" w:rsidRPr="00B00C96" w:rsidRDefault="00DE3D5C" w:rsidP="00F4136F">
      <w:pPr>
        <w:jc w:val="both"/>
        <w:rPr>
          <w:rFonts w:ascii="Arial Narrow" w:hAnsi="Arial Narrow" w:cs="Arial"/>
        </w:rPr>
      </w:pPr>
      <w:r w:rsidRPr="00B00C96">
        <w:rPr>
          <w:rFonts w:ascii="Arial Narrow" w:hAnsi="Arial Narrow" w:cs="Arial"/>
          <w:b/>
          <w:bCs/>
          <w:u w:val="single"/>
        </w:rPr>
        <w:t>Representante Legal:</w:t>
      </w:r>
      <w:r w:rsidRPr="00B00C96">
        <w:rPr>
          <w:rFonts w:ascii="Arial Narrow" w:hAnsi="Arial Narrow" w:cs="Arial"/>
        </w:rPr>
        <w:t xml:space="preserve"> Persona física o natural acreditada como tal por el Oferente/ Proponente.</w:t>
      </w:r>
    </w:p>
    <w:p w:rsidR="00A60B64" w:rsidRPr="00B00C96" w:rsidRDefault="00A60B64" w:rsidP="00F4136F">
      <w:pPr>
        <w:jc w:val="both"/>
        <w:rPr>
          <w:rFonts w:ascii="Arial Narrow" w:hAnsi="Arial Narrow" w:cs="Arial"/>
        </w:rPr>
      </w:pPr>
    </w:p>
    <w:p w:rsidR="00DE3D5C" w:rsidRPr="00B00C96" w:rsidRDefault="00A60B64" w:rsidP="00F4136F">
      <w:pPr>
        <w:jc w:val="both"/>
        <w:rPr>
          <w:rFonts w:ascii="Arial Narrow" w:hAnsi="Arial Narrow" w:cs="Arial"/>
        </w:rPr>
      </w:pPr>
      <w:r w:rsidRPr="00B00C96">
        <w:rPr>
          <w:rFonts w:ascii="Arial Narrow" w:hAnsi="Arial Narrow" w:cs="Arial"/>
          <w:b/>
          <w:u w:val="single"/>
          <w:lang w:val="es-ES"/>
        </w:rPr>
        <w:t>Reporte de Lugares Ocupados</w:t>
      </w:r>
      <w:r w:rsidRPr="00B00C96">
        <w:rPr>
          <w:rFonts w:ascii="Arial Narrow" w:hAnsi="Arial Narrow" w:cs="Arial"/>
          <w:lang w:val="es-ES"/>
        </w:rPr>
        <w:t>: Formulario que contiene los precios ofertados en el procedimiento, organizados de menor a mayor.</w:t>
      </w:r>
    </w:p>
    <w:p w:rsidR="00387DAE" w:rsidRPr="00B00C96" w:rsidRDefault="00387DAE" w:rsidP="00F4136F">
      <w:pPr>
        <w:jc w:val="both"/>
        <w:rPr>
          <w:rFonts w:ascii="Arial Narrow" w:hAnsi="Arial Narrow" w:cs="Arial"/>
        </w:rPr>
      </w:pPr>
    </w:p>
    <w:p w:rsidR="00387DAE" w:rsidRPr="00B00C96" w:rsidRDefault="00387DAE" w:rsidP="00F4136F">
      <w:pPr>
        <w:jc w:val="both"/>
        <w:rPr>
          <w:rFonts w:ascii="Arial Narrow" w:hAnsi="Arial Narrow" w:cs="Arial"/>
        </w:rPr>
      </w:pPr>
      <w:r w:rsidRPr="00B00C96">
        <w:rPr>
          <w:rFonts w:ascii="Arial Narrow" w:hAnsi="Arial Narrow" w:cs="Arial"/>
          <w:b/>
          <w:color w:val="000000"/>
          <w:u w:val="single"/>
        </w:rPr>
        <w:t>Resolución de la Adjudicación</w:t>
      </w:r>
      <w:r w:rsidRPr="00B00C96">
        <w:rPr>
          <w:rFonts w:ascii="Arial Narrow" w:hAnsi="Arial Narrow" w:cs="Arial"/>
          <w:color w:val="000000"/>
        </w:rPr>
        <w:t>:</w:t>
      </w:r>
      <w:r w:rsidRPr="00B00C96">
        <w:rPr>
          <w:rFonts w:ascii="Arial Narrow" w:hAnsi="Arial Narrow" w:cs="Arial"/>
          <w:b/>
          <w:color w:val="000000"/>
        </w:rPr>
        <w:t xml:space="preserve"> </w:t>
      </w:r>
      <w:r w:rsidRPr="00B00C96">
        <w:rPr>
          <w:rFonts w:ascii="Arial Narrow" w:hAnsi="Arial Narrow" w:cs="Arial"/>
          <w:color w:val="000000"/>
        </w:rPr>
        <w:t xml:space="preserve">Acto Administrativo mediante el cual el </w:t>
      </w:r>
      <w:r w:rsidR="00C60E9E" w:rsidRPr="00B00C96">
        <w:rPr>
          <w:rFonts w:ascii="Arial Narrow" w:hAnsi="Arial Narrow" w:cs="Arial"/>
        </w:rPr>
        <w:t>Comité de Compras y Contrataciones</w:t>
      </w:r>
      <w:r w:rsidRPr="00B00C96">
        <w:rPr>
          <w:rFonts w:ascii="Arial Narrow" w:hAnsi="Arial Narrow" w:cs="Arial"/>
          <w:color w:val="000000"/>
        </w:rPr>
        <w:t xml:space="preserve"> procede a </w:t>
      </w:r>
      <w:r w:rsidR="008B64F3" w:rsidRPr="00B00C96">
        <w:rPr>
          <w:rFonts w:ascii="Arial Narrow" w:hAnsi="Arial Narrow" w:cs="Arial"/>
          <w:color w:val="000000"/>
        </w:rPr>
        <w:t>la Adjudicación</w:t>
      </w:r>
      <w:r w:rsidRPr="00B00C96">
        <w:rPr>
          <w:rFonts w:ascii="Arial Narrow" w:hAnsi="Arial Narrow" w:cs="Arial"/>
          <w:color w:val="000000"/>
        </w:rPr>
        <w:t xml:space="preserve"> al/los oferente(s) del o los Contratos objeto del procedimiento de compra o contratación</w:t>
      </w:r>
    </w:p>
    <w:p w:rsidR="00DE3D5C" w:rsidRPr="00B00C96" w:rsidRDefault="00DE3D5C" w:rsidP="00F4136F">
      <w:pPr>
        <w:ind w:left="1440"/>
        <w:jc w:val="both"/>
        <w:rPr>
          <w:rFonts w:ascii="Arial Narrow" w:hAnsi="Arial Narrow" w:cs="Arial"/>
        </w:rPr>
      </w:pPr>
    </w:p>
    <w:p w:rsidR="00DE3D5C" w:rsidRPr="00B00C96" w:rsidRDefault="00DE3D5C" w:rsidP="00F4136F">
      <w:pPr>
        <w:jc w:val="both"/>
        <w:rPr>
          <w:rFonts w:ascii="Arial Narrow" w:hAnsi="Arial Narrow" w:cs="Arial"/>
        </w:rPr>
      </w:pPr>
      <w:r w:rsidRPr="00B00C96">
        <w:rPr>
          <w:rFonts w:ascii="Arial Narrow" w:hAnsi="Arial Narrow" w:cs="Arial"/>
          <w:b/>
          <w:bCs/>
          <w:u w:val="single"/>
        </w:rPr>
        <w:t>Sobre:</w:t>
      </w:r>
      <w:r w:rsidRPr="00B00C96">
        <w:rPr>
          <w:rFonts w:ascii="Arial Narrow" w:hAnsi="Arial Narrow" w:cs="Arial"/>
        </w:rPr>
        <w:t xml:space="preserve"> Paquete que contiene las credenciales del Oferente/Proponente y las Propuestas Técnicas o Económicas.</w:t>
      </w:r>
    </w:p>
    <w:p w:rsidR="0002301F" w:rsidRPr="00B00C96" w:rsidRDefault="0002301F" w:rsidP="00F4136F">
      <w:pPr>
        <w:jc w:val="both"/>
        <w:rPr>
          <w:rFonts w:ascii="Arial Narrow" w:hAnsi="Arial Narrow" w:cs="Arial"/>
        </w:rPr>
      </w:pPr>
    </w:p>
    <w:p w:rsidR="006E0344" w:rsidRPr="00B00C96" w:rsidRDefault="006E0344" w:rsidP="00F4136F">
      <w:pPr>
        <w:jc w:val="both"/>
        <w:rPr>
          <w:rFonts w:ascii="Arial Narrow" w:hAnsi="Arial Narrow" w:cs="Arial"/>
          <w:color w:val="000000"/>
          <w:lang w:val="es-ES"/>
        </w:rPr>
      </w:pPr>
      <w:bookmarkStart w:id="16" w:name="_Toc212535907"/>
      <w:bookmarkStart w:id="17" w:name="_Toc212602066"/>
      <w:bookmarkStart w:id="18" w:name="_Toc212620571"/>
      <w:r w:rsidRPr="00B00C96">
        <w:rPr>
          <w:rFonts w:ascii="Arial Narrow" w:hAnsi="Arial Narrow" w:cs="Arial"/>
          <w:b/>
          <w:color w:val="000000"/>
          <w:u w:val="single"/>
          <w:lang w:val="es-ES"/>
        </w:rPr>
        <w:t>Unidad Operativa de Compras y Contrataciones (UOCC)</w:t>
      </w:r>
      <w:r w:rsidRPr="00B00C96">
        <w:rPr>
          <w:rFonts w:ascii="Arial Narrow" w:hAnsi="Arial Narrow" w:cs="Arial"/>
          <w:b/>
          <w:color w:val="000000"/>
          <w:lang w:val="es-ES"/>
        </w:rPr>
        <w:t xml:space="preserve">: </w:t>
      </w:r>
      <w:r w:rsidRPr="00B00C96">
        <w:rPr>
          <w:rFonts w:ascii="Arial Narrow" w:hAnsi="Arial Narrow" w:cs="Arial"/>
          <w:color w:val="000000"/>
          <w:lang w:val="es-ES"/>
        </w:rPr>
        <w:t>Unidad encargada de la parte operativa de los procedimientos de Compras y Contrataciones.</w:t>
      </w:r>
    </w:p>
    <w:p w:rsidR="0002301F" w:rsidRPr="00B00C96" w:rsidRDefault="0002301F" w:rsidP="00F4136F">
      <w:pPr>
        <w:autoSpaceDE w:val="0"/>
        <w:autoSpaceDN w:val="0"/>
        <w:rPr>
          <w:rFonts w:ascii="Arial Narrow" w:hAnsi="Arial Narrow" w:cs="Arial"/>
          <w:iCs/>
          <w:color w:val="FF0000"/>
          <w:lang w:val="es-ES"/>
        </w:rPr>
      </w:pPr>
    </w:p>
    <w:bookmarkEnd w:id="16"/>
    <w:bookmarkEnd w:id="17"/>
    <w:bookmarkEnd w:id="18"/>
    <w:p w:rsidR="0002301F" w:rsidRPr="00B00C96" w:rsidRDefault="0002301F" w:rsidP="00F4136F">
      <w:pPr>
        <w:jc w:val="both"/>
        <w:rPr>
          <w:rFonts w:ascii="Arial Narrow" w:hAnsi="Arial Narrow" w:cs="Arial"/>
        </w:rPr>
      </w:pPr>
    </w:p>
    <w:p w:rsidR="00DE3D5C" w:rsidRPr="00B00C96" w:rsidRDefault="00DE3D5C" w:rsidP="00F4136F">
      <w:pPr>
        <w:jc w:val="both"/>
        <w:rPr>
          <w:rFonts w:ascii="Arial Narrow" w:hAnsi="Arial Narrow" w:cs="Arial"/>
          <w:b/>
        </w:rPr>
      </w:pPr>
      <w:r w:rsidRPr="00B00C96">
        <w:rPr>
          <w:rFonts w:ascii="Arial Narrow" w:hAnsi="Arial Narrow" w:cs="Arial"/>
          <w:b/>
        </w:rPr>
        <w:t>Para la interpretación del presente Pliego de Condiciones Específicas:</w:t>
      </w:r>
    </w:p>
    <w:p w:rsidR="00DE3D5C" w:rsidRPr="00B00C96" w:rsidRDefault="00DE3D5C" w:rsidP="00F4136F">
      <w:pPr>
        <w:ind w:left="1440"/>
        <w:jc w:val="both"/>
        <w:rPr>
          <w:rFonts w:ascii="Arial Narrow" w:hAnsi="Arial Narrow" w:cs="Arial"/>
        </w:rPr>
      </w:pPr>
    </w:p>
    <w:p w:rsidR="00DE3D5C" w:rsidRPr="00B00C96" w:rsidRDefault="00DE3D5C" w:rsidP="00F4136F">
      <w:pPr>
        <w:numPr>
          <w:ilvl w:val="0"/>
          <w:numId w:val="1"/>
        </w:numPr>
        <w:ind w:left="1440"/>
        <w:jc w:val="both"/>
        <w:rPr>
          <w:rFonts w:ascii="Arial Narrow" w:hAnsi="Arial Narrow" w:cs="Arial"/>
        </w:rPr>
      </w:pPr>
      <w:r w:rsidRPr="00B00C96">
        <w:rPr>
          <w:rFonts w:ascii="Arial Narrow" w:hAnsi="Arial Narrow" w:cs="Arial"/>
        </w:rPr>
        <w:t>Las palabras o designaciones en singular deben entenderse igualmente al plural y viceversa, cuando la interpretación de los textos escritos lo requiera.</w:t>
      </w:r>
    </w:p>
    <w:p w:rsidR="00DE3D5C" w:rsidRPr="00B00C96" w:rsidRDefault="00DE3D5C" w:rsidP="00F4136F">
      <w:pPr>
        <w:numPr>
          <w:ilvl w:val="0"/>
          <w:numId w:val="1"/>
        </w:numPr>
        <w:ind w:left="1440"/>
        <w:jc w:val="both"/>
        <w:rPr>
          <w:rFonts w:ascii="Arial Narrow" w:hAnsi="Arial Narrow" w:cs="Arial"/>
        </w:rPr>
      </w:pPr>
      <w:r w:rsidRPr="00B00C96">
        <w:rPr>
          <w:rFonts w:ascii="Arial Narrow" w:hAnsi="Arial Narrow" w:cs="Arial"/>
        </w:rPr>
        <w:t xml:space="preserve">El término </w:t>
      </w:r>
      <w:r w:rsidRPr="00B00C96">
        <w:rPr>
          <w:rFonts w:ascii="Arial Narrow" w:hAnsi="Arial Narrow" w:cs="Arial"/>
          <w:b/>
        </w:rPr>
        <w:t>“por escrito”</w:t>
      </w:r>
      <w:r w:rsidRPr="00B00C96">
        <w:rPr>
          <w:rFonts w:ascii="Arial Narrow" w:hAnsi="Arial Narrow" w:cs="Arial"/>
        </w:rPr>
        <w:t xml:space="preserve"> significa una comunicación escrita con prueba de recepción.</w:t>
      </w:r>
    </w:p>
    <w:p w:rsidR="00DE3D5C" w:rsidRPr="00B00C96" w:rsidRDefault="00DE3D5C" w:rsidP="00F4136F">
      <w:pPr>
        <w:numPr>
          <w:ilvl w:val="0"/>
          <w:numId w:val="1"/>
        </w:numPr>
        <w:ind w:left="1440"/>
        <w:jc w:val="both"/>
        <w:rPr>
          <w:rFonts w:ascii="Arial Narrow" w:hAnsi="Arial Narrow" w:cs="Arial"/>
        </w:rPr>
      </w:pPr>
      <w:r w:rsidRPr="00B00C96">
        <w:rPr>
          <w:rFonts w:ascii="Arial Narrow" w:hAnsi="Arial Narrow" w:cs="Arial"/>
        </w:rPr>
        <w:t>Toda indicación a capítulo, numeral, inciso, Circular, Enmienda, formulario o anexo se entiende referida a la expresión correspondiente de este Pliego de Condiciones</w:t>
      </w:r>
      <w:r w:rsidRPr="00B00C96">
        <w:rPr>
          <w:rFonts w:ascii="Arial Narrow" w:hAnsi="Arial Narrow" w:cs="Arial"/>
          <w:b/>
        </w:rPr>
        <w:t xml:space="preserve"> </w:t>
      </w:r>
      <w:r w:rsidRPr="00B00C96">
        <w:rPr>
          <w:rFonts w:ascii="Arial Narrow" w:hAnsi="Arial Narrow" w:cs="Arial"/>
        </w:rPr>
        <w:t xml:space="preserve">Específicas, salvo indicación expresa en contrario. Los títulos de capítulos, </w:t>
      </w:r>
      <w:r w:rsidR="00D35458" w:rsidRPr="00B00C96">
        <w:rPr>
          <w:rFonts w:ascii="Arial Narrow" w:hAnsi="Arial Narrow" w:cs="Arial"/>
        </w:rPr>
        <w:t>f</w:t>
      </w:r>
      <w:r w:rsidRPr="00B00C96">
        <w:rPr>
          <w:rFonts w:ascii="Arial Narrow" w:hAnsi="Arial Narrow" w:cs="Arial"/>
        </w:rPr>
        <w:t>ormularios y anexos son utilizados exclusivamente a efectos indicativos y no afectarán su interpretación.</w:t>
      </w:r>
    </w:p>
    <w:p w:rsidR="00DE3D5C" w:rsidRPr="00B00C96" w:rsidRDefault="00DE3D5C" w:rsidP="00F4136F">
      <w:pPr>
        <w:numPr>
          <w:ilvl w:val="0"/>
          <w:numId w:val="1"/>
        </w:numPr>
        <w:ind w:left="1440"/>
        <w:jc w:val="both"/>
        <w:rPr>
          <w:rFonts w:ascii="Arial Narrow" w:hAnsi="Arial Narrow" w:cs="Arial"/>
        </w:rPr>
      </w:pPr>
      <w:r w:rsidRPr="00B00C96">
        <w:rPr>
          <w:rFonts w:ascii="Arial Narrow" w:hAnsi="Arial Narrow" w:cs="Arial"/>
        </w:rPr>
        <w:t>Las palabras que se inician en mayúscula y que no se encuentran definidas en este documento se interpretarán de acuerdo a las normas legales dominicanas.</w:t>
      </w:r>
    </w:p>
    <w:p w:rsidR="00DE3D5C" w:rsidRPr="00B00C96" w:rsidRDefault="00DE3D5C" w:rsidP="00F4136F">
      <w:pPr>
        <w:numPr>
          <w:ilvl w:val="0"/>
          <w:numId w:val="1"/>
        </w:numPr>
        <w:ind w:left="1440"/>
        <w:jc w:val="both"/>
        <w:rPr>
          <w:rFonts w:ascii="Arial Narrow" w:hAnsi="Arial Narrow" w:cs="Arial"/>
        </w:rPr>
      </w:pPr>
      <w:r w:rsidRPr="00B00C96">
        <w:rPr>
          <w:rFonts w:ascii="Arial Narrow" w:hAnsi="Arial Narrow" w:cs="Arial"/>
        </w:rPr>
        <w:t>Toda cláusula imprecisa, ambigua, contradictoria u oscura a criterio de la Entidad Contratante, se interpretará en el sentido más favorable a ésta.</w:t>
      </w:r>
    </w:p>
    <w:p w:rsidR="004D58F9" w:rsidRPr="00B00C96" w:rsidRDefault="004D58F9" w:rsidP="004D58F9">
      <w:pPr>
        <w:numPr>
          <w:ilvl w:val="0"/>
          <w:numId w:val="1"/>
        </w:numPr>
        <w:ind w:left="1440"/>
        <w:jc w:val="both"/>
        <w:rPr>
          <w:rFonts w:ascii="Arial Narrow" w:hAnsi="Arial Narrow"/>
        </w:rPr>
      </w:pPr>
      <w:bookmarkStart w:id="19" w:name="_Toc159673550"/>
      <w:bookmarkStart w:id="20" w:name="_Toc185953117"/>
      <w:r w:rsidRPr="00B00C96">
        <w:rPr>
          <w:rFonts w:ascii="Arial Narrow" w:hAnsi="Arial Narrow" w:cs="Arial"/>
        </w:rPr>
        <w:t xml:space="preserve">Las referencias a plazos se entenderán como días hábiles, </w:t>
      </w:r>
      <w:r w:rsidR="00897D0E" w:rsidRPr="00B00C96">
        <w:rPr>
          <w:rFonts w:ascii="Arial Narrow" w:hAnsi="Arial Narrow" w:cs="Arial"/>
        </w:rPr>
        <w:t xml:space="preserve">salvo que expresamente se utilice la expresión de “días calendario”, en cuyo caso serán días calendario </w:t>
      </w:r>
      <w:r w:rsidR="00EA5B50" w:rsidRPr="00B00C96">
        <w:rPr>
          <w:rFonts w:ascii="Arial Narrow" w:hAnsi="Arial Narrow" w:cs="Arial"/>
        </w:rPr>
        <w:t xml:space="preserve">de acuerdo con lo establecido en </w:t>
      </w:r>
      <w:r w:rsidR="00897D0E" w:rsidRPr="00B00C96">
        <w:rPr>
          <w:rFonts w:ascii="Arial Narrow" w:hAnsi="Arial Narrow" w:cs="Arial"/>
        </w:rPr>
        <w:t xml:space="preserve">el párrafo I del artículo 20 </w:t>
      </w:r>
      <w:r w:rsidR="00AE7959" w:rsidRPr="00B00C96">
        <w:rPr>
          <w:rFonts w:ascii="Arial Narrow" w:hAnsi="Arial Narrow" w:cs="Arial"/>
        </w:rPr>
        <w:t xml:space="preserve">de </w:t>
      </w:r>
      <w:r w:rsidR="00EA5B50" w:rsidRPr="00B00C96">
        <w:rPr>
          <w:rFonts w:ascii="Arial Narrow" w:hAnsi="Arial Narrow" w:cs="Arial"/>
        </w:rPr>
        <w:t>la</w:t>
      </w:r>
      <w:r w:rsidRPr="00B00C96">
        <w:rPr>
          <w:rFonts w:ascii="Arial Narrow" w:hAnsi="Arial Narrow" w:cs="Arial"/>
        </w:rPr>
        <w:t xml:space="preserve"> </w:t>
      </w:r>
      <w:r w:rsidR="001211A0" w:rsidRPr="00B00C96">
        <w:rPr>
          <w:rFonts w:ascii="Arial Narrow" w:hAnsi="Arial Narrow" w:cs="Arial"/>
        </w:rPr>
        <w:t>Ley 107-13 sobre los derechos de las personas en sus relaciones con la Administración y de procedimientos administrativos</w:t>
      </w:r>
      <w:r w:rsidRPr="00B00C96">
        <w:rPr>
          <w:rFonts w:ascii="Arial Narrow" w:hAnsi="Arial Narrow" w:cs="Arial"/>
        </w:rPr>
        <w:t>.</w:t>
      </w:r>
    </w:p>
    <w:p w:rsidR="00734D80" w:rsidRPr="00B00C96" w:rsidRDefault="00734D80" w:rsidP="00F4136F">
      <w:pPr>
        <w:ind w:left="1440"/>
        <w:jc w:val="both"/>
        <w:rPr>
          <w:rFonts w:ascii="Arial Narrow" w:hAnsi="Arial Narrow"/>
        </w:rPr>
      </w:pPr>
    </w:p>
    <w:p w:rsidR="00CE5AC2" w:rsidRPr="00B00C96" w:rsidRDefault="00CE5AC2" w:rsidP="00B86E01">
      <w:pPr>
        <w:pStyle w:val="Ttulo3"/>
        <w:numPr>
          <w:ilvl w:val="1"/>
          <w:numId w:val="16"/>
        </w:numPr>
      </w:pPr>
      <w:bookmarkStart w:id="21" w:name="_Toc68551638"/>
      <w:r w:rsidRPr="00B00C96">
        <w:t>Idioma</w:t>
      </w:r>
      <w:bookmarkEnd w:id="19"/>
      <w:bookmarkEnd w:id="20"/>
      <w:bookmarkEnd w:id="21"/>
    </w:p>
    <w:p w:rsidR="00CE5AC2" w:rsidRPr="00B00C96" w:rsidRDefault="00CE5AC2" w:rsidP="00F4136F">
      <w:pPr>
        <w:pStyle w:val="Default"/>
        <w:rPr>
          <w:rFonts w:ascii="Arial Narrow" w:hAnsi="Arial Narrow" w:cs="Arial"/>
          <w:b/>
          <w:color w:val="auto"/>
        </w:rPr>
      </w:pPr>
    </w:p>
    <w:p w:rsidR="00CE5AC2" w:rsidRPr="00B00C96" w:rsidRDefault="00CE5AC2" w:rsidP="00F4136F">
      <w:pPr>
        <w:jc w:val="both"/>
        <w:rPr>
          <w:rFonts w:ascii="Arial Narrow" w:hAnsi="Arial Narrow" w:cs="Arial"/>
        </w:rPr>
      </w:pPr>
      <w:r w:rsidRPr="00B00C96">
        <w:rPr>
          <w:rFonts w:ascii="Arial Narrow" w:hAnsi="Arial Narrow" w:cs="Arial"/>
        </w:rPr>
        <w:t xml:space="preserve">El idioma oficial de la presente Licitación es el español, por tanto, toda la correspondencia y documentos </w:t>
      </w:r>
      <w:r w:rsidR="00DD3F08" w:rsidRPr="00B00C96">
        <w:rPr>
          <w:rFonts w:ascii="Arial Narrow" w:hAnsi="Arial Narrow" w:cs="Arial"/>
        </w:rPr>
        <w:t>generados durante el procedimiento</w:t>
      </w:r>
      <w:r w:rsidRPr="00B00C96">
        <w:rPr>
          <w:rFonts w:ascii="Arial Narrow" w:hAnsi="Arial Narrow" w:cs="Arial"/>
        </w:rPr>
        <w:t xml:space="preserve"> que intercambien el Oferente/Proponente y el </w:t>
      </w:r>
      <w:r w:rsidR="00A47D00" w:rsidRPr="00B00C96">
        <w:rPr>
          <w:rFonts w:ascii="Arial Narrow" w:hAnsi="Arial Narrow" w:cs="Arial"/>
        </w:rPr>
        <w:t xml:space="preserve">Comité de Compras y Contrataciones </w:t>
      </w:r>
      <w:r w:rsidRPr="00B00C96">
        <w:rPr>
          <w:rFonts w:ascii="Arial Narrow" w:hAnsi="Arial Narrow" w:cs="Arial"/>
        </w:rPr>
        <w:t>deberán ser presentados en este idioma o, de encontrarse en idioma distinto, deberán contar con la traducción al español realizada por un intérprete j</w:t>
      </w:r>
      <w:r w:rsidR="003A0651" w:rsidRPr="00B00C96">
        <w:rPr>
          <w:rFonts w:ascii="Arial Narrow" w:hAnsi="Arial Narrow" w:cs="Arial"/>
        </w:rPr>
        <w:t>udicial debidamente autorizado.</w:t>
      </w:r>
      <w:r w:rsidRPr="00B00C96">
        <w:rPr>
          <w:rFonts w:ascii="Arial Narrow" w:hAnsi="Arial Narrow" w:cs="Arial"/>
        </w:rPr>
        <w:t xml:space="preserve"> </w:t>
      </w:r>
    </w:p>
    <w:p w:rsidR="00F4136F" w:rsidRPr="00B00C96" w:rsidRDefault="00F4136F" w:rsidP="00F4136F">
      <w:pPr>
        <w:jc w:val="both"/>
        <w:rPr>
          <w:rFonts w:ascii="Arial Narrow" w:hAnsi="Arial Narrow" w:cs="Arial"/>
        </w:rPr>
      </w:pPr>
    </w:p>
    <w:p w:rsidR="0041747F" w:rsidRPr="00B00C96" w:rsidRDefault="0041747F" w:rsidP="00B86E01">
      <w:pPr>
        <w:pStyle w:val="Ttulo3"/>
        <w:numPr>
          <w:ilvl w:val="1"/>
          <w:numId w:val="16"/>
        </w:numPr>
      </w:pPr>
      <w:bookmarkStart w:id="22" w:name="_Toc68551639"/>
      <w:r w:rsidRPr="00B00C96">
        <w:t>Precio de la Oferta</w:t>
      </w:r>
      <w:bookmarkEnd w:id="22"/>
    </w:p>
    <w:p w:rsidR="00146F48" w:rsidRPr="00B00C96" w:rsidRDefault="00146F48" w:rsidP="00F4136F">
      <w:pPr>
        <w:rPr>
          <w:rFonts w:ascii="Arial Narrow" w:hAnsi="Arial Narrow"/>
          <w:lang w:val="es-ES"/>
        </w:rPr>
      </w:pPr>
    </w:p>
    <w:p w:rsidR="00A47D00" w:rsidRPr="00B00C96" w:rsidRDefault="00F3226B" w:rsidP="00A47D00">
      <w:pPr>
        <w:widowControl w:val="0"/>
        <w:adjustRightInd w:val="0"/>
        <w:jc w:val="both"/>
        <w:textAlignment w:val="baseline"/>
        <w:rPr>
          <w:rFonts w:ascii="Arial Narrow" w:hAnsi="Arial Narrow" w:cs="Arial"/>
          <w:b/>
          <w:bCs/>
        </w:rPr>
      </w:pPr>
      <w:r w:rsidRPr="00B00C96">
        <w:rPr>
          <w:rFonts w:ascii="Arial Narrow" w:hAnsi="Arial Narrow" w:cs="Arial"/>
        </w:rPr>
        <w:t>Corresponderá</w:t>
      </w:r>
      <w:r w:rsidR="001D15B2" w:rsidRPr="00B00C96">
        <w:rPr>
          <w:rFonts w:ascii="Arial Narrow" w:hAnsi="Arial Narrow" w:cs="Arial"/>
        </w:rPr>
        <w:t xml:space="preserve"> al precio predeterminado y fijado por la Entidad Contratante</w:t>
      </w:r>
      <w:r w:rsidRPr="00B00C96">
        <w:rPr>
          <w:rFonts w:ascii="Arial Narrow" w:hAnsi="Arial Narrow" w:cs="Arial"/>
        </w:rPr>
        <w:t>.</w:t>
      </w:r>
    </w:p>
    <w:p w:rsidR="00756AC8" w:rsidRPr="00B00C96" w:rsidRDefault="00756AC8" w:rsidP="00A47D00">
      <w:pPr>
        <w:widowControl w:val="0"/>
        <w:adjustRightInd w:val="0"/>
        <w:jc w:val="both"/>
        <w:textAlignment w:val="baseline"/>
        <w:rPr>
          <w:rFonts w:ascii="Arial Narrow" w:hAnsi="Arial Narrow" w:cs="Arial"/>
        </w:rPr>
      </w:pPr>
    </w:p>
    <w:p w:rsidR="00756AC8" w:rsidRPr="00B00C96" w:rsidRDefault="00756AC8" w:rsidP="00B86E01">
      <w:pPr>
        <w:pStyle w:val="Ttulo3"/>
        <w:numPr>
          <w:ilvl w:val="1"/>
          <w:numId w:val="16"/>
        </w:numPr>
      </w:pPr>
      <w:bookmarkStart w:id="23" w:name="_Toc68551640"/>
      <w:r w:rsidRPr="00B00C96">
        <w:lastRenderedPageBreak/>
        <w:t>Moneda de la Oferta</w:t>
      </w:r>
      <w:bookmarkEnd w:id="23"/>
    </w:p>
    <w:p w:rsidR="0041747F" w:rsidRPr="00B00C96" w:rsidRDefault="0041747F" w:rsidP="00F4136F">
      <w:pPr>
        <w:jc w:val="both"/>
        <w:rPr>
          <w:rFonts w:ascii="Arial Narrow" w:hAnsi="Arial Narrow" w:cs="Arial"/>
        </w:rPr>
      </w:pPr>
    </w:p>
    <w:p w:rsidR="007369CA" w:rsidRPr="00B00C96" w:rsidRDefault="0041747F" w:rsidP="001B5DC0">
      <w:pPr>
        <w:jc w:val="both"/>
        <w:rPr>
          <w:rFonts w:ascii="Arial Narrow" w:eastAsia="SimSun" w:hAnsi="Arial Narrow" w:cs="Arial"/>
        </w:rPr>
      </w:pPr>
      <w:r w:rsidRPr="00B00C96">
        <w:rPr>
          <w:rFonts w:ascii="Arial Narrow" w:eastAsia="SimSun" w:hAnsi="Arial Narrow" w:cs="Arial"/>
        </w:rPr>
        <w:t xml:space="preserve">El precio en la Oferta deberá estar expresado en moneda nacional, </w:t>
      </w:r>
      <w:r w:rsidRPr="00B00C96">
        <w:rPr>
          <w:rFonts w:ascii="Arial Narrow" w:hAnsi="Arial Narrow" w:cs="Arial"/>
        </w:rPr>
        <w:t xml:space="preserve">(Pesos Dominicanos, RD$), </w:t>
      </w:r>
      <w:r w:rsidRPr="00B00C96">
        <w:rPr>
          <w:rFonts w:ascii="Arial Narrow" w:eastAsia="SimSun" w:hAnsi="Arial Narrow" w:cs="Arial"/>
        </w:rPr>
        <w:t xml:space="preserve">a excepción de los </w:t>
      </w:r>
      <w:r w:rsidR="00D57BFA" w:rsidRPr="00B00C96">
        <w:rPr>
          <w:rFonts w:ascii="Arial Narrow" w:eastAsia="SimSun" w:hAnsi="Arial Narrow" w:cs="Arial"/>
        </w:rPr>
        <w:t>C</w:t>
      </w:r>
      <w:r w:rsidRPr="00B00C96">
        <w:rPr>
          <w:rFonts w:ascii="Arial Narrow" w:eastAsia="SimSun" w:hAnsi="Arial Narrow" w:cs="Arial"/>
        </w:rPr>
        <w:t>ontratos de suministros desde el exterior, en los que podrá expresarse en la moneda de</w:t>
      </w:r>
      <w:r w:rsidR="00A05F92" w:rsidRPr="00B00C96">
        <w:rPr>
          <w:rFonts w:ascii="Arial Narrow" w:eastAsia="SimSun" w:hAnsi="Arial Narrow" w:cs="Arial"/>
        </w:rPr>
        <w:t>l país de origen de los mismos.</w:t>
      </w:r>
    </w:p>
    <w:p w:rsidR="00B678E7" w:rsidRPr="00B00C96" w:rsidRDefault="00B678E7" w:rsidP="001B5DC0">
      <w:pPr>
        <w:jc w:val="both"/>
        <w:rPr>
          <w:rFonts w:ascii="Arial Narrow" w:eastAsia="SimSun" w:hAnsi="Arial Narrow" w:cs="Arial"/>
        </w:rPr>
      </w:pPr>
    </w:p>
    <w:p w:rsidR="00B678E7" w:rsidRDefault="00B678E7" w:rsidP="001B5DC0">
      <w:pPr>
        <w:jc w:val="both"/>
        <w:rPr>
          <w:rFonts w:ascii="Arial Narrow" w:hAnsi="Arial Narrow"/>
        </w:rPr>
      </w:pPr>
      <w:r w:rsidRPr="00B00C96">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rsidR="00886408" w:rsidRPr="00B00C96" w:rsidRDefault="00886408" w:rsidP="001B5DC0">
      <w:pPr>
        <w:jc w:val="both"/>
        <w:rPr>
          <w:rFonts w:ascii="Arial Narrow" w:eastAsia="SimSun" w:hAnsi="Arial Narrow" w:cs="Arial"/>
        </w:rPr>
      </w:pPr>
    </w:p>
    <w:p w:rsidR="00756AC8" w:rsidRPr="00B00C96" w:rsidRDefault="00756AC8" w:rsidP="00B86E01">
      <w:pPr>
        <w:pStyle w:val="Ttulo3"/>
        <w:numPr>
          <w:ilvl w:val="1"/>
          <w:numId w:val="16"/>
        </w:numPr>
      </w:pPr>
      <w:bookmarkStart w:id="24" w:name="_Toc68551641"/>
      <w:r w:rsidRPr="00B00C96">
        <w:t>Normativa Aplicable</w:t>
      </w:r>
      <w:bookmarkEnd w:id="24"/>
    </w:p>
    <w:p w:rsidR="00756AC8" w:rsidRPr="00B00C96" w:rsidRDefault="00756AC8" w:rsidP="00F4136F">
      <w:pPr>
        <w:jc w:val="both"/>
        <w:rPr>
          <w:rFonts w:ascii="Arial Narrow" w:hAnsi="Arial Narrow" w:cs="Arial"/>
          <w:b/>
          <w:bCs/>
        </w:rPr>
      </w:pPr>
    </w:p>
    <w:p w:rsidR="00CE5AC2" w:rsidRPr="00B00C96" w:rsidRDefault="00CE5AC2" w:rsidP="00F4136F">
      <w:pPr>
        <w:jc w:val="both"/>
        <w:rPr>
          <w:rFonts w:ascii="Arial Narrow" w:hAnsi="Arial Narrow" w:cs="Arial"/>
        </w:rPr>
      </w:pPr>
      <w:r w:rsidRPr="00B00C96">
        <w:rPr>
          <w:rFonts w:ascii="Arial Narrow" w:hAnsi="Arial Narrow" w:cs="Arial"/>
        </w:rPr>
        <w:t>El proceso de Licitación, el Contrato y su posterior ejecución se regirán por la</w:t>
      </w:r>
      <w:r w:rsidR="006762ED" w:rsidRPr="00B00C96">
        <w:rPr>
          <w:rFonts w:ascii="Arial Narrow" w:hAnsi="Arial Narrow" w:cs="Arial"/>
        </w:rPr>
        <w:t xml:space="preserve"> Constitución de la República Dominicana,</w:t>
      </w:r>
      <w:r w:rsidRPr="00B00C96">
        <w:rPr>
          <w:rFonts w:ascii="Arial Narrow" w:hAnsi="Arial Narrow" w:cs="Arial"/>
        </w:rPr>
        <w:t xml:space="preserve">  Ley </w:t>
      </w:r>
      <w:r w:rsidR="001F116F" w:rsidRPr="00B00C96">
        <w:rPr>
          <w:rFonts w:ascii="Arial Narrow" w:hAnsi="Arial Narrow" w:cs="Arial"/>
        </w:rPr>
        <w:t xml:space="preserve">No. </w:t>
      </w:r>
      <w:r w:rsidRPr="00B00C96">
        <w:rPr>
          <w:rFonts w:ascii="Arial Narrow" w:hAnsi="Arial Narrow" w:cs="Arial"/>
        </w:rPr>
        <w:t>340-06 sobre</w:t>
      </w:r>
      <w:r w:rsidR="00C70DCA" w:rsidRPr="00B00C96">
        <w:rPr>
          <w:rFonts w:ascii="Arial Narrow" w:hAnsi="Arial Narrow" w:cs="Arial"/>
        </w:rPr>
        <w:t xml:space="preserve"> Compras y Contrataciones</w:t>
      </w:r>
      <w:r w:rsidRPr="00B00C96">
        <w:rPr>
          <w:rFonts w:ascii="Arial Narrow" w:hAnsi="Arial Narrow" w:cs="Arial"/>
        </w:rPr>
        <w:t xml:space="preserve"> de Bienes, Servicios, Obras y Concesiones, de fecha diec</w:t>
      </w:r>
      <w:r w:rsidR="003A0651" w:rsidRPr="00B00C96">
        <w:rPr>
          <w:rFonts w:ascii="Arial Narrow" w:hAnsi="Arial Narrow" w:cs="Arial"/>
        </w:rPr>
        <w:t xml:space="preserve">iocho (18) de agosto del 2006, </w:t>
      </w:r>
      <w:r w:rsidRPr="00B00C96">
        <w:rPr>
          <w:rFonts w:ascii="Arial Narrow" w:hAnsi="Arial Narrow" w:cs="Arial"/>
        </w:rPr>
        <w:t xml:space="preserve"> su </w:t>
      </w:r>
      <w:r w:rsidR="00C07333" w:rsidRPr="00B00C96">
        <w:rPr>
          <w:rFonts w:ascii="Arial Narrow" w:hAnsi="Arial Narrow" w:cs="Arial"/>
        </w:rPr>
        <w:t>modificatoria</w:t>
      </w:r>
      <w:r w:rsidRPr="00B00C96">
        <w:rPr>
          <w:rFonts w:ascii="Arial Narrow" w:hAnsi="Arial Narrow" w:cs="Arial"/>
        </w:rPr>
        <w:t xml:space="preserve"> contenida en la Ley </w:t>
      </w:r>
      <w:r w:rsidR="00FF6772" w:rsidRPr="00B00C96">
        <w:rPr>
          <w:rFonts w:ascii="Arial Narrow" w:hAnsi="Arial Narrow" w:cs="Arial"/>
        </w:rPr>
        <w:t xml:space="preserve">No. </w:t>
      </w:r>
      <w:r w:rsidRPr="00B00C96">
        <w:rPr>
          <w:rFonts w:ascii="Arial Narrow" w:hAnsi="Arial Narrow" w:cs="Arial"/>
        </w:rPr>
        <w:t xml:space="preserve">449-06 de fecha </w:t>
      </w:r>
      <w:r w:rsidR="006E1D63" w:rsidRPr="00B00C96">
        <w:rPr>
          <w:rFonts w:ascii="Arial Narrow" w:hAnsi="Arial Narrow" w:cs="Arial"/>
        </w:rPr>
        <w:t>seis (06) de diciembre del 2006;</w:t>
      </w:r>
      <w:r w:rsidRPr="00B00C96">
        <w:rPr>
          <w:rFonts w:ascii="Arial Narrow" w:hAnsi="Arial Narrow" w:cs="Arial"/>
        </w:rPr>
        <w:t xml:space="preserve"> </w:t>
      </w:r>
      <w:r w:rsidR="00C07333" w:rsidRPr="00B00C96">
        <w:rPr>
          <w:rFonts w:ascii="Arial Narrow" w:hAnsi="Arial Narrow" w:cs="Arial"/>
        </w:rPr>
        <w:t xml:space="preserve"> y su Reglamento de Aplicación emitido mediante el </w:t>
      </w:r>
      <w:r w:rsidRPr="00B00C96">
        <w:rPr>
          <w:rFonts w:ascii="Arial Narrow" w:hAnsi="Arial Narrow" w:cs="Arial"/>
        </w:rPr>
        <w:t xml:space="preserve">Decreto </w:t>
      </w:r>
      <w:r w:rsidR="00FF6772" w:rsidRPr="00B00C96">
        <w:rPr>
          <w:rFonts w:ascii="Arial Narrow" w:hAnsi="Arial Narrow" w:cs="Arial"/>
        </w:rPr>
        <w:t xml:space="preserve">No. </w:t>
      </w:r>
      <w:r w:rsidR="00A47D00" w:rsidRPr="00B00C96">
        <w:rPr>
          <w:rFonts w:ascii="Arial Narrow" w:hAnsi="Arial Narrow" w:cs="Arial"/>
        </w:rPr>
        <w:t>543-12</w:t>
      </w:r>
      <w:r w:rsidR="005C5E34" w:rsidRPr="00B00C96">
        <w:rPr>
          <w:rFonts w:ascii="Arial Narrow" w:hAnsi="Arial Narrow" w:cs="Arial"/>
        </w:rPr>
        <w:t xml:space="preserve">, </w:t>
      </w:r>
      <w:r w:rsidRPr="00B00C96">
        <w:rPr>
          <w:rFonts w:ascii="Arial Narrow" w:hAnsi="Arial Narrow" w:cs="Arial"/>
        </w:rPr>
        <w:t xml:space="preserve">de fecha </w:t>
      </w:r>
      <w:r w:rsidR="00A47D00" w:rsidRPr="00B00C96">
        <w:rPr>
          <w:rFonts w:ascii="Arial Narrow" w:hAnsi="Arial Narrow" w:cs="Arial"/>
        </w:rPr>
        <w:t>Seis</w:t>
      </w:r>
      <w:r w:rsidRPr="00B00C96">
        <w:rPr>
          <w:rFonts w:ascii="Arial Narrow" w:hAnsi="Arial Narrow" w:cs="Arial"/>
        </w:rPr>
        <w:t xml:space="preserve"> (</w:t>
      </w:r>
      <w:r w:rsidR="00A47D00" w:rsidRPr="00B00C96">
        <w:rPr>
          <w:rFonts w:ascii="Arial Narrow" w:hAnsi="Arial Narrow" w:cs="Arial"/>
        </w:rPr>
        <w:t>06</w:t>
      </w:r>
      <w:r w:rsidRPr="00B00C96">
        <w:rPr>
          <w:rFonts w:ascii="Arial Narrow" w:hAnsi="Arial Narrow" w:cs="Arial"/>
        </w:rPr>
        <w:t xml:space="preserve">) de </w:t>
      </w:r>
      <w:r w:rsidR="00A47D00" w:rsidRPr="00B00C96">
        <w:rPr>
          <w:rFonts w:ascii="Arial Narrow" w:hAnsi="Arial Narrow" w:cs="Arial"/>
        </w:rPr>
        <w:t>septiembre</w:t>
      </w:r>
      <w:r w:rsidRPr="00B00C96">
        <w:rPr>
          <w:rFonts w:ascii="Arial Narrow" w:hAnsi="Arial Narrow" w:cs="Arial"/>
        </w:rPr>
        <w:t xml:space="preserve"> del </w:t>
      </w:r>
      <w:r w:rsidR="00C70DCA" w:rsidRPr="00B00C96">
        <w:rPr>
          <w:rFonts w:ascii="Arial Narrow" w:hAnsi="Arial Narrow" w:cs="Arial"/>
        </w:rPr>
        <w:t>20</w:t>
      </w:r>
      <w:r w:rsidR="00A47D00" w:rsidRPr="00B00C96">
        <w:rPr>
          <w:rFonts w:ascii="Arial Narrow" w:hAnsi="Arial Narrow" w:cs="Arial"/>
        </w:rPr>
        <w:t>12</w:t>
      </w:r>
      <w:r w:rsidR="00C70DCA" w:rsidRPr="00B00C96">
        <w:rPr>
          <w:rFonts w:ascii="Arial Narrow" w:hAnsi="Arial Narrow" w:cs="Arial"/>
        </w:rPr>
        <w:t xml:space="preserve">, </w:t>
      </w:r>
      <w:r w:rsidRPr="00B00C96">
        <w:rPr>
          <w:rFonts w:ascii="Arial Narrow" w:hAnsi="Arial Narrow" w:cs="Arial"/>
        </w:rPr>
        <w:t xml:space="preserve">por las normas que se dicten en el marco de la </w:t>
      </w:r>
      <w:r w:rsidR="00C70DCA" w:rsidRPr="00B00C96">
        <w:rPr>
          <w:rFonts w:ascii="Arial Narrow" w:hAnsi="Arial Narrow" w:cs="Arial"/>
        </w:rPr>
        <w:t>misma</w:t>
      </w:r>
      <w:r w:rsidRPr="00B00C96">
        <w:rPr>
          <w:rFonts w:ascii="Arial Narrow" w:hAnsi="Arial Narrow" w:cs="Arial"/>
        </w:rPr>
        <w:t>, así como por el presente Pliego de Condiciones y por el Contrato a intervenir.</w:t>
      </w:r>
    </w:p>
    <w:p w:rsidR="00CE5AC2" w:rsidRPr="00B00C96" w:rsidRDefault="00CE5AC2" w:rsidP="00F4136F">
      <w:pPr>
        <w:rPr>
          <w:rFonts w:ascii="Arial Narrow" w:hAnsi="Arial Narrow" w:cs="Arial"/>
          <w:lang w:val="es-ES"/>
        </w:rPr>
      </w:pPr>
    </w:p>
    <w:p w:rsidR="00CE5AC2" w:rsidRPr="00B00C96" w:rsidRDefault="00CE5AC2" w:rsidP="00F4136F">
      <w:pPr>
        <w:jc w:val="both"/>
        <w:rPr>
          <w:rFonts w:ascii="Arial Narrow" w:hAnsi="Arial Narrow" w:cs="Arial"/>
        </w:rPr>
      </w:pPr>
      <w:r w:rsidRPr="00B00C96">
        <w:rPr>
          <w:rFonts w:ascii="Arial Narrow" w:hAnsi="Arial Narrow" w:cs="Arial"/>
        </w:rPr>
        <w:t>Todos los documentos que integran el Contrato serán considerados como recíprocamente explicativos.</w:t>
      </w:r>
    </w:p>
    <w:p w:rsidR="00CE5AC2" w:rsidRPr="00B00C96" w:rsidRDefault="00CE5AC2" w:rsidP="00F4136F">
      <w:pPr>
        <w:jc w:val="both"/>
        <w:rPr>
          <w:rFonts w:ascii="Arial Narrow" w:hAnsi="Arial Narrow" w:cs="Arial"/>
        </w:rPr>
      </w:pPr>
    </w:p>
    <w:p w:rsidR="00CE5AC2" w:rsidRPr="00B00C96" w:rsidRDefault="006762ED" w:rsidP="00F4136F">
      <w:pPr>
        <w:jc w:val="both"/>
        <w:rPr>
          <w:rFonts w:ascii="Arial Narrow" w:hAnsi="Arial Narrow" w:cs="Arial"/>
        </w:rPr>
      </w:pPr>
      <w:r w:rsidRPr="00B00C96">
        <w:rPr>
          <w:rFonts w:ascii="Arial Narrow" w:hAnsi="Arial Narrow" w:cs="Arial"/>
        </w:rPr>
        <w:t xml:space="preserve">Para la aplicación de la norma, su interpretación o resolución de conflictos o controversias, se </w:t>
      </w:r>
      <w:r w:rsidR="000E2429" w:rsidRPr="00B00C96">
        <w:rPr>
          <w:rFonts w:ascii="Arial Narrow" w:hAnsi="Arial Narrow" w:cs="Arial"/>
        </w:rPr>
        <w:t>seguirá el</w:t>
      </w:r>
      <w:r w:rsidR="00CE5AC2" w:rsidRPr="00B00C96">
        <w:rPr>
          <w:rFonts w:ascii="Arial Narrow" w:hAnsi="Arial Narrow" w:cs="Arial"/>
        </w:rPr>
        <w:t xml:space="preserve"> siguiente orden de prelación:</w:t>
      </w:r>
    </w:p>
    <w:p w:rsidR="00CE5AC2" w:rsidRPr="00B00C96" w:rsidRDefault="00CE5AC2" w:rsidP="00F4136F">
      <w:pPr>
        <w:pStyle w:val="Textoindependiente"/>
        <w:rPr>
          <w:rFonts w:ascii="Arial Narrow" w:hAnsi="Arial Narrow" w:cs="Arial"/>
          <w:color w:val="auto"/>
        </w:rPr>
      </w:pPr>
    </w:p>
    <w:p w:rsidR="006762ED" w:rsidRPr="00B00C96" w:rsidRDefault="006762ED" w:rsidP="00B86E01">
      <w:pPr>
        <w:pStyle w:val="Textoindependiente"/>
        <w:numPr>
          <w:ilvl w:val="0"/>
          <w:numId w:val="12"/>
        </w:numPr>
        <w:rPr>
          <w:rFonts w:ascii="Arial Narrow" w:hAnsi="Arial Narrow" w:cs="Arial"/>
          <w:color w:val="auto"/>
        </w:rPr>
      </w:pPr>
      <w:r w:rsidRPr="00B00C96">
        <w:rPr>
          <w:rFonts w:ascii="Arial Narrow" w:hAnsi="Arial Narrow" w:cs="Arial"/>
          <w:color w:val="auto"/>
        </w:rPr>
        <w:t>La Constitución de la República Dominicana</w:t>
      </w:r>
      <w:r w:rsidR="007C5226" w:rsidRPr="00B00C96">
        <w:rPr>
          <w:rFonts w:ascii="Arial Narrow" w:hAnsi="Arial Narrow" w:cs="Arial"/>
          <w:color w:val="auto"/>
        </w:rPr>
        <w:t>;</w:t>
      </w:r>
    </w:p>
    <w:p w:rsidR="004913D5" w:rsidRPr="00B00C96" w:rsidRDefault="006E1D63" w:rsidP="00B86E01">
      <w:pPr>
        <w:pStyle w:val="Textoindependiente"/>
        <w:numPr>
          <w:ilvl w:val="0"/>
          <w:numId w:val="12"/>
        </w:numPr>
        <w:rPr>
          <w:rFonts w:ascii="Arial Narrow" w:hAnsi="Arial Narrow" w:cs="Arial"/>
          <w:color w:val="auto"/>
        </w:rPr>
      </w:pPr>
      <w:r w:rsidRPr="00B00C96">
        <w:rPr>
          <w:rFonts w:ascii="Arial Narrow" w:hAnsi="Arial Narrow" w:cs="Arial"/>
          <w:color w:val="auto"/>
        </w:rPr>
        <w:t>La Ley</w:t>
      </w:r>
      <w:r w:rsidR="00FF6772" w:rsidRPr="00B00C96">
        <w:rPr>
          <w:rFonts w:ascii="Arial Narrow" w:hAnsi="Arial Narrow" w:cs="Arial"/>
          <w:color w:val="auto"/>
        </w:rPr>
        <w:t xml:space="preserve"> No.</w:t>
      </w:r>
      <w:r w:rsidRPr="00B00C96">
        <w:rPr>
          <w:rFonts w:ascii="Arial Narrow" w:hAnsi="Arial Narrow" w:cs="Arial"/>
          <w:color w:val="auto"/>
        </w:rPr>
        <w:t xml:space="preserve"> </w:t>
      </w:r>
      <w:r w:rsidR="00CE5AC2" w:rsidRPr="00B00C96">
        <w:rPr>
          <w:rFonts w:ascii="Arial Narrow" w:hAnsi="Arial Narrow" w:cs="Arial"/>
          <w:color w:val="auto"/>
        </w:rPr>
        <w:t>340-06</w:t>
      </w:r>
      <w:r w:rsidRPr="00B00C96">
        <w:rPr>
          <w:rFonts w:ascii="Arial Narrow" w:hAnsi="Arial Narrow" w:cs="Arial"/>
          <w:color w:val="auto"/>
        </w:rPr>
        <w:t>,</w:t>
      </w:r>
      <w:r w:rsidR="00CE5AC2" w:rsidRPr="00B00C96">
        <w:rPr>
          <w:rFonts w:ascii="Arial Narrow" w:hAnsi="Arial Narrow" w:cs="Arial"/>
          <w:color w:val="auto"/>
        </w:rPr>
        <w:t xml:space="preserve"> sobre</w:t>
      </w:r>
      <w:r w:rsidR="00C70DCA" w:rsidRPr="00B00C96">
        <w:rPr>
          <w:rFonts w:ascii="Arial Narrow" w:hAnsi="Arial Narrow" w:cs="Arial"/>
          <w:color w:val="auto"/>
        </w:rPr>
        <w:t xml:space="preserve"> Compras y</w:t>
      </w:r>
      <w:r w:rsidR="00CE5AC2" w:rsidRPr="00B00C96">
        <w:rPr>
          <w:rFonts w:ascii="Arial Narrow" w:hAnsi="Arial Narrow" w:cs="Arial"/>
          <w:color w:val="auto"/>
        </w:rPr>
        <w:t xml:space="preserve"> </w:t>
      </w:r>
      <w:r w:rsidR="00C70DCA" w:rsidRPr="00B00C96">
        <w:rPr>
          <w:rFonts w:ascii="Arial Narrow" w:hAnsi="Arial Narrow" w:cs="Arial"/>
          <w:color w:val="auto"/>
        </w:rPr>
        <w:t>Contrataciones</w:t>
      </w:r>
      <w:r w:rsidR="00CE5AC2" w:rsidRPr="00B00C96">
        <w:rPr>
          <w:rFonts w:ascii="Arial Narrow" w:hAnsi="Arial Narrow" w:cs="Arial"/>
          <w:color w:val="auto"/>
        </w:rPr>
        <w:t xml:space="preserve"> de Bienes, Servicios, Obras y Concesiones</w:t>
      </w:r>
      <w:r w:rsidR="00C70DCA" w:rsidRPr="00B00C96">
        <w:rPr>
          <w:rFonts w:ascii="Arial Narrow" w:hAnsi="Arial Narrow" w:cs="Arial"/>
          <w:color w:val="auto"/>
        </w:rPr>
        <w:t>, de fecha 18 de agosto del 2006</w:t>
      </w:r>
      <w:r w:rsidR="006762ED" w:rsidRPr="00B00C96">
        <w:rPr>
          <w:rFonts w:ascii="Arial Narrow" w:hAnsi="Arial Narrow" w:cs="Arial"/>
          <w:color w:val="auto"/>
        </w:rPr>
        <w:t xml:space="preserve"> y </w:t>
      </w:r>
      <w:r w:rsidR="006762ED" w:rsidRPr="00B00C96">
        <w:rPr>
          <w:rFonts w:ascii="Arial Narrow" w:hAnsi="Arial Narrow" w:cs="Arial"/>
        </w:rPr>
        <w:t>su modificatoria contenida en la Ley</w:t>
      </w:r>
      <w:r w:rsidR="00FF6772" w:rsidRPr="00B00C96">
        <w:rPr>
          <w:rFonts w:ascii="Arial Narrow" w:hAnsi="Arial Narrow" w:cs="Arial"/>
        </w:rPr>
        <w:t xml:space="preserve"> No.</w:t>
      </w:r>
      <w:r w:rsidR="006762ED" w:rsidRPr="00B00C96">
        <w:rPr>
          <w:rFonts w:ascii="Arial Narrow" w:hAnsi="Arial Narrow" w:cs="Arial"/>
        </w:rPr>
        <w:t xml:space="preserve"> 449-06 de fecha seis (06) de diciembre del 2006;</w:t>
      </w:r>
      <w:r w:rsidR="006762ED" w:rsidRPr="00B00C96">
        <w:rPr>
          <w:rFonts w:ascii="Arial Narrow" w:hAnsi="Arial Narrow" w:cs="Arial"/>
          <w:color w:val="auto"/>
        </w:rPr>
        <w:t xml:space="preserve"> </w:t>
      </w:r>
    </w:p>
    <w:p w:rsidR="004913D5" w:rsidRPr="00B00C96" w:rsidRDefault="004913D5" w:rsidP="00B86E01">
      <w:pPr>
        <w:pStyle w:val="Textoindependiente"/>
        <w:numPr>
          <w:ilvl w:val="0"/>
          <w:numId w:val="12"/>
        </w:numPr>
        <w:rPr>
          <w:rFonts w:ascii="Arial Narrow" w:hAnsi="Arial Narrow" w:cs="Arial"/>
          <w:color w:val="auto"/>
        </w:rPr>
      </w:pPr>
      <w:r w:rsidRPr="00B00C96">
        <w:rPr>
          <w:rFonts w:ascii="Arial Narrow" w:hAnsi="Arial Narrow" w:cs="Arial"/>
          <w:color w:val="auto"/>
        </w:rPr>
        <w:t xml:space="preserve">Ley No. 107-13, sobre </w:t>
      </w:r>
      <w:r w:rsidRPr="00B00C96">
        <w:rPr>
          <w:rFonts w:ascii="Arial Narrow" w:hAnsi="Arial Narrow" w:cs="Arial"/>
        </w:rPr>
        <w:t>los derechos de las personas en sus relaciones con la Administración y de procedimientos administrativos;</w:t>
      </w:r>
    </w:p>
    <w:p w:rsidR="00C70DCA" w:rsidRPr="00B00C96" w:rsidRDefault="00C07333" w:rsidP="00B86E01">
      <w:pPr>
        <w:pStyle w:val="Textoindependiente"/>
        <w:numPr>
          <w:ilvl w:val="0"/>
          <w:numId w:val="12"/>
        </w:numPr>
        <w:rPr>
          <w:rFonts w:ascii="Arial Narrow" w:hAnsi="Arial Narrow" w:cs="Arial"/>
          <w:color w:val="auto"/>
        </w:rPr>
      </w:pPr>
      <w:r w:rsidRPr="00B00C96">
        <w:rPr>
          <w:rFonts w:ascii="Arial Narrow" w:hAnsi="Arial Narrow" w:cs="Arial"/>
          <w:color w:val="auto"/>
        </w:rPr>
        <w:t>E</w:t>
      </w:r>
      <w:r w:rsidR="00C70DCA" w:rsidRPr="00B00C96">
        <w:rPr>
          <w:rFonts w:ascii="Arial Narrow" w:hAnsi="Arial Narrow" w:cs="Arial"/>
          <w:color w:val="auto"/>
        </w:rPr>
        <w:t xml:space="preserve">l Reglamento de Aplicación de la Ley </w:t>
      </w:r>
      <w:r w:rsidR="00FF6772" w:rsidRPr="00B00C96">
        <w:rPr>
          <w:rFonts w:ascii="Arial Narrow" w:hAnsi="Arial Narrow" w:cs="Arial"/>
          <w:color w:val="auto"/>
        </w:rPr>
        <w:t xml:space="preserve">No. </w:t>
      </w:r>
      <w:r w:rsidR="00C70DCA" w:rsidRPr="00B00C96">
        <w:rPr>
          <w:rFonts w:ascii="Arial Narrow" w:hAnsi="Arial Narrow" w:cs="Arial"/>
          <w:color w:val="auto"/>
        </w:rPr>
        <w:t>340-06,</w:t>
      </w:r>
      <w:r w:rsidRPr="00B00C96">
        <w:rPr>
          <w:rFonts w:ascii="Arial Narrow" w:hAnsi="Arial Narrow" w:cs="Arial"/>
          <w:color w:val="auto"/>
        </w:rPr>
        <w:t xml:space="preserve"> emitido mediante </w:t>
      </w:r>
      <w:r w:rsidR="000E2429" w:rsidRPr="00B00C96">
        <w:rPr>
          <w:rFonts w:ascii="Arial Narrow" w:hAnsi="Arial Narrow" w:cs="Arial"/>
          <w:color w:val="auto"/>
        </w:rPr>
        <w:t>el Decreto</w:t>
      </w:r>
      <w:r w:rsidR="00A47D00" w:rsidRPr="00B00C96">
        <w:rPr>
          <w:rFonts w:ascii="Arial Narrow" w:hAnsi="Arial Narrow" w:cs="Arial"/>
        </w:rPr>
        <w:t xml:space="preserve"> </w:t>
      </w:r>
      <w:r w:rsidR="00FF6772" w:rsidRPr="00B00C96">
        <w:rPr>
          <w:rFonts w:ascii="Arial Narrow" w:hAnsi="Arial Narrow" w:cs="Arial"/>
        </w:rPr>
        <w:t xml:space="preserve">No. </w:t>
      </w:r>
      <w:r w:rsidR="00A47D00" w:rsidRPr="00B00C96">
        <w:rPr>
          <w:rFonts w:ascii="Arial Narrow" w:hAnsi="Arial Narrow" w:cs="Arial"/>
        </w:rPr>
        <w:t>543-12, de fecha S</w:t>
      </w:r>
      <w:r w:rsidR="007C5226" w:rsidRPr="00B00C96">
        <w:rPr>
          <w:rFonts w:ascii="Arial Narrow" w:hAnsi="Arial Narrow" w:cs="Arial"/>
        </w:rPr>
        <w:t>eis (06) de septiembre del 2012;</w:t>
      </w:r>
    </w:p>
    <w:p w:rsidR="00C410D7" w:rsidRPr="00B00C96" w:rsidRDefault="007F1F13" w:rsidP="00B86E01">
      <w:pPr>
        <w:pStyle w:val="Textoindependiente"/>
        <w:numPr>
          <w:ilvl w:val="0"/>
          <w:numId w:val="12"/>
        </w:numPr>
        <w:rPr>
          <w:rFonts w:ascii="Arial Narrow" w:hAnsi="Arial Narrow" w:cs="Arial"/>
          <w:color w:val="auto"/>
        </w:rPr>
      </w:pPr>
      <w:r w:rsidRPr="00B00C96">
        <w:rPr>
          <w:rFonts w:ascii="Arial Narrow" w:hAnsi="Arial Narrow" w:cs="Arial"/>
        </w:rPr>
        <w:t xml:space="preserve">Decreto No. </w:t>
      </w:r>
      <w:r w:rsidR="00D2726E" w:rsidRPr="00B00C96">
        <w:rPr>
          <w:rFonts w:ascii="Arial Narrow" w:hAnsi="Arial Narrow" w:cs="Arial"/>
        </w:rPr>
        <w:t>164-13</w:t>
      </w:r>
      <w:r w:rsidR="00DC138E" w:rsidRPr="00B00C96">
        <w:rPr>
          <w:rFonts w:ascii="Arial Narrow" w:hAnsi="Arial Narrow" w:cs="Arial"/>
        </w:rPr>
        <w:t xml:space="preserve"> </w:t>
      </w:r>
      <w:r w:rsidR="00E95767" w:rsidRPr="00B00C96">
        <w:rPr>
          <w:rFonts w:ascii="Arial Narrow" w:hAnsi="Arial Narrow" w:cs="Arial"/>
        </w:rPr>
        <w:t xml:space="preserve">para fomentar la producción nacional </w:t>
      </w:r>
      <w:r w:rsidR="00001608" w:rsidRPr="00B00C96">
        <w:rPr>
          <w:rFonts w:ascii="Arial Narrow" w:hAnsi="Arial Narrow" w:cs="Arial"/>
        </w:rPr>
        <w:t>y el fortalecimiento competitivo de las</w:t>
      </w:r>
      <w:r w:rsidR="00D2726E" w:rsidRPr="00B00C96">
        <w:rPr>
          <w:rFonts w:ascii="Arial Narrow" w:hAnsi="Arial Narrow" w:cs="Arial"/>
        </w:rPr>
        <w:t xml:space="preserve"> MIPYMES </w:t>
      </w:r>
      <w:r w:rsidRPr="00B00C96">
        <w:rPr>
          <w:rFonts w:ascii="Arial Narrow" w:hAnsi="Arial Narrow" w:cs="Arial"/>
        </w:rPr>
        <w:t>de fecha diez (10) de junio del 2013.</w:t>
      </w:r>
    </w:p>
    <w:p w:rsidR="00466DE0" w:rsidRPr="00B00C96" w:rsidRDefault="00466DE0" w:rsidP="00B86E01">
      <w:pPr>
        <w:pStyle w:val="Textoindependiente"/>
        <w:numPr>
          <w:ilvl w:val="0"/>
          <w:numId w:val="12"/>
        </w:numPr>
        <w:rPr>
          <w:rFonts w:ascii="Arial Narrow" w:hAnsi="Arial Narrow" w:cs="Arial"/>
          <w:color w:val="auto"/>
        </w:rPr>
      </w:pPr>
      <w:r w:rsidRPr="00B00C96">
        <w:rPr>
          <w:rFonts w:ascii="Arial Narrow" w:hAnsi="Arial Narrow" w:cs="Arial"/>
        </w:rPr>
        <w:t xml:space="preserve">Resolución 154-16, de fecha veinticinco (25) de mayo del 2016 sobre las consultas en línea emitida por el Ministerio de Hacienda. </w:t>
      </w:r>
    </w:p>
    <w:p w:rsidR="003E5159" w:rsidRPr="00B00C96" w:rsidRDefault="007F1F13" w:rsidP="00B86E01">
      <w:pPr>
        <w:pStyle w:val="Textoindependiente"/>
        <w:numPr>
          <w:ilvl w:val="0"/>
          <w:numId w:val="12"/>
        </w:numPr>
        <w:rPr>
          <w:rFonts w:ascii="Arial Narrow" w:hAnsi="Arial Narrow" w:cs="Arial"/>
          <w:color w:val="auto"/>
        </w:rPr>
      </w:pPr>
      <w:r w:rsidRPr="00B00C96">
        <w:rPr>
          <w:rFonts w:ascii="Arial Narrow" w:hAnsi="Arial Narrow" w:cs="Arial"/>
        </w:rPr>
        <w:t xml:space="preserve">Resolución No. 33-16, de fecha </w:t>
      </w:r>
      <w:r w:rsidR="008145C4" w:rsidRPr="00B00C96">
        <w:rPr>
          <w:rFonts w:ascii="Arial Narrow" w:hAnsi="Arial Narrow" w:cs="Arial"/>
        </w:rPr>
        <w:t>veintiséis (26) de abril del 2016</w:t>
      </w:r>
      <w:r w:rsidR="00DB1749" w:rsidRPr="00B00C96">
        <w:rPr>
          <w:rFonts w:ascii="Arial Narrow" w:hAnsi="Arial Narrow" w:cs="Arial"/>
        </w:rPr>
        <w:t xml:space="preserve"> sobre fraccionamiento, actividad comercial del registro de proveedores y rubro</w:t>
      </w:r>
      <w:r w:rsidR="000352FE" w:rsidRPr="00B00C96">
        <w:rPr>
          <w:rFonts w:ascii="Arial Narrow" w:hAnsi="Arial Narrow" w:cs="Arial"/>
        </w:rPr>
        <w:t xml:space="preserve"> emitida por la Dirección de Contrataciones Públicas</w:t>
      </w:r>
      <w:r w:rsidR="00DB1749" w:rsidRPr="00B00C96">
        <w:rPr>
          <w:rFonts w:ascii="Arial Narrow" w:hAnsi="Arial Narrow" w:cs="Arial"/>
        </w:rPr>
        <w:t>.</w:t>
      </w:r>
    </w:p>
    <w:p w:rsidR="003E5159" w:rsidRPr="00B00C96" w:rsidRDefault="003E5159" w:rsidP="00B86E01">
      <w:pPr>
        <w:pStyle w:val="Textoindependiente"/>
        <w:numPr>
          <w:ilvl w:val="0"/>
          <w:numId w:val="12"/>
        </w:numPr>
        <w:rPr>
          <w:rFonts w:ascii="Arial Narrow" w:hAnsi="Arial Narrow" w:cs="Arial"/>
          <w:color w:val="auto"/>
        </w:rPr>
      </w:pPr>
      <w:r w:rsidRPr="00B00C96">
        <w:rPr>
          <w:rFonts w:ascii="Arial Narrow" w:hAnsi="Arial Narrow" w:cs="Arial"/>
        </w:rPr>
        <w:t xml:space="preserve">Resolución PNP-03-2019, de fecha siete (07) de julio de 2019 sobre incorporación de criterios de Accesibilidad Universal </w:t>
      </w:r>
      <w:r w:rsidR="006E5F82" w:rsidRPr="00B00C96">
        <w:rPr>
          <w:rFonts w:ascii="Arial Narrow" w:hAnsi="Arial Narrow" w:cs="Arial"/>
        </w:rPr>
        <w:t xml:space="preserve">en el Sistema Nacional de Compras y Contrataciones Públicas, </w:t>
      </w:r>
      <w:r w:rsidRPr="00B00C96">
        <w:rPr>
          <w:rFonts w:ascii="Arial Narrow" w:hAnsi="Arial Narrow" w:cs="Arial"/>
        </w:rPr>
        <w:t>emitida por la Dirección de Contrataciones Públicas.</w:t>
      </w:r>
    </w:p>
    <w:p w:rsidR="00D2726E" w:rsidRPr="00B00C96" w:rsidRDefault="00AF6BBD" w:rsidP="00B86E01">
      <w:pPr>
        <w:pStyle w:val="Textoindependiente"/>
        <w:numPr>
          <w:ilvl w:val="0"/>
          <w:numId w:val="12"/>
        </w:numPr>
        <w:rPr>
          <w:rFonts w:ascii="Arial Narrow" w:hAnsi="Arial Narrow" w:cs="Arial"/>
          <w:color w:val="auto"/>
        </w:rPr>
      </w:pPr>
      <w:r w:rsidRPr="00B00C96">
        <w:rPr>
          <w:rFonts w:ascii="Arial Narrow" w:hAnsi="Arial Narrow" w:cs="Arial"/>
        </w:rPr>
        <w:t>Las</w:t>
      </w:r>
      <w:r w:rsidR="0074319F" w:rsidRPr="00B00C96">
        <w:rPr>
          <w:rFonts w:ascii="Arial Narrow" w:hAnsi="Arial Narrow" w:cs="Arial"/>
        </w:rPr>
        <w:t xml:space="preserve"> políticas emitidas por el Órgano Rector.  </w:t>
      </w:r>
      <w:r w:rsidR="007F1F13" w:rsidRPr="00B00C96">
        <w:rPr>
          <w:rFonts w:ascii="Arial Narrow" w:hAnsi="Arial Narrow" w:cs="Arial"/>
        </w:rPr>
        <w:t xml:space="preserve"> </w:t>
      </w:r>
    </w:p>
    <w:p w:rsidR="00CE5AC2" w:rsidRPr="00B00C96" w:rsidRDefault="00CE5AC2" w:rsidP="00B86E01">
      <w:pPr>
        <w:pStyle w:val="Textoindependiente"/>
        <w:numPr>
          <w:ilvl w:val="0"/>
          <w:numId w:val="12"/>
        </w:numPr>
        <w:rPr>
          <w:rFonts w:ascii="Arial Narrow" w:hAnsi="Arial Narrow" w:cs="Arial"/>
          <w:color w:val="auto"/>
        </w:rPr>
      </w:pPr>
      <w:r w:rsidRPr="00B00C96">
        <w:rPr>
          <w:rFonts w:ascii="Arial Narrow" w:hAnsi="Arial Narrow" w:cs="Arial"/>
          <w:color w:val="auto"/>
        </w:rPr>
        <w:lastRenderedPageBreak/>
        <w:t>El Pl</w:t>
      </w:r>
      <w:r w:rsidR="007C5226" w:rsidRPr="00B00C96">
        <w:rPr>
          <w:rFonts w:ascii="Arial Narrow" w:hAnsi="Arial Narrow" w:cs="Arial"/>
          <w:color w:val="auto"/>
        </w:rPr>
        <w:t>iego de Condiciones Específicas;</w:t>
      </w:r>
    </w:p>
    <w:p w:rsidR="00CE5AC2" w:rsidRPr="00B00C96" w:rsidRDefault="00CE5AC2" w:rsidP="00B86E01">
      <w:pPr>
        <w:pStyle w:val="Textoindependiente"/>
        <w:numPr>
          <w:ilvl w:val="0"/>
          <w:numId w:val="12"/>
        </w:numPr>
        <w:rPr>
          <w:rFonts w:ascii="Arial Narrow" w:hAnsi="Arial Narrow" w:cs="Arial"/>
          <w:color w:val="auto"/>
        </w:rPr>
      </w:pPr>
      <w:r w:rsidRPr="00B00C96">
        <w:rPr>
          <w:rFonts w:ascii="Arial Narrow" w:hAnsi="Arial Narrow" w:cs="Arial"/>
          <w:color w:val="auto"/>
        </w:rPr>
        <w:t>La Oferta y las muestras que se hubieren acompañado</w:t>
      </w:r>
      <w:r w:rsidR="007C5226" w:rsidRPr="00B00C96">
        <w:rPr>
          <w:rFonts w:ascii="Arial Narrow" w:hAnsi="Arial Narrow" w:cs="Arial"/>
          <w:color w:val="auto"/>
        </w:rPr>
        <w:t>;</w:t>
      </w:r>
    </w:p>
    <w:p w:rsidR="006E1D63" w:rsidRPr="00B00C96" w:rsidRDefault="00CE5AC2" w:rsidP="00B86E01">
      <w:pPr>
        <w:pStyle w:val="Textoindependiente"/>
        <w:numPr>
          <w:ilvl w:val="0"/>
          <w:numId w:val="12"/>
        </w:numPr>
        <w:rPr>
          <w:rFonts w:ascii="Arial Narrow" w:hAnsi="Arial Narrow" w:cs="Arial"/>
          <w:color w:val="auto"/>
        </w:rPr>
      </w:pPr>
      <w:r w:rsidRPr="00B00C96">
        <w:rPr>
          <w:rFonts w:ascii="Arial Narrow" w:hAnsi="Arial Narrow" w:cs="Arial"/>
          <w:color w:val="auto"/>
        </w:rPr>
        <w:t>La Adjudicación</w:t>
      </w:r>
      <w:r w:rsidR="007C5226" w:rsidRPr="00B00C96">
        <w:rPr>
          <w:rFonts w:ascii="Arial Narrow" w:hAnsi="Arial Narrow" w:cs="Arial"/>
          <w:color w:val="auto"/>
        </w:rPr>
        <w:t>;</w:t>
      </w:r>
    </w:p>
    <w:p w:rsidR="00CE5AC2" w:rsidRPr="00B00C96" w:rsidRDefault="00CE5AC2" w:rsidP="00B86E01">
      <w:pPr>
        <w:pStyle w:val="Textoindependiente"/>
        <w:numPr>
          <w:ilvl w:val="0"/>
          <w:numId w:val="12"/>
        </w:numPr>
        <w:rPr>
          <w:rFonts w:ascii="Arial Narrow" w:hAnsi="Arial Narrow" w:cs="Arial"/>
          <w:color w:val="auto"/>
        </w:rPr>
      </w:pPr>
      <w:r w:rsidRPr="00B00C96">
        <w:rPr>
          <w:rFonts w:ascii="Arial Narrow" w:hAnsi="Arial Narrow" w:cs="Arial"/>
          <w:color w:val="auto"/>
        </w:rPr>
        <w:t>El Contrato</w:t>
      </w:r>
      <w:r w:rsidR="007C5226" w:rsidRPr="00B00C96">
        <w:rPr>
          <w:rFonts w:ascii="Arial Narrow" w:hAnsi="Arial Narrow" w:cs="Arial"/>
          <w:color w:val="auto"/>
        </w:rPr>
        <w:t>;</w:t>
      </w:r>
      <w:r w:rsidRPr="00B00C96">
        <w:rPr>
          <w:rFonts w:ascii="Arial Narrow" w:hAnsi="Arial Narrow" w:cs="Arial"/>
          <w:color w:val="auto"/>
        </w:rPr>
        <w:t xml:space="preserve"> </w:t>
      </w:r>
    </w:p>
    <w:p w:rsidR="00CE5AC2" w:rsidRPr="00B00C96" w:rsidRDefault="00CE5AC2" w:rsidP="00B86E01">
      <w:pPr>
        <w:pStyle w:val="Textoindependiente"/>
        <w:numPr>
          <w:ilvl w:val="0"/>
          <w:numId w:val="12"/>
        </w:numPr>
        <w:rPr>
          <w:rFonts w:ascii="Arial Narrow" w:hAnsi="Arial Narrow" w:cs="Arial"/>
          <w:color w:val="auto"/>
        </w:rPr>
      </w:pPr>
      <w:r w:rsidRPr="00B00C96">
        <w:rPr>
          <w:rFonts w:ascii="Arial Narrow" w:hAnsi="Arial Narrow" w:cs="Arial"/>
          <w:color w:val="auto"/>
        </w:rPr>
        <w:t>La Orden de Compra</w:t>
      </w:r>
      <w:r w:rsidR="006E1D63" w:rsidRPr="00B00C96">
        <w:rPr>
          <w:rFonts w:ascii="Arial Narrow" w:hAnsi="Arial Narrow" w:cs="Arial"/>
          <w:color w:val="auto"/>
        </w:rPr>
        <w:t>.</w:t>
      </w:r>
      <w:r w:rsidRPr="00B00C96">
        <w:rPr>
          <w:rFonts w:ascii="Arial Narrow" w:hAnsi="Arial Narrow" w:cs="Arial"/>
          <w:color w:val="auto"/>
        </w:rPr>
        <w:t xml:space="preserve"> </w:t>
      </w:r>
    </w:p>
    <w:p w:rsidR="00CE5AC2" w:rsidRPr="00B00C96" w:rsidRDefault="00CE5AC2" w:rsidP="00F4136F">
      <w:pPr>
        <w:pStyle w:val="Textoindependiente"/>
        <w:tabs>
          <w:tab w:val="num" w:pos="900"/>
        </w:tabs>
        <w:rPr>
          <w:rFonts w:ascii="Arial Narrow" w:hAnsi="Arial Narrow" w:cs="Arial"/>
          <w:color w:val="auto"/>
        </w:rPr>
      </w:pPr>
    </w:p>
    <w:p w:rsidR="00756AC8" w:rsidRPr="00B00C96" w:rsidRDefault="00756AC8" w:rsidP="00B86E01">
      <w:pPr>
        <w:pStyle w:val="Ttulo3"/>
        <w:numPr>
          <w:ilvl w:val="1"/>
          <w:numId w:val="16"/>
        </w:numPr>
      </w:pPr>
      <w:bookmarkStart w:id="25" w:name="_Toc68551642"/>
      <w:r w:rsidRPr="00B00C96">
        <w:t>Competencia Judicial</w:t>
      </w:r>
      <w:bookmarkEnd w:id="25"/>
    </w:p>
    <w:p w:rsidR="00D276D2" w:rsidRDefault="00D276D2" w:rsidP="00F4136F">
      <w:pPr>
        <w:jc w:val="both"/>
        <w:rPr>
          <w:rFonts w:ascii="Arial Narrow" w:hAnsi="Arial Narrow" w:cs="Arial"/>
        </w:rPr>
      </w:pPr>
    </w:p>
    <w:p w:rsidR="003C7A80" w:rsidRPr="00B00C96" w:rsidRDefault="00CE5AC2" w:rsidP="00F4136F">
      <w:pPr>
        <w:jc w:val="both"/>
        <w:rPr>
          <w:rStyle w:val="nfasis"/>
          <w:rFonts w:ascii="Arial Narrow" w:hAnsi="Arial Narrow" w:cs="Arial"/>
          <w:bCs/>
          <w:i w:val="0"/>
        </w:rPr>
      </w:pPr>
      <w:bookmarkStart w:id="26" w:name="_GoBack"/>
      <w:bookmarkEnd w:id="26"/>
      <w:r w:rsidRPr="00B00C96">
        <w:rPr>
          <w:rStyle w:val="nfasis"/>
          <w:rFonts w:ascii="Arial Narrow" w:hAnsi="Arial Narrow" w:cs="Arial"/>
          <w:bCs/>
          <w:i w:val="0"/>
        </w:rPr>
        <w:t xml:space="preserve">Todo litigio, controversia o reclamación resultante de este </w:t>
      </w:r>
      <w:r w:rsidR="006762ED" w:rsidRPr="00B00C96">
        <w:rPr>
          <w:rStyle w:val="nfasis"/>
          <w:rFonts w:ascii="Arial Narrow" w:hAnsi="Arial Narrow" w:cs="Arial"/>
          <w:bCs/>
          <w:i w:val="0"/>
        </w:rPr>
        <w:t>documento</w:t>
      </w:r>
      <w:r w:rsidR="00CF670A" w:rsidRPr="00B00C96">
        <w:rPr>
          <w:rStyle w:val="nfasis"/>
          <w:rFonts w:ascii="Arial Narrow" w:hAnsi="Arial Narrow" w:cs="Arial"/>
          <w:bCs/>
          <w:i w:val="0"/>
        </w:rPr>
        <w:t xml:space="preserve"> y/o el o los Contratos a intervenir</w:t>
      </w:r>
      <w:r w:rsidRPr="00B00C96">
        <w:rPr>
          <w:rStyle w:val="nfasis"/>
          <w:rFonts w:ascii="Arial Narrow" w:hAnsi="Arial Narrow" w:cs="Arial"/>
          <w:bCs/>
          <w:i w:val="0"/>
        </w:rPr>
        <w:t>, su</w:t>
      </w:r>
      <w:r w:rsidR="00CF670A" w:rsidRPr="00B00C96">
        <w:rPr>
          <w:rStyle w:val="nfasis"/>
          <w:rFonts w:ascii="Arial Narrow" w:hAnsi="Arial Narrow" w:cs="Arial"/>
          <w:bCs/>
          <w:i w:val="0"/>
        </w:rPr>
        <w:t>s</w:t>
      </w:r>
      <w:r w:rsidRPr="00B00C96">
        <w:rPr>
          <w:rStyle w:val="nfasis"/>
          <w:rFonts w:ascii="Arial Narrow" w:hAnsi="Arial Narrow" w:cs="Arial"/>
          <w:bCs/>
          <w:i w:val="0"/>
        </w:rPr>
        <w:t xml:space="preserve"> incumplimiento</w:t>
      </w:r>
      <w:r w:rsidR="00CF670A" w:rsidRPr="00B00C96">
        <w:rPr>
          <w:rStyle w:val="nfasis"/>
          <w:rFonts w:ascii="Arial Narrow" w:hAnsi="Arial Narrow" w:cs="Arial"/>
          <w:bCs/>
          <w:i w:val="0"/>
        </w:rPr>
        <w:t>s</w:t>
      </w:r>
      <w:r w:rsidRPr="00B00C96">
        <w:rPr>
          <w:rStyle w:val="nfasis"/>
          <w:rFonts w:ascii="Arial Narrow" w:hAnsi="Arial Narrow" w:cs="Arial"/>
          <w:bCs/>
          <w:i w:val="0"/>
        </w:rPr>
        <w:t xml:space="preserve">, </w:t>
      </w:r>
      <w:r w:rsidR="00CF670A" w:rsidRPr="00B00C96">
        <w:rPr>
          <w:rStyle w:val="nfasis"/>
          <w:rFonts w:ascii="Arial Narrow" w:hAnsi="Arial Narrow" w:cs="Arial"/>
          <w:bCs/>
          <w:i w:val="0"/>
        </w:rPr>
        <w:t>interpretaciones</w:t>
      </w:r>
      <w:r w:rsidRPr="00B00C96">
        <w:rPr>
          <w:rStyle w:val="nfasis"/>
          <w:rFonts w:ascii="Arial Narrow" w:hAnsi="Arial Narrow" w:cs="Arial"/>
          <w:bCs/>
          <w:i w:val="0"/>
        </w:rPr>
        <w:t xml:space="preserve">, </w:t>
      </w:r>
      <w:r w:rsidR="00CF670A" w:rsidRPr="00B00C96">
        <w:rPr>
          <w:rStyle w:val="nfasis"/>
          <w:rFonts w:ascii="Arial Narrow" w:hAnsi="Arial Narrow" w:cs="Arial"/>
          <w:bCs/>
          <w:i w:val="0"/>
        </w:rPr>
        <w:t>resoluciones</w:t>
      </w:r>
      <w:r w:rsidRPr="00B00C96">
        <w:rPr>
          <w:rStyle w:val="nfasis"/>
          <w:rFonts w:ascii="Arial Narrow" w:hAnsi="Arial Narrow" w:cs="Arial"/>
          <w:bCs/>
          <w:i w:val="0"/>
        </w:rPr>
        <w:t xml:space="preserve"> o </w:t>
      </w:r>
      <w:r w:rsidR="00CF670A" w:rsidRPr="00B00C96">
        <w:rPr>
          <w:rStyle w:val="nfasis"/>
          <w:rFonts w:ascii="Arial Narrow" w:hAnsi="Arial Narrow" w:cs="Arial"/>
          <w:bCs/>
          <w:i w:val="0"/>
        </w:rPr>
        <w:t>nulidades</w:t>
      </w:r>
      <w:r w:rsidRPr="00B00C96">
        <w:rPr>
          <w:rStyle w:val="nfasis"/>
          <w:rFonts w:ascii="Arial Narrow" w:hAnsi="Arial Narrow" w:cs="Arial"/>
          <w:bCs/>
          <w:i w:val="0"/>
        </w:rPr>
        <w:t xml:space="preserve"> será</w:t>
      </w:r>
      <w:r w:rsidR="00CF670A" w:rsidRPr="00B00C96">
        <w:rPr>
          <w:rStyle w:val="nfasis"/>
          <w:rFonts w:ascii="Arial Narrow" w:hAnsi="Arial Narrow" w:cs="Arial"/>
          <w:bCs/>
          <w:i w:val="0"/>
        </w:rPr>
        <w:t>n</w:t>
      </w:r>
      <w:r w:rsidRPr="00B00C96">
        <w:rPr>
          <w:rStyle w:val="nfasis"/>
          <w:rFonts w:ascii="Arial Narrow" w:hAnsi="Arial Narrow" w:cs="Arial"/>
          <w:bCs/>
          <w:i w:val="0"/>
        </w:rPr>
        <w:t xml:space="preserve"> sometido</w:t>
      </w:r>
      <w:r w:rsidR="00CF670A" w:rsidRPr="00B00C96">
        <w:rPr>
          <w:rStyle w:val="nfasis"/>
          <w:rFonts w:ascii="Arial Narrow" w:hAnsi="Arial Narrow" w:cs="Arial"/>
          <w:bCs/>
          <w:i w:val="0"/>
        </w:rPr>
        <w:t>s</w:t>
      </w:r>
      <w:r w:rsidRPr="00B00C96">
        <w:rPr>
          <w:rStyle w:val="nfasis"/>
          <w:rFonts w:ascii="Arial Narrow" w:hAnsi="Arial Narrow" w:cs="Arial"/>
          <w:bCs/>
          <w:i w:val="0"/>
        </w:rPr>
        <w:t xml:space="preserve"> al Tribunal </w:t>
      </w:r>
      <w:r w:rsidR="00C2469A" w:rsidRPr="00B00C96">
        <w:rPr>
          <w:rStyle w:val="nfasis"/>
          <w:rFonts w:ascii="Arial Narrow" w:hAnsi="Arial Narrow" w:cs="Arial"/>
          <w:bCs/>
          <w:i w:val="0"/>
        </w:rPr>
        <w:t xml:space="preserve">Superior </w:t>
      </w:r>
      <w:r w:rsidRPr="00B00C96">
        <w:rPr>
          <w:rStyle w:val="nfasis"/>
          <w:rFonts w:ascii="Arial Narrow" w:hAnsi="Arial Narrow" w:cs="Arial"/>
          <w:bCs/>
          <w:i w:val="0"/>
        </w:rPr>
        <w:t>Administrativo conforme al procedimiento establecido en la Ley</w:t>
      </w:r>
      <w:r w:rsidR="00D616A1" w:rsidRPr="00B00C96">
        <w:rPr>
          <w:rStyle w:val="nfasis"/>
          <w:rFonts w:ascii="Arial Narrow" w:hAnsi="Arial Narrow" w:cs="Arial"/>
          <w:bCs/>
          <w:i w:val="0"/>
        </w:rPr>
        <w:t xml:space="preserve"> </w:t>
      </w:r>
      <w:r w:rsidRPr="00B00C96">
        <w:rPr>
          <w:rStyle w:val="nfasis"/>
          <w:rFonts w:ascii="Arial Narrow" w:hAnsi="Arial Narrow" w:cs="Arial"/>
          <w:bCs/>
          <w:i w:val="0"/>
        </w:rPr>
        <w:t>que instit</w:t>
      </w:r>
      <w:r w:rsidR="00D616A1" w:rsidRPr="00B00C96">
        <w:rPr>
          <w:rStyle w:val="nfasis"/>
          <w:rFonts w:ascii="Arial Narrow" w:hAnsi="Arial Narrow" w:cs="Arial"/>
          <w:bCs/>
          <w:i w:val="0"/>
        </w:rPr>
        <w:t xml:space="preserve">uye el Tribunal </w:t>
      </w:r>
      <w:r w:rsidR="00C2469A" w:rsidRPr="00B00C96">
        <w:rPr>
          <w:rStyle w:val="nfasis"/>
          <w:rFonts w:ascii="Arial Narrow" w:hAnsi="Arial Narrow" w:cs="Arial"/>
          <w:bCs/>
          <w:i w:val="0"/>
        </w:rPr>
        <w:t>Superior</w:t>
      </w:r>
      <w:r w:rsidR="00D616A1" w:rsidRPr="00B00C96">
        <w:rPr>
          <w:rStyle w:val="nfasis"/>
          <w:rFonts w:ascii="Arial Narrow" w:hAnsi="Arial Narrow" w:cs="Arial"/>
          <w:bCs/>
          <w:i w:val="0"/>
        </w:rPr>
        <w:t xml:space="preserve"> Administrativo</w:t>
      </w:r>
      <w:r w:rsidR="00081E1E" w:rsidRPr="00B00C96">
        <w:rPr>
          <w:rStyle w:val="nfasis"/>
          <w:rFonts w:ascii="Arial Narrow" w:hAnsi="Arial Narrow" w:cs="Arial"/>
          <w:bCs/>
          <w:i w:val="0"/>
        </w:rPr>
        <w:t xml:space="preserve">.  </w:t>
      </w:r>
    </w:p>
    <w:p w:rsidR="003C7A80" w:rsidRPr="00B00C96" w:rsidRDefault="007959C8" w:rsidP="007959C8">
      <w:pPr>
        <w:tabs>
          <w:tab w:val="left" w:pos="2805"/>
        </w:tabs>
        <w:jc w:val="both"/>
        <w:rPr>
          <w:rStyle w:val="nfasis"/>
          <w:rFonts w:ascii="Arial Narrow" w:hAnsi="Arial Narrow" w:cs="Arial"/>
          <w:bCs/>
          <w:i w:val="0"/>
        </w:rPr>
      </w:pPr>
      <w:r w:rsidRPr="00B00C96">
        <w:rPr>
          <w:rStyle w:val="nfasis"/>
          <w:rFonts w:ascii="Arial Narrow" w:hAnsi="Arial Narrow" w:cs="Arial"/>
          <w:bCs/>
          <w:i w:val="0"/>
        </w:rPr>
        <w:tab/>
      </w:r>
    </w:p>
    <w:p w:rsidR="007959C8" w:rsidRPr="00B00C96" w:rsidRDefault="007959C8" w:rsidP="007959C8">
      <w:pPr>
        <w:tabs>
          <w:tab w:val="left" w:pos="2805"/>
        </w:tabs>
        <w:jc w:val="both"/>
        <w:rPr>
          <w:rStyle w:val="nfasis"/>
          <w:rFonts w:ascii="Arial Narrow" w:hAnsi="Arial Narrow" w:cs="Arial"/>
          <w:bCs/>
          <w:i w:val="0"/>
        </w:rPr>
      </w:pPr>
    </w:p>
    <w:p w:rsidR="00756AC8" w:rsidRPr="00B00C96" w:rsidRDefault="00756AC8" w:rsidP="00B86E01">
      <w:pPr>
        <w:pStyle w:val="Ttulo3"/>
        <w:numPr>
          <w:ilvl w:val="1"/>
          <w:numId w:val="16"/>
        </w:numPr>
      </w:pPr>
      <w:bookmarkStart w:id="27" w:name="_Toc68551643"/>
      <w:r w:rsidRPr="00B00C96">
        <w:t>Proceso Arbitral</w:t>
      </w:r>
      <w:bookmarkEnd w:id="27"/>
    </w:p>
    <w:p w:rsidR="00756AC8" w:rsidRPr="00B00C96" w:rsidRDefault="00756AC8" w:rsidP="00F4136F">
      <w:pPr>
        <w:jc w:val="both"/>
        <w:rPr>
          <w:rStyle w:val="nfasis"/>
          <w:rFonts w:ascii="Arial Narrow" w:hAnsi="Arial Narrow" w:cs="Arial"/>
          <w:bCs/>
          <w:i w:val="0"/>
        </w:rPr>
      </w:pPr>
    </w:p>
    <w:p w:rsidR="00CE5AC2" w:rsidRPr="00B00C96" w:rsidRDefault="003257AA" w:rsidP="00F4136F">
      <w:pPr>
        <w:jc w:val="both"/>
        <w:rPr>
          <w:rStyle w:val="nfasis"/>
          <w:rFonts w:ascii="Arial Narrow" w:hAnsi="Arial Narrow" w:cs="Arial"/>
          <w:bCs/>
          <w:i w:val="0"/>
        </w:rPr>
      </w:pPr>
      <w:r w:rsidRPr="00B00C96">
        <w:rPr>
          <w:rStyle w:val="nfasis"/>
          <w:rFonts w:ascii="Arial Narrow" w:hAnsi="Arial Narrow" w:cs="Arial"/>
          <w:bCs/>
          <w:i w:val="0"/>
        </w:rPr>
        <w:t>D</w:t>
      </w:r>
      <w:r w:rsidR="00081E1E" w:rsidRPr="00B00C96">
        <w:rPr>
          <w:rStyle w:val="nfasis"/>
          <w:rFonts w:ascii="Arial Narrow" w:hAnsi="Arial Narrow" w:cs="Arial"/>
          <w:bCs/>
          <w:i w:val="0"/>
        </w:rPr>
        <w:t>e común acuerdo entre las partes</w:t>
      </w:r>
      <w:r w:rsidR="008B64F3" w:rsidRPr="00B00C96">
        <w:rPr>
          <w:rStyle w:val="nfasis"/>
          <w:rFonts w:ascii="Arial Narrow" w:hAnsi="Arial Narrow" w:cs="Arial"/>
          <w:bCs/>
          <w:i w:val="0"/>
        </w:rPr>
        <w:t>, podrán</w:t>
      </w:r>
      <w:r w:rsidR="00081E1E" w:rsidRPr="00B00C96">
        <w:rPr>
          <w:rStyle w:val="nfasis"/>
          <w:rFonts w:ascii="Arial Narrow" w:hAnsi="Arial Narrow" w:cs="Arial"/>
          <w:bCs/>
          <w:i w:val="0"/>
        </w:rPr>
        <w:t xml:space="preserve"> acogerse al procedimiento de Arbitraje Comercial de la República Dominicana, de conformidad con las disposiciones de la Ley No. 479-08, de fecha treinta (30) de diciembre del dos mil ocho (2008).</w:t>
      </w:r>
    </w:p>
    <w:p w:rsidR="00650764" w:rsidRPr="00B00C96" w:rsidRDefault="00650764" w:rsidP="00F4136F">
      <w:pPr>
        <w:jc w:val="both"/>
        <w:rPr>
          <w:rStyle w:val="nfasis"/>
          <w:rFonts w:ascii="Arial Narrow" w:hAnsi="Arial Narrow" w:cs="Arial"/>
          <w:bCs/>
          <w:i w:val="0"/>
        </w:rPr>
      </w:pPr>
    </w:p>
    <w:p w:rsidR="00756AC8" w:rsidRPr="00B00C96" w:rsidRDefault="00756AC8" w:rsidP="00B86E01">
      <w:pPr>
        <w:pStyle w:val="Ttulo3"/>
        <w:numPr>
          <w:ilvl w:val="1"/>
          <w:numId w:val="16"/>
        </w:numPr>
      </w:pPr>
      <w:r w:rsidRPr="00B00C96">
        <w:t xml:space="preserve"> </w:t>
      </w:r>
      <w:bookmarkStart w:id="28" w:name="_Toc68551644"/>
      <w:r w:rsidRPr="00B00C96">
        <w:t>De la Publicidad</w:t>
      </w:r>
      <w:bookmarkEnd w:id="28"/>
    </w:p>
    <w:p w:rsidR="00756AC8" w:rsidRPr="00B00C96" w:rsidRDefault="00756AC8" w:rsidP="00F4136F">
      <w:pPr>
        <w:jc w:val="both"/>
        <w:rPr>
          <w:rFonts w:ascii="Arial Narrow" w:hAnsi="Arial Narrow" w:cs="Arial"/>
          <w:i/>
        </w:rPr>
      </w:pPr>
    </w:p>
    <w:p w:rsidR="00CE5AC2" w:rsidRPr="00B00C96" w:rsidRDefault="00BB25CF" w:rsidP="00F4136F">
      <w:pPr>
        <w:jc w:val="both"/>
        <w:rPr>
          <w:rFonts w:ascii="Arial Narrow" w:hAnsi="Arial Narrow" w:cs="Arial"/>
        </w:rPr>
      </w:pPr>
      <w:r w:rsidRPr="00B00C96">
        <w:rPr>
          <w:rFonts w:ascii="Arial Narrow" w:hAnsi="Arial Narrow" w:cs="Arial"/>
        </w:rPr>
        <w:t xml:space="preserve">La convocatoria a participar en </w:t>
      </w:r>
      <w:r w:rsidR="000500F1">
        <w:rPr>
          <w:rFonts w:ascii="Arial Narrow" w:hAnsi="Arial Narrow" w:cs="Arial"/>
        </w:rPr>
        <w:t>el proceso de Comparación de Precios</w:t>
      </w:r>
      <w:r w:rsidRPr="00B00C96">
        <w:rPr>
          <w:rFonts w:ascii="Arial Narrow" w:hAnsi="Arial Narrow" w:cs="Arial"/>
        </w:rPr>
        <w:t xml:space="preserve"> deberá efectuarse mediante la publicación en el portal institucional </w:t>
      </w:r>
      <w:r w:rsidR="00886408">
        <w:rPr>
          <w:rFonts w:ascii="Arial Narrow" w:hAnsi="Arial Narrow" w:cs="Arial"/>
        </w:rPr>
        <w:t>o</w:t>
      </w:r>
      <w:r w:rsidRPr="00B00C96">
        <w:rPr>
          <w:rFonts w:ascii="Arial Narrow" w:hAnsi="Arial Narrow" w:cs="Arial"/>
        </w:rPr>
        <w:t xml:space="preserve"> administrado por el órgano rector de las compras y contrataciones públicas, con un mínimo de diez (</w:t>
      </w:r>
      <w:r w:rsidR="00886408">
        <w:rPr>
          <w:rFonts w:ascii="Arial Narrow" w:hAnsi="Arial Narrow" w:cs="Arial"/>
        </w:rPr>
        <w:t>05</w:t>
      </w:r>
      <w:r w:rsidRPr="00B00C96">
        <w:rPr>
          <w:rFonts w:ascii="Arial Narrow" w:hAnsi="Arial Narrow" w:cs="Arial"/>
        </w:rPr>
        <w:t xml:space="preserve">) días hábiles de anticipación a la fecha fijada para el </w:t>
      </w:r>
      <w:r w:rsidR="000500F1">
        <w:rPr>
          <w:rFonts w:ascii="Arial Narrow" w:hAnsi="Arial Narrow" w:cs="Arial"/>
        </w:rPr>
        <w:t>proceso de escrutinio</w:t>
      </w:r>
      <w:r w:rsidRPr="00B00C96">
        <w:rPr>
          <w:rFonts w:ascii="Arial Narrow" w:hAnsi="Arial Narrow" w:cs="Arial"/>
        </w:rPr>
        <w:t>.</w:t>
      </w:r>
    </w:p>
    <w:p w:rsidR="00BB25CF" w:rsidRPr="00B00C96" w:rsidRDefault="00BB25CF" w:rsidP="00F4136F">
      <w:pPr>
        <w:jc w:val="both"/>
        <w:rPr>
          <w:rFonts w:ascii="Arial Narrow" w:hAnsi="Arial Narrow" w:cs="Arial"/>
        </w:rPr>
      </w:pPr>
    </w:p>
    <w:p w:rsidR="00BB25CF" w:rsidRPr="00B00C96" w:rsidRDefault="00BB25CF" w:rsidP="00F4136F">
      <w:pPr>
        <w:jc w:val="both"/>
        <w:rPr>
          <w:rFonts w:ascii="Arial Narrow" w:hAnsi="Arial Narrow" w:cs="Arial"/>
        </w:rPr>
      </w:pPr>
      <w:r w:rsidRPr="00B00C96">
        <w:rPr>
          <w:rFonts w:ascii="Arial Narrow" w:hAnsi="Arial Narrow" w:cs="Arial"/>
        </w:rPr>
        <w:t>La entidad contratante para garantizar la segura participación podrá invitar a oferentes que se encuentren debidamente registrados en el Registro de Proveedores del Estado, tomando en consideración el rubro al cual pertenece. Así mismo, para garantizar la mayor participación podrá invitar al mayor número posible de oferente que puedan atender al requerimiento.</w:t>
      </w:r>
    </w:p>
    <w:p w:rsidR="00BB25CF" w:rsidRPr="00B00C96" w:rsidRDefault="00BB25CF" w:rsidP="00F4136F">
      <w:pPr>
        <w:jc w:val="both"/>
        <w:rPr>
          <w:rFonts w:ascii="Arial Narrow" w:hAnsi="Arial Narrow" w:cs="Arial"/>
        </w:rPr>
      </w:pPr>
    </w:p>
    <w:p w:rsidR="00BB25CF" w:rsidRPr="00B00C96" w:rsidRDefault="00BB25CF" w:rsidP="00F4136F">
      <w:pPr>
        <w:jc w:val="both"/>
        <w:rPr>
          <w:rFonts w:ascii="Arial Narrow" w:hAnsi="Arial Narrow" w:cs="Arial"/>
        </w:rPr>
      </w:pPr>
      <w:r w:rsidRPr="00B00C96">
        <w:rPr>
          <w:rFonts w:ascii="Arial Narrow" w:hAnsi="Arial Narrow" w:cs="Arial"/>
        </w:rPr>
        <w:t>El comité de compras y contrataciones podrá declarar desierto el procedimiento total o parcialmente, en los siguientes casos:</w:t>
      </w:r>
    </w:p>
    <w:p w:rsidR="00BB25CF" w:rsidRPr="00B00C96" w:rsidRDefault="00BB25CF" w:rsidP="00B86E01">
      <w:pPr>
        <w:pStyle w:val="Prrafodelista"/>
        <w:numPr>
          <w:ilvl w:val="0"/>
          <w:numId w:val="19"/>
        </w:numPr>
        <w:jc w:val="both"/>
        <w:rPr>
          <w:rFonts w:ascii="Arial Narrow" w:hAnsi="Arial Narrow" w:cs="Arial"/>
        </w:rPr>
      </w:pPr>
      <w:r w:rsidRPr="00B00C96">
        <w:rPr>
          <w:rFonts w:ascii="Arial Narrow" w:hAnsi="Arial Narrow" w:cs="Arial"/>
        </w:rPr>
        <w:t>Por no haberse presentado los documentos solicitados.</w:t>
      </w:r>
    </w:p>
    <w:p w:rsidR="00BB25CF" w:rsidRPr="00B00C96" w:rsidRDefault="00BB25CF" w:rsidP="00B86E01">
      <w:pPr>
        <w:pStyle w:val="Prrafodelista"/>
        <w:numPr>
          <w:ilvl w:val="0"/>
          <w:numId w:val="19"/>
        </w:numPr>
        <w:jc w:val="both"/>
        <w:rPr>
          <w:rFonts w:ascii="Arial Narrow" w:hAnsi="Arial Narrow" w:cs="Arial"/>
        </w:rPr>
      </w:pPr>
      <w:r w:rsidRPr="00B00C96">
        <w:rPr>
          <w:rFonts w:ascii="Arial Narrow" w:hAnsi="Arial Narrow" w:cs="Arial"/>
        </w:rPr>
        <w:t>Por haberse rechazado, descalificado, o porque son inconvenientes para los intereses nacionales o institucionales todas las ofertas o la única presentada.</w:t>
      </w:r>
    </w:p>
    <w:p w:rsidR="00C150D6" w:rsidRPr="00B00C96" w:rsidRDefault="00C150D6" w:rsidP="00C150D6">
      <w:pPr>
        <w:jc w:val="both"/>
        <w:rPr>
          <w:rFonts w:ascii="Arial Narrow" w:hAnsi="Arial Narrow" w:cs="Arial"/>
        </w:rPr>
      </w:pPr>
    </w:p>
    <w:p w:rsidR="00C150D6" w:rsidRPr="00B00C96" w:rsidRDefault="00C150D6" w:rsidP="00C150D6">
      <w:pPr>
        <w:jc w:val="both"/>
        <w:rPr>
          <w:rFonts w:ascii="Arial Narrow" w:hAnsi="Arial Narrow" w:cs="Arial"/>
        </w:rPr>
      </w:pPr>
      <w:r w:rsidRPr="00B00C96">
        <w:rPr>
          <w:rFonts w:ascii="Arial Narrow" w:hAnsi="Arial Narrow" w:cs="Arial"/>
        </w:rPr>
        <w:t xml:space="preserve">En la declaratoria de desierto, la entidad contratante podrá reabrirlo dando un plazo para la presentación de propuesta hasta de un </w:t>
      </w:r>
      <w:r w:rsidRPr="00B00C96">
        <w:rPr>
          <w:rFonts w:ascii="Arial Narrow" w:hAnsi="Arial Narrow" w:cs="Arial"/>
          <w:b/>
        </w:rPr>
        <w:t>cincuenta por ciento (50%)</w:t>
      </w:r>
      <w:r w:rsidRPr="00B00C96">
        <w:rPr>
          <w:rFonts w:ascii="Arial Narrow" w:hAnsi="Arial Narrow" w:cs="Arial"/>
        </w:rPr>
        <w:t xml:space="preserve"> del plazo del proceso fallido.</w:t>
      </w:r>
    </w:p>
    <w:p w:rsidR="00C150D6" w:rsidRPr="00B00C96" w:rsidRDefault="00C150D6" w:rsidP="00C150D6">
      <w:pPr>
        <w:jc w:val="both"/>
        <w:rPr>
          <w:rFonts w:ascii="Arial Narrow" w:hAnsi="Arial Narrow" w:cs="Arial"/>
        </w:rPr>
      </w:pPr>
    </w:p>
    <w:p w:rsidR="000D0828" w:rsidRPr="00B00C96" w:rsidRDefault="00C150D6" w:rsidP="00F4136F">
      <w:pPr>
        <w:jc w:val="both"/>
        <w:rPr>
          <w:rFonts w:ascii="Arial Narrow" w:hAnsi="Arial Narrow" w:cs="Arial"/>
        </w:rPr>
      </w:pPr>
      <w:r w:rsidRPr="00B00C96">
        <w:rPr>
          <w:rFonts w:ascii="Arial Narrow" w:hAnsi="Arial Narrow" w:cs="Arial"/>
        </w:rPr>
        <w:t xml:space="preserve">La comprobación de que en un llamado a </w:t>
      </w:r>
      <w:r w:rsidR="00181CA8">
        <w:rPr>
          <w:rFonts w:ascii="Arial Narrow" w:hAnsi="Arial Narrow" w:cs="Arial"/>
        </w:rPr>
        <w:t>Comparación de Precios</w:t>
      </w:r>
      <w:r w:rsidRPr="00B00C96">
        <w:rPr>
          <w:rFonts w:ascii="Arial Narrow" w:hAnsi="Arial Narrow" w:cs="Arial"/>
        </w:rPr>
        <w:t xml:space="preserve"> de Obras se hubieran omitido los requisitos de publicidad dará lugar a la cancelación inmediata del procedimiento por parte de la autoridad de aplicación en cualquier estado en que se encuentre</w:t>
      </w:r>
      <w:r w:rsidR="0052205B" w:rsidRPr="00B00C96">
        <w:rPr>
          <w:rFonts w:ascii="Arial Narrow" w:hAnsi="Arial Narrow" w:cs="Arial"/>
        </w:rPr>
        <w:t>.</w:t>
      </w:r>
    </w:p>
    <w:p w:rsidR="00C150D6" w:rsidRPr="00B00C96" w:rsidRDefault="00C150D6" w:rsidP="00F4136F">
      <w:pPr>
        <w:jc w:val="both"/>
        <w:rPr>
          <w:rFonts w:ascii="Arial Narrow" w:hAnsi="Arial Narrow" w:cs="Arial"/>
        </w:rPr>
      </w:pPr>
    </w:p>
    <w:p w:rsidR="00756AC8" w:rsidRPr="00B00C96" w:rsidRDefault="00756AC8" w:rsidP="00B86E01">
      <w:pPr>
        <w:pStyle w:val="Ttulo3"/>
        <w:numPr>
          <w:ilvl w:val="1"/>
          <w:numId w:val="16"/>
        </w:numPr>
      </w:pPr>
      <w:r w:rsidRPr="00B00C96">
        <w:lastRenderedPageBreak/>
        <w:t xml:space="preserve"> </w:t>
      </w:r>
      <w:bookmarkStart w:id="29" w:name="_Toc68551645"/>
      <w:r w:rsidR="00A6380B" w:rsidRPr="00B00C96">
        <w:t>Órgano</w:t>
      </w:r>
      <w:r w:rsidR="0052205B" w:rsidRPr="00B00C96">
        <w:t xml:space="preserve"> de </w:t>
      </w:r>
      <w:r w:rsidR="00A6380B" w:rsidRPr="00B00C96">
        <w:t>contratación</w:t>
      </w:r>
      <w:bookmarkEnd w:id="29"/>
    </w:p>
    <w:p w:rsidR="00756AC8" w:rsidRPr="00B00C96" w:rsidRDefault="00756AC8" w:rsidP="00F4136F">
      <w:pPr>
        <w:jc w:val="both"/>
        <w:rPr>
          <w:rFonts w:ascii="Arial Narrow" w:hAnsi="Arial Narrow" w:cs="Arial"/>
        </w:rPr>
      </w:pPr>
    </w:p>
    <w:p w:rsidR="003257AA" w:rsidRPr="00B00C96" w:rsidRDefault="00A6380B" w:rsidP="00F4136F">
      <w:pPr>
        <w:autoSpaceDE w:val="0"/>
        <w:autoSpaceDN w:val="0"/>
        <w:adjustRightInd w:val="0"/>
        <w:jc w:val="both"/>
        <w:rPr>
          <w:rFonts w:ascii="Arial Narrow" w:hAnsi="Arial Narrow" w:cs="Arial"/>
          <w:lang w:val="es-ES"/>
        </w:rPr>
      </w:pPr>
      <w:r w:rsidRPr="00B00C96">
        <w:rPr>
          <w:rFonts w:ascii="Arial Narrow" w:hAnsi="Arial Narrow" w:cs="Arial"/>
          <w:lang w:val="es-ES"/>
        </w:rPr>
        <w:t>El órgano administrativo competente para la contratación de la ejecución de las Obras a ser contratadas es la Entidad Contratante en la persona de la Máxima Autoridad Ejecutiva de la institución.</w:t>
      </w:r>
    </w:p>
    <w:p w:rsidR="00A6380B" w:rsidRPr="00B00C96" w:rsidRDefault="00A6380B" w:rsidP="00F4136F">
      <w:pPr>
        <w:autoSpaceDE w:val="0"/>
        <w:autoSpaceDN w:val="0"/>
        <w:adjustRightInd w:val="0"/>
        <w:jc w:val="both"/>
        <w:rPr>
          <w:rFonts w:ascii="Arial Narrow" w:hAnsi="Arial Narrow" w:cs="Arial"/>
          <w:lang w:val="es-ES"/>
        </w:rPr>
      </w:pPr>
    </w:p>
    <w:p w:rsidR="00CB20F2" w:rsidRPr="00B00C96" w:rsidRDefault="00CB20F2" w:rsidP="00CB20F2">
      <w:pPr>
        <w:rPr>
          <w:rFonts w:ascii="Arial Narrow" w:hAnsi="Arial Narrow"/>
          <w:lang w:val="es-ES"/>
        </w:rPr>
      </w:pPr>
      <w:bookmarkStart w:id="30" w:name="_Toc158601422"/>
      <w:bookmarkStart w:id="31" w:name="_Toc185236304"/>
      <w:bookmarkStart w:id="32" w:name="_Toc185953125"/>
      <w:bookmarkStart w:id="33" w:name="_Toc156874624"/>
      <w:bookmarkStart w:id="34" w:name="_Toc157924251"/>
    </w:p>
    <w:p w:rsidR="00756AC8" w:rsidRPr="00B00C96" w:rsidRDefault="00756AC8" w:rsidP="00B86E01">
      <w:pPr>
        <w:pStyle w:val="Ttulo3"/>
        <w:numPr>
          <w:ilvl w:val="1"/>
          <w:numId w:val="16"/>
        </w:numPr>
      </w:pPr>
      <w:r w:rsidRPr="00B00C96">
        <w:t xml:space="preserve"> </w:t>
      </w:r>
      <w:bookmarkStart w:id="35" w:name="_Toc68551646"/>
      <w:r w:rsidRPr="00B00C96">
        <w:t>Atribuciones</w:t>
      </w:r>
      <w:bookmarkEnd w:id="35"/>
      <w:r w:rsidRPr="00B00C96">
        <w:t xml:space="preserve"> </w:t>
      </w:r>
    </w:p>
    <w:p w:rsidR="00756AC8" w:rsidRPr="00B00C96" w:rsidRDefault="00756AC8" w:rsidP="00DA7B54">
      <w:pPr>
        <w:pStyle w:val="Ttulo3"/>
        <w:numPr>
          <w:ilvl w:val="0"/>
          <w:numId w:val="0"/>
        </w:numPr>
        <w:ind w:left="795"/>
      </w:pPr>
      <w:bookmarkStart w:id="36" w:name="_Toc68551647"/>
      <w:bookmarkEnd w:id="36"/>
    </w:p>
    <w:bookmarkEnd w:id="30"/>
    <w:bookmarkEnd w:id="31"/>
    <w:bookmarkEnd w:id="32"/>
    <w:bookmarkEnd w:id="33"/>
    <w:bookmarkEnd w:id="34"/>
    <w:p w:rsidR="00D63CC1" w:rsidRPr="00B00C96" w:rsidRDefault="00D63CC1" w:rsidP="00F4136F">
      <w:pPr>
        <w:jc w:val="both"/>
        <w:rPr>
          <w:rFonts w:ascii="Arial Narrow" w:hAnsi="Arial Narrow" w:cs="Arial"/>
          <w:b/>
        </w:rPr>
      </w:pPr>
      <w:r w:rsidRPr="00B00C96">
        <w:rPr>
          <w:rFonts w:ascii="Arial Narrow" w:hAnsi="Arial Narrow" w:cs="Arial"/>
          <w:b/>
        </w:rPr>
        <w:t>Son atribuciones de la Entidad Contratante, sin carácter limitativo, las siguientes:</w:t>
      </w:r>
    </w:p>
    <w:p w:rsidR="00D63CC1" w:rsidRPr="00B00C96" w:rsidRDefault="00D63CC1" w:rsidP="00F4136F">
      <w:pPr>
        <w:jc w:val="both"/>
        <w:rPr>
          <w:rFonts w:ascii="Arial Narrow" w:hAnsi="Arial Narrow" w:cs="Arial"/>
        </w:rPr>
      </w:pPr>
    </w:p>
    <w:p w:rsidR="00D63CC1" w:rsidRPr="00B00C96" w:rsidRDefault="00D63CC1" w:rsidP="00B86E01">
      <w:pPr>
        <w:numPr>
          <w:ilvl w:val="0"/>
          <w:numId w:val="6"/>
        </w:numPr>
        <w:jc w:val="both"/>
        <w:rPr>
          <w:rFonts w:ascii="Arial Narrow" w:hAnsi="Arial Narrow" w:cs="Arial"/>
        </w:rPr>
      </w:pPr>
      <w:r w:rsidRPr="00B00C96">
        <w:rPr>
          <w:rFonts w:ascii="Arial Narrow" w:hAnsi="Arial Narrow" w:cs="Arial"/>
        </w:rPr>
        <w:t xml:space="preserve">Definir la Unidad Administrativa </w:t>
      </w:r>
      <w:r w:rsidR="008B64F3" w:rsidRPr="00B00C96">
        <w:rPr>
          <w:rFonts w:ascii="Arial Narrow" w:hAnsi="Arial Narrow" w:cs="Arial"/>
        </w:rPr>
        <w:t>que tendrá</w:t>
      </w:r>
      <w:r w:rsidRPr="00B00C96">
        <w:rPr>
          <w:rFonts w:ascii="Arial Narrow" w:hAnsi="Arial Narrow" w:cs="Arial"/>
        </w:rPr>
        <w:t xml:space="preserve"> la responsabilidad técnica de la   gestión.</w:t>
      </w:r>
    </w:p>
    <w:p w:rsidR="00D63CC1" w:rsidRPr="00B00C96" w:rsidRDefault="00D63CC1" w:rsidP="00B86E01">
      <w:pPr>
        <w:numPr>
          <w:ilvl w:val="0"/>
          <w:numId w:val="6"/>
        </w:numPr>
        <w:jc w:val="both"/>
        <w:rPr>
          <w:rFonts w:ascii="Arial Narrow" w:hAnsi="Arial Narrow" w:cs="Arial"/>
        </w:rPr>
      </w:pPr>
      <w:r w:rsidRPr="00B00C96">
        <w:rPr>
          <w:rFonts w:ascii="Arial Narrow" w:hAnsi="Arial Narrow" w:cs="Arial"/>
        </w:rPr>
        <w:t xml:space="preserve">Nombrar </w:t>
      </w:r>
      <w:r w:rsidR="00B75D60" w:rsidRPr="00B00C96">
        <w:rPr>
          <w:rFonts w:ascii="Arial Narrow" w:hAnsi="Arial Narrow" w:cs="Arial"/>
        </w:rPr>
        <w:t>a los Peritos.</w:t>
      </w:r>
    </w:p>
    <w:p w:rsidR="00D63CC1" w:rsidRPr="00B00C96" w:rsidRDefault="00D63CC1" w:rsidP="00B86E01">
      <w:pPr>
        <w:numPr>
          <w:ilvl w:val="0"/>
          <w:numId w:val="6"/>
        </w:numPr>
        <w:jc w:val="both"/>
        <w:rPr>
          <w:rFonts w:ascii="Arial Narrow" w:hAnsi="Arial Narrow" w:cs="Arial"/>
        </w:rPr>
      </w:pPr>
      <w:r w:rsidRPr="00B00C96">
        <w:rPr>
          <w:rFonts w:ascii="Arial Narrow" w:hAnsi="Arial Narrow" w:cs="Arial"/>
        </w:rPr>
        <w:t>Determinar funciones y responsabilidades por unidad partícipe y por funcionario vinculado al proceso.</w:t>
      </w:r>
    </w:p>
    <w:p w:rsidR="00D63CC1" w:rsidRPr="00B00C96" w:rsidRDefault="00D63CC1" w:rsidP="00B86E01">
      <w:pPr>
        <w:numPr>
          <w:ilvl w:val="0"/>
          <w:numId w:val="6"/>
        </w:numPr>
        <w:jc w:val="both"/>
        <w:rPr>
          <w:rFonts w:ascii="Arial Narrow" w:hAnsi="Arial Narrow" w:cs="Arial"/>
        </w:rPr>
      </w:pPr>
      <w:r w:rsidRPr="00B00C96">
        <w:rPr>
          <w:rFonts w:ascii="Arial Narrow" w:hAnsi="Arial Narrow" w:cs="Arial"/>
        </w:rPr>
        <w:t>Cancelar, declarar desierta o nula, total o parcialmente la Licitación, por las causas que considere pertinentes.  En consecuencia, podrá efectuar otras Licitaciones en los términos y condiciones que determine.</w:t>
      </w:r>
      <w:bookmarkStart w:id="37" w:name="_Toc156874623"/>
      <w:bookmarkStart w:id="38" w:name="_Toc157924250"/>
      <w:bookmarkStart w:id="39" w:name="_Toc158601421"/>
    </w:p>
    <w:p w:rsidR="00B415A3" w:rsidRPr="00B00C96" w:rsidRDefault="00B415A3" w:rsidP="00F4136F">
      <w:pPr>
        <w:jc w:val="both"/>
        <w:rPr>
          <w:rFonts w:ascii="Arial Narrow" w:hAnsi="Arial Narrow" w:cs="Arial"/>
        </w:rPr>
      </w:pPr>
    </w:p>
    <w:p w:rsidR="00701D52" w:rsidRPr="00B00C96" w:rsidRDefault="00701D52" w:rsidP="00B86E01">
      <w:pPr>
        <w:pStyle w:val="Ttulo3"/>
        <w:numPr>
          <w:ilvl w:val="1"/>
          <w:numId w:val="16"/>
        </w:numPr>
      </w:pPr>
      <w:r w:rsidRPr="00B00C96">
        <w:t xml:space="preserve"> </w:t>
      </w:r>
      <w:bookmarkStart w:id="40" w:name="_Toc68551648"/>
      <w:r w:rsidRPr="00B00C96">
        <w:t>Órgano Responsable del Proceso</w:t>
      </w:r>
      <w:bookmarkEnd w:id="40"/>
      <w:r w:rsidRPr="00B00C96">
        <w:t xml:space="preserve"> </w:t>
      </w:r>
    </w:p>
    <w:p w:rsidR="00701D52" w:rsidRPr="00B00C96" w:rsidRDefault="00701D52" w:rsidP="00F4136F">
      <w:pPr>
        <w:jc w:val="both"/>
        <w:rPr>
          <w:rFonts w:ascii="Arial Narrow" w:hAnsi="Arial Narrow" w:cs="Arial"/>
        </w:rPr>
      </w:pPr>
    </w:p>
    <w:bookmarkEnd w:id="37"/>
    <w:bookmarkEnd w:id="38"/>
    <w:bookmarkEnd w:id="39"/>
    <w:p w:rsidR="00D63CC1" w:rsidRPr="00B00C96" w:rsidRDefault="00D63CC1" w:rsidP="00F4136F">
      <w:pPr>
        <w:jc w:val="both"/>
        <w:rPr>
          <w:rFonts w:ascii="Arial Narrow" w:hAnsi="Arial Narrow" w:cs="Arial"/>
        </w:rPr>
      </w:pPr>
      <w:r w:rsidRPr="00B00C96">
        <w:rPr>
          <w:rFonts w:ascii="Arial Narrow" w:hAnsi="Arial Narrow" w:cs="Arial"/>
        </w:rPr>
        <w:t xml:space="preserve">El Órgano </w:t>
      </w:r>
      <w:r w:rsidR="008B64F3" w:rsidRPr="00B00C96">
        <w:rPr>
          <w:rFonts w:ascii="Arial Narrow" w:hAnsi="Arial Narrow" w:cs="Arial"/>
        </w:rPr>
        <w:t>responsable del</w:t>
      </w:r>
      <w:r w:rsidRPr="00B00C96">
        <w:rPr>
          <w:rFonts w:ascii="Arial Narrow" w:hAnsi="Arial Narrow" w:cs="Arial"/>
        </w:rPr>
        <w:t xml:space="preserve"> proceso de Licita</w:t>
      </w:r>
      <w:r w:rsidR="007A0810" w:rsidRPr="00B00C96">
        <w:rPr>
          <w:rFonts w:ascii="Arial Narrow" w:hAnsi="Arial Narrow" w:cs="Arial"/>
        </w:rPr>
        <w:t>ción es e</w:t>
      </w:r>
      <w:r w:rsidR="00B75D60" w:rsidRPr="00B00C96">
        <w:rPr>
          <w:rFonts w:ascii="Arial Narrow" w:hAnsi="Arial Narrow" w:cs="Arial"/>
        </w:rPr>
        <w:t xml:space="preserve">l </w:t>
      </w:r>
      <w:r w:rsidR="007A0810" w:rsidRPr="00B00C96">
        <w:rPr>
          <w:rFonts w:ascii="Arial Narrow" w:hAnsi="Arial Narrow" w:cs="Arial"/>
        </w:rPr>
        <w:t>Comité de Compras y Contrataciones.</w:t>
      </w:r>
      <w:r w:rsidRPr="00B00C96">
        <w:rPr>
          <w:rFonts w:ascii="Arial Narrow" w:hAnsi="Arial Narrow" w:cs="Arial"/>
        </w:rPr>
        <w:t xml:space="preserve">  El </w:t>
      </w:r>
      <w:r w:rsidR="007A0810" w:rsidRPr="00B00C96">
        <w:rPr>
          <w:rFonts w:ascii="Arial Narrow" w:hAnsi="Arial Narrow" w:cs="Arial"/>
        </w:rPr>
        <w:t>Com</w:t>
      </w:r>
      <w:r w:rsidR="00693895" w:rsidRPr="00B00C96">
        <w:rPr>
          <w:rFonts w:ascii="Arial Narrow" w:hAnsi="Arial Narrow" w:cs="Arial"/>
        </w:rPr>
        <w:t>ité de Compras y Contrataciones</w:t>
      </w:r>
      <w:r w:rsidR="00CF670A" w:rsidRPr="00B00C96">
        <w:rPr>
          <w:rFonts w:ascii="Arial Narrow" w:hAnsi="Arial Narrow" w:cs="Arial"/>
        </w:rPr>
        <w:t xml:space="preserve"> está in</w:t>
      </w:r>
      <w:r w:rsidR="00C95E16" w:rsidRPr="00B00C96">
        <w:rPr>
          <w:rFonts w:ascii="Arial Narrow" w:hAnsi="Arial Narrow" w:cs="Arial"/>
        </w:rPr>
        <w:t>tegrado por cinco (05) miembros:</w:t>
      </w:r>
    </w:p>
    <w:p w:rsidR="00D63CC1" w:rsidRPr="00B00C96" w:rsidRDefault="00D63CC1" w:rsidP="00F4136F">
      <w:pPr>
        <w:jc w:val="both"/>
        <w:rPr>
          <w:rFonts w:ascii="Arial Narrow" w:hAnsi="Arial Narrow" w:cs="Arial"/>
        </w:rPr>
      </w:pPr>
    </w:p>
    <w:p w:rsidR="00D63CC1" w:rsidRPr="00B00C96" w:rsidRDefault="001170C5" w:rsidP="00B86E01">
      <w:pPr>
        <w:numPr>
          <w:ilvl w:val="0"/>
          <w:numId w:val="7"/>
        </w:numPr>
        <w:jc w:val="both"/>
        <w:rPr>
          <w:rFonts w:ascii="Arial Narrow" w:hAnsi="Arial Narrow" w:cs="Arial"/>
        </w:rPr>
      </w:pPr>
      <w:r w:rsidRPr="00B00C96">
        <w:rPr>
          <w:rFonts w:ascii="Arial Narrow" w:hAnsi="Arial Narrow" w:cs="Arial"/>
        </w:rPr>
        <w:t>El funcionario de mayor jerarquía de la institución, o quien este designe, quien lo presidirá;</w:t>
      </w:r>
    </w:p>
    <w:p w:rsidR="00D63CC1" w:rsidRPr="00B00C96" w:rsidRDefault="00D63CC1" w:rsidP="00B86E01">
      <w:pPr>
        <w:numPr>
          <w:ilvl w:val="0"/>
          <w:numId w:val="7"/>
        </w:numPr>
        <w:jc w:val="both"/>
        <w:rPr>
          <w:rFonts w:ascii="Arial Narrow" w:hAnsi="Arial Narrow" w:cs="Arial"/>
        </w:rPr>
      </w:pPr>
      <w:r w:rsidRPr="00B00C96">
        <w:rPr>
          <w:rFonts w:ascii="Arial Narrow" w:hAnsi="Arial Narrow" w:cs="Arial"/>
        </w:rPr>
        <w:t>El Director</w:t>
      </w:r>
      <w:r w:rsidR="001170C5" w:rsidRPr="00B00C96">
        <w:rPr>
          <w:rFonts w:ascii="Arial Narrow" w:hAnsi="Arial Narrow" w:cs="Arial"/>
        </w:rPr>
        <w:t xml:space="preserve"> Administrativo</w:t>
      </w:r>
      <w:r w:rsidRPr="00B00C96">
        <w:rPr>
          <w:rFonts w:ascii="Arial Narrow" w:hAnsi="Arial Narrow" w:cs="Arial"/>
        </w:rPr>
        <w:t xml:space="preserve"> Financiero</w:t>
      </w:r>
      <w:r w:rsidR="001170C5" w:rsidRPr="00B00C96">
        <w:rPr>
          <w:rFonts w:ascii="Arial Narrow" w:hAnsi="Arial Narrow" w:cs="Arial"/>
        </w:rPr>
        <w:t xml:space="preserve"> de la entidad, o su delegado;</w:t>
      </w:r>
    </w:p>
    <w:p w:rsidR="00D63CC1" w:rsidRPr="00B00C96" w:rsidRDefault="00D63CC1" w:rsidP="00B86E01">
      <w:pPr>
        <w:numPr>
          <w:ilvl w:val="0"/>
          <w:numId w:val="7"/>
        </w:numPr>
        <w:jc w:val="both"/>
        <w:rPr>
          <w:rFonts w:ascii="Arial Narrow" w:hAnsi="Arial Narrow" w:cs="Arial"/>
        </w:rPr>
      </w:pPr>
      <w:r w:rsidRPr="00B00C96">
        <w:rPr>
          <w:rFonts w:ascii="Arial Narrow" w:hAnsi="Arial Narrow" w:cs="Arial"/>
        </w:rPr>
        <w:t>El  Consultor Jurídico</w:t>
      </w:r>
      <w:r w:rsidR="001170C5" w:rsidRPr="00B00C96">
        <w:rPr>
          <w:rFonts w:ascii="Arial Narrow" w:hAnsi="Arial Narrow" w:cs="Arial"/>
        </w:rPr>
        <w:t xml:space="preserve"> de la entidad, quien actuará en calidad de Asesor Legal;</w:t>
      </w:r>
    </w:p>
    <w:p w:rsidR="007A0810" w:rsidRPr="00B00C96" w:rsidRDefault="007A0810" w:rsidP="00B86E01">
      <w:pPr>
        <w:numPr>
          <w:ilvl w:val="0"/>
          <w:numId w:val="7"/>
        </w:numPr>
        <w:jc w:val="both"/>
        <w:rPr>
          <w:rFonts w:ascii="Arial Narrow" w:hAnsi="Arial Narrow" w:cs="Arial"/>
        </w:rPr>
      </w:pPr>
      <w:r w:rsidRPr="00B00C96">
        <w:rPr>
          <w:rFonts w:ascii="Arial Narrow" w:hAnsi="Arial Narrow" w:cs="Arial"/>
        </w:rPr>
        <w:t>El Responsable del Área de Planificación y Desarrollo o su equivalente;</w:t>
      </w:r>
    </w:p>
    <w:p w:rsidR="007A0810" w:rsidRPr="00B00C96" w:rsidRDefault="007A0810" w:rsidP="00B86E01">
      <w:pPr>
        <w:numPr>
          <w:ilvl w:val="0"/>
          <w:numId w:val="7"/>
        </w:numPr>
        <w:jc w:val="both"/>
        <w:rPr>
          <w:rFonts w:ascii="Arial Narrow" w:hAnsi="Arial Narrow" w:cs="Arial"/>
        </w:rPr>
      </w:pPr>
      <w:r w:rsidRPr="00B00C96">
        <w:rPr>
          <w:rFonts w:ascii="Arial Narrow" w:hAnsi="Arial Narrow" w:cs="Arial"/>
        </w:rPr>
        <w:t>El Responsable de la Oficina de Libre Acceso a la Información.</w:t>
      </w:r>
    </w:p>
    <w:p w:rsidR="00D8390E" w:rsidRPr="00B00C96" w:rsidRDefault="007A0810" w:rsidP="007A0810">
      <w:pPr>
        <w:ind w:left="720"/>
        <w:jc w:val="both"/>
        <w:rPr>
          <w:rFonts w:ascii="Arial Narrow" w:hAnsi="Arial Narrow" w:cs="Arial"/>
        </w:rPr>
      </w:pPr>
      <w:r w:rsidRPr="00B00C96">
        <w:rPr>
          <w:rFonts w:ascii="Arial Narrow" w:hAnsi="Arial Narrow" w:cs="Arial"/>
        </w:rPr>
        <w:t xml:space="preserve"> </w:t>
      </w:r>
    </w:p>
    <w:p w:rsidR="00701D52" w:rsidRPr="00B00C96" w:rsidRDefault="00701D52" w:rsidP="00B86E01">
      <w:pPr>
        <w:pStyle w:val="Ttulo3"/>
        <w:numPr>
          <w:ilvl w:val="1"/>
          <w:numId w:val="16"/>
        </w:numPr>
      </w:pPr>
      <w:r w:rsidRPr="00B00C96">
        <w:t xml:space="preserve"> </w:t>
      </w:r>
      <w:bookmarkStart w:id="41" w:name="_Toc68551649"/>
      <w:r w:rsidRPr="00B00C96">
        <w:t>Exención de Responsabilidades</w:t>
      </w:r>
      <w:bookmarkEnd w:id="41"/>
    </w:p>
    <w:p w:rsidR="00701D52" w:rsidRPr="00B00C96" w:rsidRDefault="00701D52" w:rsidP="00DA7B54">
      <w:pPr>
        <w:pStyle w:val="Ttulo3"/>
        <w:numPr>
          <w:ilvl w:val="0"/>
          <w:numId w:val="0"/>
        </w:numPr>
        <w:ind w:left="795"/>
      </w:pPr>
      <w:bookmarkStart w:id="42" w:name="_Toc68551650"/>
      <w:bookmarkStart w:id="43" w:name="_Toc159673561"/>
      <w:bookmarkStart w:id="44" w:name="_Toc185953134"/>
      <w:bookmarkEnd w:id="42"/>
    </w:p>
    <w:bookmarkEnd w:id="43"/>
    <w:bookmarkEnd w:id="44"/>
    <w:p w:rsidR="00CE5AC2" w:rsidRPr="00B00C96" w:rsidRDefault="00CE5AC2" w:rsidP="00F4136F">
      <w:pPr>
        <w:jc w:val="both"/>
        <w:rPr>
          <w:rFonts w:ascii="Arial Narrow" w:hAnsi="Arial Narrow" w:cs="Arial"/>
        </w:rPr>
      </w:pPr>
      <w:r w:rsidRPr="00B00C96">
        <w:rPr>
          <w:rFonts w:ascii="Arial Narrow" w:hAnsi="Arial Narrow" w:cs="Arial"/>
        </w:rPr>
        <w:t xml:space="preserve">El </w:t>
      </w:r>
      <w:r w:rsidR="00DB7025" w:rsidRPr="00B00C96">
        <w:rPr>
          <w:rFonts w:ascii="Arial Narrow" w:hAnsi="Arial Narrow" w:cs="Arial"/>
        </w:rPr>
        <w:t>Comité de Compras y Contrataciones</w:t>
      </w:r>
      <w:r w:rsidRPr="00B00C96">
        <w:rPr>
          <w:rFonts w:ascii="Arial Narrow" w:hAnsi="Arial Narrow" w:cs="Arial"/>
        </w:rPr>
        <w:t xml:space="preserve"> no estará obligado a declarar </w:t>
      </w:r>
      <w:r w:rsidR="001170C5" w:rsidRPr="00B00C96">
        <w:rPr>
          <w:rFonts w:ascii="Arial Narrow" w:hAnsi="Arial Narrow" w:cs="Arial"/>
        </w:rPr>
        <w:t>habilitado</w:t>
      </w:r>
      <w:r w:rsidRPr="00B00C96">
        <w:rPr>
          <w:rFonts w:ascii="Arial Narrow" w:hAnsi="Arial Narrow" w:cs="Arial"/>
        </w:rPr>
        <w:t xml:space="preserve"> y/o Adjudicatario a ningún </w:t>
      </w:r>
      <w:r w:rsidR="000C6575" w:rsidRPr="00B00C96">
        <w:rPr>
          <w:rFonts w:ascii="Arial Narrow" w:hAnsi="Arial Narrow" w:cs="Arial"/>
        </w:rPr>
        <w:t>Oferente/</w:t>
      </w:r>
      <w:r w:rsidRPr="00B00C96">
        <w:rPr>
          <w:rFonts w:ascii="Arial Narrow" w:hAnsi="Arial Narrow" w:cs="Arial"/>
        </w:rPr>
        <w:t>Proponente que haya presentado sus Credenciales y/u Ofertas, si las mismas no demuestran que cumplen con los requisitos establecidos en el presente Pliego de Condiciones</w:t>
      </w:r>
      <w:r w:rsidR="001170C5" w:rsidRPr="00B00C96">
        <w:rPr>
          <w:rFonts w:ascii="Arial Narrow" w:hAnsi="Arial Narrow" w:cs="Arial"/>
        </w:rPr>
        <w:t xml:space="preserve"> Específicas</w:t>
      </w:r>
      <w:r w:rsidRPr="00B00C96">
        <w:rPr>
          <w:rFonts w:ascii="Arial Narrow" w:hAnsi="Arial Narrow" w:cs="Arial"/>
        </w:rPr>
        <w:t xml:space="preserve">. </w:t>
      </w:r>
    </w:p>
    <w:p w:rsidR="00C95E16" w:rsidRPr="00B00C96" w:rsidRDefault="00C95E16" w:rsidP="00F4136F">
      <w:pPr>
        <w:jc w:val="both"/>
        <w:rPr>
          <w:rFonts w:ascii="Arial Narrow" w:hAnsi="Arial Narrow" w:cs="Arial"/>
        </w:rPr>
      </w:pPr>
    </w:p>
    <w:p w:rsidR="00701D52" w:rsidRPr="00B00C96" w:rsidRDefault="00701D52" w:rsidP="00B86E01">
      <w:pPr>
        <w:pStyle w:val="Ttulo3"/>
        <w:numPr>
          <w:ilvl w:val="1"/>
          <w:numId w:val="16"/>
        </w:numPr>
      </w:pPr>
      <w:bookmarkStart w:id="45" w:name="_Toc159673562"/>
      <w:bookmarkStart w:id="46" w:name="_Toc185953135"/>
      <w:r w:rsidRPr="00B00C96">
        <w:t xml:space="preserve"> </w:t>
      </w:r>
      <w:bookmarkStart w:id="47" w:name="_Toc68551651"/>
      <w:r w:rsidRPr="00B00C96">
        <w:t>Prácticas Corruptas o Fraudulentas</w:t>
      </w:r>
      <w:bookmarkEnd w:id="47"/>
    </w:p>
    <w:p w:rsidR="00701D52" w:rsidRPr="00B00C96" w:rsidRDefault="00701D52" w:rsidP="00DA7B54">
      <w:pPr>
        <w:pStyle w:val="Ttulo3"/>
        <w:numPr>
          <w:ilvl w:val="0"/>
          <w:numId w:val="0"/>
        </w:numPr>
        <w:ind w:left="795"/>
      </w:pPr>
      <w:bookmarkStart w:id="48" w:name="_Toc68551652"/>
      <w:bookmarkEnd w:id="48"/>
    </w:p>
    <w:bookmarkEnd w:id="45"/>
    <w:bookmarkEnd w:id="46"/>
    <w:p w:rsidR="00CE5AC2" w:rsidRPr="00B00C96" w:rsidRDefault="00CE5AC2" w:rsidP="00F4136F">
      <w:pPr>
        <w:jc w:val="both"/>
        <w:rPr>
          <w:rFonts w:ascii="Arial Narrow" w:hAnsi="Arial Narrow" w:cs="Arial"/>
        </w:rPr>
      </w:pPr>
      <w:r w:rsidRPr="00B00C96">
        <w:rPr>
          <w:rFonts w:ascii="Arial Narrow" w:eastAsia="SimSun" w:hAnsi="Arial Narrow" w:cs="Arial"/>
        </w:rPr>
        <w:t xml:space="preserve">Las prácticas corruptas o fraudulentas comprendidas en el Código Penal o </w:t>
      </w:r>
      <w:r w:rsidR="00FF7E0A" w:rsidRPr="00B00C96">
        <w:rPr>
          <w:rFonts w:ascii="Arial Narrow" w:eastAsia="SimSun" w:hAnsi="Arial Narrow" w:cs="Arial"/>
        </w:rPr>
        <w:t>en</w:t>
      </w:r>
      <w:r w:rsidRPr="00B00C96">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B00C96">
        <w:rPr>
          <w:rFonts w:ascii="Arial Narrow" w:eastAsia="SimSun" w:hAnsi="Arial Narrow" w:cs="Arial"/>
        </w:rPr>
        <w:t>C</w:t>
      </w:r>
      <w:r w:rsidRPr="00B00C96">
        <w:rPr>
          <w:rFonts w:ascii="Arial Narrow" w:eastAsia="SimSun" w:hAnsi="Arial Narrow" w:cs="Arial"/>
        </w:rPr>
        <w:t>ontrato, s</w:t>
      </w:r>
      <w:r w:rsidR="003A0651" w:rsidRPr="00B00C96">
        <w:rPr>
          <w:rFonts w:ascii="Arial Narrow" w:eastAsia="SimSun" w:hAnsi="Arial Narrow" w:cs="Arial"/>
        </w:rPr>
        <w:t>i éste ya se hubiere celebrado.</w:t>
      </w:r>
      <w:r w:rsidRPr="00B00C96">
        <w:rPr>
          <w:rFonts w:ascii="Arial Narrow" w:eastAsia="SimSun" w:hAnsi="Arial Narrow" w:cs="Arial"/>
        </w:rPr>
        <w:t xml:space="preserve"> </w:t>
      </w:r>
      <w:r w:rsidRPr="00B00C96">
        <w:rPr>
          <w:rFonts w:ascii="Arial Narrow" w:hAnsi="Arial Narrow" w:cs="Arial"/>
        </w:rPr>
        <w:t>A los efectos anteriores se entenderá por:</w:t>
      </w:r>
    </w:p>
    <w:p w:rsidR="00CE5AC2" w:rsidRPr="00B00C96" w:rsidRDefault="00CE5AC2" w:rsidP="00F4136F">
      <w:pPr>
        <w:jc w:val="both"/>
        <w:rPr>
          <w:rFonts w:ascii="Arial Narrow" w:eastAsia="SimSun" w:hAnsi="Arial Narrow" w:cs="Arial"/>
          <w:lang w:val="es-MX"/>
        </w:rPr>
      </w:pPr>
    </w:p>
    <w:p w:rsidR="00CE5AC2" w:rsidRPr="00B00C96" w:rsidRDefault="00CE5AC2" w:rsidP="00B86E01">
      <w:pPr>
        <w:pStyle w:val="Prrafodelista"/>
        <w:numPr>
          <w:ilvl w:val="0"/>
          <w:numId w:val="13"/>
        </w:numPr>
        <w:jc w:val="both"/>
        <w:rPr>
          <w:rFonts w:ascii="Arial Narrow" w:hAnsi="Arial Narrow" w:cs="Arial"/>
        </w:rPr>
      </w:pPr>
      <w:r w:rsidRPr="00B00C96">
        <w:rPr>
          <w:rFonts w:ascii="Arial Narrow" w:hAnsi="Arial Narrow" w:cs="Arial"/>
          <w:b/>
        </w:rPr>
        <w:lastRenderedPageBreak/>
        <w:t>“</w:t>
      </w:r>
      <w:r w:rsidR="002F12F5" w:rsidRPr="00B00C96">
        <w:rPr>
          <w:rFonts w:ascii="Arial Narrow" w:hAnsi="Arial Narrow" w:cs="Arial"/>
          <w:b/>
        </w:rPr>
        <w:t>Práctica C</w:t>
      </w:r>
      <w:r w:rsidRPr="00B00C96">
        <w:rPr>
          <w:rFonts w:ascii="Arial Narrow" w:hAnsi="Arial Narrow" w:cs="Arial"/>
          <w:b/>
        </w:rPr>
        <w:t>orrupta”,</w:t>
      </w:r>
      <w:r w:rsidRPr="00B00C96">
        <w:rPr>
          <w:rFonts w:ascii="Arial Narrow" w:hAnsi="Arial Narrow" w:cs="Arial"/>
        </w:rPr>
        <w:t xml:space="preserve"> al ofrecimiento, suministro, aceptación o solicitud de cualquier cosa de valor con el fin de influir en la actuación de un funcionario públ</w:t>
      </w:r>
      <w:r w:rsidR="00E00875" w:rsidRPr="00B00C96">
        <w:rPr>
          <w:rFonts w:ascii="Arial Narrow" w:hAnsi="Arial Narrow" w:cs="Arial"/>
        </w:rPr>
        <w:t>ico</w:t>
      </w:r>
      <w:r w:rsidR="002805AB" w:rsidRPr="00B00C96">
        <w:rPr>
          <w:rFonts w:ascii="Arial Narrow" w:hAnsi="Arial Narrow" w:cs="Arial"/>
        </w:rPr>
        <w:t xml:space="preserve"> u obtener una ventaja indebida</w:t>
      </w:r>
      <w:r w:rsidR="00E00875" w:rsidRPr="00B00C96">
        <w:rPr>
          <w:rFonts w:ascii="Arial Narrow" w:hAnsi="Arial Narrow" w:cs="Arial"/>
        </w:rPr>
        <w:t xml:space="preserve"> con respecto al proceso de c</w:t>
      </w:r>
      <w:r w:rsidRPr="00B00C96">
        <w:rPr>
          <w:rFonts w:ascii="Arial Narrow" w:hAnsi="Arial Narrow" w:cs="Arial"/>
        </w:rPr>
        <w:t>ontratación o a la ejecuc</w:t>
      </w:r>
      <w:r w:rsidR="00E00875" w:rsidRPr="00B00C96">
        <w:rPr>
          <w:rFonts w:ascii="Arial Narrow" w:hAnsi="Arial Narrow" w:cs="Arial"/>
        </w:rPr>
        <w:t>ión del C</w:t>
      </w:r>
      <w:r w:rsidRPr="00B00C96">
        <w:rPr>
          <w:rFonts w:ascii="Arial Narrow" w:hAnsi="Arial Narrow" w:cs="Arial"/>
        </w:rPr>
        <w:t>ontrato, y,</w:t>
      </w:r>
    </w:p>
    <w:p w:rsidR="00CE5AC2" w:rsidRPr="00B00C96" w:rsidRDefault="00CE5AC2" w:rsidP="00F4136F">
      <w:pPr>
        <w:jc w:val="both"/>
        <w:rPr>
          <w:rFonts w:ascii="Arial Narrow" w:hAnsi="Arial Narrow" w:cs="Arial"/>
        </w:rPr>
      </w:pPr>
    </w:p>
    <w:p w:rsidR="00EC4387" w:rsidRPr="00B00C96" w:rsidRDefault="002F12F5" w:rsidP="00B86E01">
      <w:pPr>
        <w:pStyle w:val="Prrafodelista"/>
        <w:numPr>
          <w:ilvl w:val="0"/>
          <w:numId w:val="13"/>
        </w:numPr>
        <w:spacing w:after="200"/>
        <w:jc w:val="both"/>
        <w:rPr>
          <w:rFonts w:ascii="Arial Narrow" w:hAnsi="Arial Narrow" w:cs="Arial"/>
          <w:lang w:val="es-CO"/>
        </w:rPr>
      </w:pPr>
      <w:r w:rsidRPr="00B00C96">
        <w:rPr>
          <w:rFonts w:ascii="Arial Narrow" w:hAnsi="Arial Narrow" w:cs="Arial"/>
          <w:b/>
        </w:rPr>
        <w:t>“Práctica F</w:t>
      </w:r>
      <w:r w:rsidR="00CE5AC2" w:rsidRPr="00B00C96">
        <w:rPr>
          <w:rFonts w:ascii="Arial Narrow" w:hAnsi="Arial Narrow" w:cs="Arial"/>
          <w:b/>
        </w:rPr>
        <w:t>raudulenta”,</w:t>
      </w:r>
      <w:r w:rsidR="002805AB" w:rsidRPr="00B00C96">
        <w:rPr>
          <w:rFonts w:ascii="Arial Narrow" w:hAnsi="Arial Narrow" w:cs="Arial"/>
          <w:b/>
        </w:rPr>
        <w:t xml:space="preserve"> </w:t>
      </w:r>
      <w:r w:rsidR="002805AB" w:rsidRPr="00B00C96">
        <w:rPr>
          <w:rFonts w:ascii="Arial Narrow" w:hAnsi="Arial Narrow" w:cs="Arial"/>
        </w:rPr>
        <w:t>es cualquier acto u omisión incluyendo</w:t>
      </w:r>
      <w:r w:rsidR="002805AB" w:rsidRPr="00B00C96">
        <w:rPr>
          <w:rFonts w:ascii="Arial Narrow" w:hAnsi="Arial Narrow" w:cs="Arial"/>
          <w:b/>
        </w:rPr>
        <w:t xml:space="preserve"> </w:t>
      </w:r>
      <w:r w:rsidR="00CE5AC2" w:rsidRPr="00B00C96">
        <w:rPr>
          <w:rFonts w:ascii="Arial Narrow" w:hAnsi="Arial Narrow" w:cs="Arial"/>
        </w:rPr>
        <w:t xml:space="preserve">una tergiversación de los hechos con el fin de influir en un proceso de contratación o en la ejecución de un </w:t>
      </w:r>
      <w:r w:rsidR="00E00875" w:rsidRPr="00B00C96">
        <w:rPr>
          <w:rFonts w:ascii="Arial Narrow" w:hAnsi="Arial Narrow" w:cs="Arial"/>
        </w:rPr>
        <w:t>C</w:t>
      </w:r>
      <w:r w:rsidR="00CE5AC2" w:rsidRPr="00B00C96">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B00C96">
        <w:rPr>
          <w:rFonts w:ascii="Arial Narrow" w:hAnsi="Arial Narrow" w:cs="Arial"/>
        </w:rPr>
        <w:t xml:space="preserve"> la competencia libre y abierta, coercitivas y obstructiva.</w:t>
      </w:r>
      <w:r w:rsidRPr="00B00C96">
        <w:rPr>
          <w:rFonts w:ascii="Arial Narrow" w:hAnsi="Arial Narrow" w:cs="Arial"/>
          <w:lang w:val="es-CO"/>
        </w:rPr>
        <w:t xml:space="preserve"> </w:t>
      </w:r>
    </w:p>
    <w:p w:rsidR="00701D52" w:rsidRPr="00B00C96" w:rsidRDefault="00701D52" w:rsidP="00B86E01">
      <w:pPr>
        <w:pStyle w:val="Ttulo3"/>
        <w:numPr>
          <w:ilvl w:val="1"/>
          <w:numId w:val="16"/>
        </w:numPr>
      </w:pPr>
      <w:bookmarkStart w:id="49" w:name="_Toc159673563"/>
      <w:bookmarkStart w:id="50" w:name="_Toc185953136"/>
      <w:r w:rsidRPr="00B00C96">
        <w:t xml:space="preserve"> </w:t>
      </w:r>
      <w:bookmarkStart w:id="51" w:name="_Toc68551653"/>
      <w:r w:rsidRPr="00B00C96">
        <w:t>De los Oferentes/ Proponentes Hábiles e Inhábiles</w:t>
      </w:r>
      <w:bookmarkEnd w:id="51"/>
      <w:r w:rsidRPr="00B00C96">
        <w:t xml:space="preserve"> </w:t>
      </w:r>
    </w:p>
    <w:p w:rsidR="00701D52" w:rsidRPr="00B00C96" w:rsidRDefault="00701D52" w:rsidP="00DA7B54">
      <w:pPr>
        <w:pStyle w:val="Ttulo3"/>
        <w:numPr>
          <w:ilvl w:val="0"/>
          <w:numId w:val="0"/>
        </w:numPr>
        <w:ind w:left="795"/>
      </w:pPr>
      <w:bookmarkStart w:id="52" w:name="_Toc68551654"/>
      <w:bookmarkEnd w:id="52"/>
    </w:p>
    <w:bookmarkEnd w:id="49"/>
    <w:bookmarkEnd w:id="50"/>
    <w:p w:rsidR="001557DC" w:rsidRPr="00B00C96" w:rsidRDefault="00CE5AC2" w:rsidP="00F4136F">
      <w:pPr>
        <w:jc w:val="both"/>
        <w:rPr>
          <w:rFonts w:ascii="Arial Narrow" w:eastAsia="SimSun" w:hAnsi="Arial Narrow" w:cs="Arial"/>
        </w:rPr>
      </w:pPr>
      <w:r w:rsidRPr="00B00C96">
        <w:rPr>
          <w:rFonts w:ascii="Arial Narrow" w:eastAsia="SimSun" w:hAnsi="Arial Narrow" w:cs="Arial"/>
        </w:rPr>
        <w:t>Toda persona natural o jurídica, nacional o extranjera que haya adquirido el Pliego de Condiciones</w:t>
      </w:r>
      <w:r w:rsidR="00BB50D9" w:rsidRPr="00B00C96">
        <w:rPr>
          <w:rFonts w:ascii="Arial Narrow" w:eastAsia="SimSun" w:hAnsi="Arial Narrow" w:cs="Arial"/>
        </w:rPr>
        <w:t>,</w:t>
      </w:r>
      <w:r w:rsidRPr="00B00C96">
        <w:rPr>
          <w:rFonts w:ascii="Arial Narrow" w:eastAsia="SimSun" w:hAnsi="Arial Narrow" w:cs="Arial"/>
        </w:rPr>
        <w:t xml:space="preserve"> te</w:t>
      </w:r>
      <w:r w:rsidR="00286194" w:rsidRPr="00B00C96">
        <w:rPr>
          <w:rFonts w:ascii="Arial Narrow" w:eastAsia="SimSun" w:hAnsi="Arial Narrow" w:cs="Arial"/>
        </w:rPr>
        <w:t>ndrá derecho a participar en la presente Licitación</w:t>
      </w:r>
      <w:r w:rsidRPr="00B00C96">
        <w:rPr>
          <w:rFonts w:ascii="Arial Narrow" w:eastAsia="SimSun" w:hAnsi="Arial Narrow" w:cs="Arial"/>
        </w:rPr>
        <w:t xml:space="preserve">, siempre y cuando reúna las condiciones exigidas y no se encuentre afectada por el régimen de prohibiciones establecido en el </w:t>
      </w:r>
      <w:bookmarkStart w:id="53" w:name="_Toc159673564"/>
      <w:bookmarkStart w:id="54" w:name="_Toc185953137"/>
      <w:r w:rsidR="00A6380B" w:rsidRPr="00B00C96">
        <w:rPr>
          <w:rFonts w:ascii="Arial Narrow" w:eastAsia="SimSun" w:hAnsi="Arial Narrow" w:cs="Arial"/>
        </w:rPr>
        <w:t xml:space="preserve">presente Pliego de Condiciones </w:t>
      </w:r>
      <w:r w:rsidR="002B0FE9" w:rsidRPr="00B00C96">
        <w:rPr>
          <w:rFonts w:ascii="Arial Narrow" w:eastAsia="SimSun" w:hAnsi="Arial Narrow" w:cs="Arial"/>
        </w:rPr>
        <w:t>Específicas</w:t>
      </w:r>
      <w:r w:rsidR="00A6380B" w:rsidRPr="00B00C96">
        <w:rPr>
          <w:rFonts w:ascii="Arial Narrow" w:eastAsia="SimSun" w:hAnsi="Arial Narrow" w:cs="Arial"/>
        </w:rPr>
        <w:t>.</w:t>
      </w:r>
    </w:p>
    <w:p w:rsidR="00A6380B" w:rsidRPr="00B00C96" w:rsidRDefault="00A6380B" w:rsidP="00F4136F">
      <w:pPr>
        <w:jc w:val="both"/>
        <w:rPr>
          <w:rFonts w:ascii="Arial Narrow" w:eastAsia="SimSun" w:hAnsi="Arial Narrow" w:cs="Arial"/>
        </w:rPr>
      </w:pPr>
      <w:r w:rsidRPr="00B00C96">
        <w:rPr>
          <w:rFonts w:ascii="Arial Narrow" w:eastAsia="SimSun" w:hAnsi="Arial Narrow" w:cs="Arial"/>
        </w:rPr>
        <w:t xml:space="preserve">Este procedimiento </w:t>
      </w:r>
      <w:r w:rsidR="002B0FE9" w:rsidRPr="00B00C96">
        <w:rPr>
          <w:rFonts w:ascii="Arial Narrow" w:eastAsia="SimSun" w:hAnsi="Arial Narrow" w:cs="Arial"/>
        </w:rPr>
        <w:t>está</w:t>
      </w:r>
      <w:r w:rsidRPr="00B00C96">
        <w:rPr>
          <w:rFonts w:ascii="Arial Narrow" w:eastAsia="SimSun" w:hAnsi="Arial Narrow" w:cs="Arial"/>
        </w:rPr>
        <w:t xml:space="preserve"> dirigido a las personas naturales que sean ingenieros civiles, sanitarios o arquitectos y que de manera exclusiva se encuentren debidamente registrados y habilitados en el Colegio Dominicano de Ingenieros, Arquitectos y Agrimensores (CODIA) y personas jurídicas nacionales con domicilio en el Municipio de Santa Cruz de El Seibo, el objetivo de seleccionar proveedores del estado que se encarguen de la construcción de los proyectos detallados anteriormente.</w:t>
      </w:r>
    </w:p>
    <w:p w:rsidR="008F4C3B" w:rsidRPr="00B00C96" w:rsidRDefault="008F4C3B" w:rsidP="00F4136F">
      <w:pPr>
        <w:jc w:val="both"/>
        <w:rPr>
          <w:rFonts w:ascii="Arial Narrow" w:eastAsia="SimSun" w:hAnsi="Arial Narrow" w:cs="Arial"/>
        </w:rPr>
      </w:pPr>
    </w:p>
    <w:p w:rsidR="00701D52" w:rsidRPr="00B00C96" w:rsidRDefault="00701D52" w:rsidP="00B86E01">
      <w:pPr>
        <w:pStyle w:val="Ttulo3"/>
        <w:numPr>
          <w:ilvl w:val="1"/>
          <w:numId w:val="16"/>
        </w:numPr>
      </w:pPr>
      <w:r w:rsidRPr="00B00C96">
        <w:t xml:space="preserve"> </w:t>
      </w:r>
      <w:bookmarkStart w:id="55" w:name="_Toc68551655"/>
      <w:r w:rsidRPr="00B00C96">
        <w:t>Prohibición a Contratar</w:t>
      </w:r>
      <w:bookmarkEnd w:id="55"/>
      <w:r w:rsidRPr="00B00C96">
        <w:t xml:space="preserve"> </w:t>
      </w:r>
    </w:p>
    <w:p w:rsidR="00701D52" w:rsidRPr="00B00C96" w:rsidRDefault="00701D52" w:rsidP="00DA7B54">
      <w:pPr>
        <w:pStyle w:val="Ttulo3"/>
        <w:numPr>
          <w:ilvl w:val="0"/>
          <w:numId w:val="0"/>
        </w:numPr>
        <w:ind w:left="795"/>
      </w:pPr>
      <w:bookmarkStart w:id="56" w:name="_Toc68551656"/>
      <w:bookmarkEnd w:id="56"/>
    </w:p>
    <w:p w:rsidR="00510AC5" w:rsidRPr="00B00C96" w:rsidRDefault="00510AC5" w:rsidP="00F4136F">
      <w:pPr>
        <w:jc w:val="both"/>
        <w:rPr>
          <w:rFonts w:ascii="Arial Narrow" w:eastAsia="SimSun" w:hAnsi="Arial Narrow" w:cs="Arial"/>
        </w:rPr>
      </w:pPr>
      <w:bookmarkStart w:id="57" w:name="_Toc159673566"/>
      <w:bookmarkEnd w:id="53"/>
      <w:bookmarkEnd w:id="54"/>
      <w:r w:rsidRPr="00B00C96">
        <w:rPr>
          <w:rFonts w:ascii="Arial Narrow" w:eastAsia="SimSun" w:hAnsi="Arial Narrow" w:cs="Arial"/>
        </w:rPr>
        <w:t>No podrán participar como Oferentes/Proponentes, en forma directa o indirecta, las personas físicas o sociedades comerciales que se relacionan a continuación:</w:t>
      </w:r>
    </w:p>
    <w:p w:rsidR="00510AC5" w:rsidRPr="00B00C96" w:rsidRDefault="00510AC5" w:rsidP="00F4136F">
      <w:pPr>
        <w:pStyle w:val="Lista2"/>
        <w:rPr>
          <w:rFonts w:ascii="Arial Narrow" w:eastAsia="SimSun" w:hAnsi="Arial Narrow" w:cs="Arial"/>
        </w:rPr>
      </w:pPr>
    </w:p>
    <w:p w:rsidR="001021EB" w:rsidRPr="00B00C96" w:rsidRDefault="00510AC5" w:rsidP="00B86E01">
      <w:pPr>
        <w:numPr>
          <w:ilvl w:val="0"/>
          <w:numId w:val="4"/>
        </w:numPr>
        <w:jc w:val="both"/>
        <w:rPr>
          <w:rFonts w:ascii="Arial Narrow" w:hAnsi="Arial Narrow" w:cs="Arial"/>
        </w:rPr>
      </w:pPr>
      <w:r w:rsidRPr="00B00C96">
        <w:rPr>
          <w:rFonts w:ascii="Arial Narrow" w:hAnsi="Arial Narrow" w:cs="Arial"/>
        </w:rPr>
        <w:t>El Presidente y Vicepresidente de la República</w:t>
      </w:r>
      <w:r w:rsidR="00BB50D9" w:rsidRPr="00B00C96">
        <w:rPr>
          <w:rFonts w:ascii="Arial Narrow" w:hAnsi="Arial Narrow" w:cs="Arial"/>
        </w:rPr>
        <w:t>; los Secretarios y</w:t>
      </w:r>
      <w:r w:rsidRPr="00B00C96">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B00C96" w:rsidRDefault="001021EB" w:rsidP="00F4136F">
      <w:pPr>
        <w:ind w:left="830"/>
        <w:jc w:val="both"/>
        <w:rPr>
          <w:rFonts w:ascii="Arial Narrow" w:hAnsi="Arial Narrow" w:cs="Arial"/>
        </w:rPr>
      </w:pPr>
    </w:p>
    <w:p w:rsidR="00510AC5" w:rsidRPr="00B00C96" w:rsidRDefault="00510AC5" w:rsidP="00F4136F">
      <w:pPr>
        <w:ind w:left="1190"/>
        <w:jc w:val="both"/>
        <w:rPr>
          <w:rFonts w:ascii="Arial Narrow" w:hAnsi="Arial Narrow" w:cs="Arial"/>
        </w:rPr>
      </w:pPr>
      <w:r w:rsidRPr="00B00C96">
        <w:rPr>
          <w:rFonts w:ascii="Arial Narrow" w:hAnsi="Arial Narrow" w:cs="Arial"/>
        </w:rPr>
        <w:t>Regidores de los Ayuntamientos de los Municipios y del Distrito Nacional; el Contralor General de la República y el Sub</w:t>
      </w:r>
      <w:r w:rsidR="00D57BFA" w:rsidRPr="00B00C96">
        <w:rPr>
          <w:rFonts w:ascii="Arial Narrow" w:hAnsi="Arial Narrow" w:cs="Arial"/>
        </w:rPr>
        <w:t>-</w:t>
      </w:r>
      <w:r w:rsidRPr="00B00C96">
        <w:rPr>
          <w:rFonts w:ascii="Arial Narrow" w:hAnsi="Arial Narrow" w:cs="Arial"/>
        </w:rPr>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B00C96">
        <w:rPr>
          <w:rFonts w:ascii="Arial Narrow" w:hAnsi="Arial Narrow" w:cs="Arial"/>
        </w:rPr>
        <w:t xml:space="preserve"> No.</w:t>
      </w:r>
      <w:r w:rsidRPr="00B00C96">
        <w:rPr>
          <w:rFonts w:ascii="Arial Narrow" w:hAnsi="Arial Narrow" w:cs="Arial"/>
        </w:rPr>
        <w:t xml:space="preserve"> 340-06; </w:t>
      </w:r>
    </w:p>
    <w:p w:rsidR="00510AC5" w:rsidRPr="00B00C96" w:rsidRDefault="00510AC5" w:rsidP="00F4136F">
      <w:pPr>
        <w:rPr>
          <w:rFonts w:ascii="Arial Narrow" w:hAnsi="Arial Narrow" w:cs="Arial"/>
        </w:rPr>
      </w:pPr>
    </w:p>
    <w:p w:rsidR="00510AC5" w:rsidRPr="00B00C96" w:rsidRDefault="00510AC5" w:rsidP="00B86E01">
      <w:pPr>
        <w:numPr>
          <w:ilvl w:val="0"/>
          <w:numId w:val="4"/>
        </w:numPr>
        <w:jc w:val="both"/>
        <w:rPr>
          <w:rFonts w:ascii="Arial Narrow" w:hAnsi="Arial Narrow" w:cs="Arial"/>
        </w:rPr>
      </w:pPr>
      <w:r w:rsidRPr="00B00C96">
        <w:rPr>
          <w:rFonts w:ascii="Arial Narrow" w:hAnsi="Arial Narrow" w:cs="Arial"/>
        </w:rPr>
        <w:t xml:space="preserve">Los jefes y subjefes de Estado Mayor de las Fuerzas Armadas, así como el jefe y subjefes de la Policía Nacional; </w:t>
      </w:r>
    </w:p>
    <w:p w:rsidR="00510AC5" w:rsidRPr="00B00C96" w:rsidRDefault="00510AC5" w:rsidP="00F4136F">
      <w:pPr>
        <w:rPr>
          <w:rFonts w:ascii="Arial Narrow" w:hAnsi="Arial Narrow" w:cs="Arial"/>
        </w:rPr>
      </w:pPr>
    </w:p>
    <w:p w:rsidR="00510AC5" w:rsidRPr="00B00C96" w:rsidRDefault="00510AC5" w:rsidP="00B86E01">
      <w:pPr>
        <w:numPr>
          <w:ilvl w:val="0"/>
          <w:numId w:val="4"/>
        </w:numPr>
        <w:jc w:val="both"/>
        <w:rPr>
          <w:rFonts w:ascii="Arial Narrow" w:hAnsi="Arial Narrow" w:cs="Arial"/>
        </w:rPr>
      </w:pPr>
      <w:r w:rsidRPr="00B00C96">
        <w:rPr>
          <w:rFonts w:ascii="Arial Narrow" w:hAnsi="Arial Narrow" w:cs="Arial"/>
        </w:rPr>
        <w:t xml:space="preserve">Los funcionarios públicos con injerencia o poder de decisión en cualquier etapa del procedimiento de contratación administrativa; </w:t>
      </w:r>
    </w:p>
    <w:p w:rsidR="00510AC5" w:rsidRPr="00B00C96" w:rsidRDefault="00510AC5" w:rsidP="00F4136F">
      <w:pPr>
        <w:rPr>
          <w:rFonts w:ascii="Arial Narrow" w:hAnsi="Arial Narrow" w:cs="Arial"/>
        </w:rPr>
      </w:pPr>
    </w:p>
    <w:p w:rsidR="00510AC5" w:rsidRPr="00B00C96" w:rsidRDefault="00510AC5" w:rsidP="00B86E01">
      <w:pPr>
        <w:numPr>
          <w:ilvl w:val="0"/>
          <w:numId w:val="4"/>
        </w:numPr>
        <w:jc w:val="both"/>
        <w:rPr>
          <w:rFonts w:ascii="Arial Narrow" w:hAnsi="Arial Narrow" w:cs="Arial"/>
        </w:rPr>
      </w:pPr>
      <w:r w:rsidRPr="00B00C96">
        <w:rPr>
          <w:rFonts w:ascii="Arial Narrow" w:hAnsi="Arial Narrow" w:cs="Arial"/>
        </w:rPr>
        <w:t xml:space="preserve">Todo personal de la entidad contratante; </w:t>
      </w:r>
    </w:p>
    <w:p w:rsidR="00510AC5" w:rsidRPr="00B00C96" w:rsidRDefault="00510AC5" w:rsidP="00F4136F">
      <w:pPr>
        <w:rPr>
          <w:rFonts w:ascii="Arial Narrow" w:hAnsi="Arial Narrow" w:cs="Arial"/>
        </w:rPr>
      </w:pPr>
    </w:p>
    <w:p w:rsidR="00510AC5" w:rsidRPr="00B00C96" w:rsidRDefault="00510AC5" w:rsidP="00B86E01">
      <w:pPr>
        <w:numPr>
          <w:ilvl w:val="0"/>
          <w:numId w:val="4"/>
        </w:numPr>
        <w:jc w:val="both"/>
        <w:rPr>
          <w:rFonts w:ascii="Arial Narrow" w:hAnsi="Arial Narrow" w:cs="Arial"/>
        </w:rPr>
      </w:pPr>
      <w:r w:rsidRPr="00B00C96">
        <w:rPr>
          <w:rFonts w:ascii="Arial Narrow" w:hAnsi="Arial Narrow" w:cs="Arial"/>
        </w:rPr>
        <w:t>Los parientes por consanguinidad hasta el tercer grado o por afinidad hasta el segundo grado, inclusive, de los funcionarios relacionados con la contratación cubierto</w:t>
      </w:r>
      <w:r w:rsidR="00FF7E0A" w:rsidRPr="00B00C96">
        <w:rPr>
          <w:rFonts w:ascii="Arial Narrow" w:hAnsi="Arial Narrow" w:cs="Arial"/>
        </w:rPr>
        <w:t>s</w:t>
      </w:r>
      <w:r w:rsidRPr="00B00C96">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B00C96" w:rsidRDefault="00510AC5" w:rsidP="00F4136F">
      <w:pPr>
        <w:rPr>
          <w:rFonts w:ascii="Arial Narrow" w:hAnsi="Arial Narrow" w:cs="Arial"/>
        </w:rPr>
      </w:pPr>
    </w:p>
    <w:p w:rsidR="00510AC5" w:rsidRPr="00B00C96" w:rsidRDefault="00510AC5" w:rsidP="00B86E01">
      <w:pPr>
        <w:numPr>
          <w:ilvl w:val="0"/>
          <w:numId w:val="4"/>
        </w:numPr>
        <w:jc w:val="both"/>
        <w:rPr>
          <w:rFonts w:ascii="Arial Narrow" w:hAnsi="Arial Narrow" w:cs="Arial"/>
        </w:rPr>
      </w:pPr>
      <w:r w:rsidRPr="00B00C96">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B00C96" w:rsidRDefault="00510AC5" w:rsidP="00F4136F">
      <w:pPr>
        <w:rPr>
          <w:rFonts w:ascii="Arial Narrow" w:hAnsi="Arial Narrow" w:cs="Arial"/>
        </w:rPr>
      </w:pPr>
    </w:p>
    <w:p w:rsidR="00510AC5" w:rsidRPr="00B00C96" w:rsidRDefault="00510AC5" w:rsidP="00B86E01">
      <w:pPr>
        <w:numPr>
          <w:ilvl w:val="0"/>
          <w:numId w:val="4"/>
        </w:numPr>
        <w:jc w:val="both"/>
        <w:rPr>
          <w:rFonts w:ascii="Arial Narrow" w:hAnsi="Arial Narrow" w:cs="Arial"/>
        </w:rPr>
      </w:pPr>
      <w:r w:rsidRPr="00B00C96">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B00C96" w:rsidRDefault="00510AC5" w:rsidP="00F4136F">
      <w:pPr>
        <w:rPr>
          <w:rFonts w:ascii="Arial Narrow" w:hAnsi="Arial Narrow" w:cs="Arial"/>
        </w:rPr>
      </w:pPr>
    </w:p>
    <w:p w:rsidR="00510AC5" w:rsidRPr="00B00C96" w:rsidRDefault="00510AC5" w:rsidP="00B86E01">
      <w:pPr>
        <w:numPr>
          <w:ilvl w:val="0"/>
          <w:numId w:val="4"/>
        </w:numPr>
        <w:jc w:val="both"/>
        <w:rPr>
          <w:rFonts w:ascii="Arial Narrow" w:hAnsi="Arial Narrow" w:cs="Arial"/>
        </w:rPr>
      </w:pPr>
      <w:r w:rsidRPr="00B00C96">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B00C96" w:rsidRDefault="00510AC5" w:rsidP="00F4136F">
      <w:pPr>
        <w:rPr>
          <w:rFonts w:ascii="Arial Narrow" w:hAnsi="Arial Narrow" w:cs="Arial"/>
        </w:rPr>
      </w:pPr>
    </w:p>
    <w:p w:rsidR="001021EB" w:rsidRPr="00B00C96" w:rsidRDefault="00510AC5" w:rsidP="00B86E01">
      <w:pPr>
        <w:numPr>
          <w:ilvl w:val="0"/>
          <w:numId w:val="4"/>
        </w:numPr>
        <w:jc w:val="both"/>
        <w:rPr>
          <w:rFonts w:ascii="Arial Narrow" w:hAnsi="Arial Narrow" w:cs="Arial"/>
        </w:rPr>
      </w:pPr>
      <w:r w:rsidRPr="00B00C96">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B00C96" w:rsidRDefault="00510AC5" w:rsidP="00F4136F">
      <w:pPr>
        <w:rPr>
          <w:rFonts w:ascii="Arial Narrow" w:hAnsi="Arial Narrow" w:cs="Arial"/>
        </w:rPr>
      </w:pPr>
    </w:p>
    <w:p w:rsidR="00510AC5" w:rsidRPr="00B00C96" w:rsidRDefault="00510AC5" w:rsidP="00B86E01">
      <w:pPr>
        <w:numPr>
          <w:ilvl w:val="0"/>
          <w:numId w:val="4"/>
        </w:numPr>
        <w:jc w:val="both"/>
        <w:rPr>
          <w:rFonts w:ascii="Arial Narrow" w:hAnsi="Arial Narrow" w:cs="Arial"/>
        </w:rPr>
      </w:pPr>
      <w:r w:rsidRPr="00B00C96">
        <w:rPr>
          <w:rFonts w:ascii="Arial Narrow" w:hAnsi="Arial Narrow" w:cs="Arial"/>
        </w:rPr>
        <w:t>Las personas físicas o jurídicas que se encontraren inhabilitadas en virtud de cualquier ordenamiento jurídico;</w:t>
      </w:r>
    </w:p>
    <w:p w:rsidR="00510AC5" w:rsidRPr="00B00C96" w:rsidRDefault="00510AC5" w:rsidP="00F4136F">
      <w:pPr>
        <w:rPr>
          <w:rFonts w:ascii="Arial Narrow" w:hAnsi="Arial Narrow" w:cs="Arial"/>
        </w:rPr>
      </w:pPr>
    </w:p>
    <w:p w:rsidR="00510AC5" w:rsidRPr="00B00C96" w:rsidRDefault="00510AC5" w:rsidP="00B86E01">
      <w:pPr>
        <w:numPr>
          <w:ilvl w:val="0"/>
          <w:numId w:val="4"/>
        </w:numPr>
        <w:jc w:val="both"/>
        <w:rPr>
          <w:rFonts w:ascii="Arial Narrow" w:hAnsi="Arial Narrow" w:cs="Arial"/>
        </w:rPr>
      </w:pPr>
      <w:r w:rsidRPr="00B00C96">
        <w:rPr>
          <w:rFonts w:ascii="Arial Narrow" w:hAnsi="Arial Narrow" w:cs="Arial"/>
        </w:rPr>
        <w:t xml:space="preserve">Las personas que suministraren informaciones falsas o que participen en actividades ilegales o fraudulentas relacionadas con la contratación; </w:t>
      </w:r>
    </w:p>
    <w:p w:rsidR="00510AC5" w:rsidRPr="00B00C96" w:rsidRDefault="00510AC5" w:rsidP="00F4136F">
      <w:pPr>
        <w:rPr>
          <w:rFonts w:ascii="Arial Narrow" w:hAnsi="Arial Narrow" w:cs="Arial"/>
        </w:rPr>
      </w:pPr>
    </w:p>
    <w:p w:rsidR="00510AC5" w:rsidRPr="00B00C96" w:rsidRDefault="00510AC5" w:rsidP="00B86E01">
      <w:pPr>
        <w:numPr>
          <w:ilvl w:val="0"/>
          <w:numId w:val="4"/>
        </w:numPr>
        <w:jc w:val="both"/>
        <w:rPr>
          <w:rFonts w:ascii="Arial Narrow" w:hAnsi="Arial Narrow" w:cs="Arial"/>
        </w:rPr>
      </w:pPr>
      <w:r w:rsidRPr="00B00C96">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B00C96" w:rsidRDefault="00510AC5" w:rsidP="00F4136F">
      <w:pPr>
        <w:rPr>
          <w:rFonts w:ascii="Arial Narrow" w:hAnsi="Arial Narrow" w:cs="Arial"/>
        </w:rPr>
      </w:pPr>
    </w:p>
    <w:p w:rsidR="00510AC5" w:rsidRPr="00B00C96" w:rsidRDefault="00510AC5" w:rsidP="00B86E01">
      <w:pPr>
        <w:numPr>
          <w:ilvl w:val="0"/>
          <w:numId w:val="4"/>
        </w:numPr>
        <w:jc w:val="both"/>
        <w:rPr>
          <w:rFonts w:ascii="Arial Narrow" w:hAnsi="Arial Narrow" w:cs="Arial"/>
        </w:rPr>
      </w:pPr>
      <w:r w:rsidRPr="00B00C96">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A6380B" w:rsidRPr="00B00C96" w:rsidRDefault="00A6380B" w:rsidP="00A6380B">
      <w:pPr>
        <w:pStyle w:val="Prrafodelista"/>
        <w:rPr>
          <w:rFonts w:ascii="Arial Narrow" w:hAnsi="Arial Narrow" w:cs="Arial"/>
        </w:rPr>
      </w:pPr>
    </w:p>
    <w:p w:rsidR="00A6380B" w:rsidRPr="00B00C96" w:rsidRDefault="00A6380B" w:rsidP="00B86E01">
      <w:pPr>
        <w:numPr>
          <w:ilvl w:val="0"/>
          <w:numId w:val="4"/>
        </w:numPr>
        <w:jc w:val="both"/>
        <w:rPr>
          <w:rFonts w:ascii="Arial Narrow" w:hAnsi="Arial Narrow" w:cs="Arial"/>
        </w:rPr>
      </w:pPr>
      <w:r w:rsidRPr="00B00C96">
        <w:rPr>
          <w:rFonts w:ascii="Arial Narrow" w:hAnsi="Arial Narrow" w:cs="Arial"/>
        </w:rPr>
        <w:lastRenderedPageBreak/>
        <w:t>Las personas naturales o jurídicas que posean obras activas con el MOPC.</w:t>
      </w:r>
    </w:p>
    <w:p w:rsidR="009E7A3E" w:rsidRPr="00B00C96" w:rsidRDefault="009E7A3E" w:rsidP="009E7A3E">
      <w:pPr>
        <w:jc w:val="both"/>
        <w:rPr>
          <w:rFonts w:ascii="Arial Narrow" w:hAnsi="Arial Narrow" w:cs="Arial"/>
        </w:rPr>
      </w:pPr>
    </w:p>
    <w:p w:rsidR="00510AC5" w:rsidRPr="00B00C96" w:rsidRDefault="00510AC5" w:rsidP="00E64C6E">
      <w:pPr>
        <w:jc w:val="both"/>
        <w:rPr>
          <w:rFonts w:ascii="Arial Narrow" w:hAnsi="Arial Narrow" w:cs="Arial"/>
        </w:rPr>
      </w:pPr>
      <w:r w:rsidRPr="00B00C96">
        <w:rPr>
          <w:rFonts w:ascii="Arial Narrow" w:hAnsi="Arial Narrow" w:cs="Arial"/>
          <w:b/>
          <w:bCs/>
        </w:rPr>
        <w:t xml:space="preserve">PARRAFO I: </w:t>
      </w:r>
      <w:r w:rsidRPr="00B00C96">
        <w:rPr>
          <w:rFonts w:ascii="Arial Narrow" w:hAnsi="Arial Narrow" w:cs="Arial"/>
        </w:rPr>
        <w:t xml:space="preserve">Para los funcionarios contemplados en los Numerales 1 y 2, la prohibición se extenderá hasta </w:t>
      </w:r>
      <w:r w:rsidRPr="00B00C96">
        <w:rPr>
          <w:rFonts w:ascii="Arial Narrow" w:hAnsi="Arial Narrow" w:cs="Arial"/>
          <w:b/>
        </w:rPr>
        <w:t>seis (6) meses</w:t>
      </w:r>
      <w:r w:rsidRPr="00B00C96">
        <w:rPr>
          <w:rFonts w:ascii="Arial Narrow" w:hAnsi="Arial Narrow" w:cs="Arial"/>
        </w:rPr>
        <w:t xml:space="preserve"> después de la salida del cargo. </w:t>
      </w:r>
    </w:p>
    <w:p w:rsidR="00510AC5" w:rsidRPr="00B00C96" w:rsidRDefault="00510AC5" w:rsidP="00F4136F">
      <w:pPr>
        <w:pStyle w:val="Default"/>
        <w:ind w:firstLine="700"/>
        <w:jc w:val="both"/>
        <w:rPr>
          <w:rFonts w:ascii="Arial Narrow" w:hAnsi="Arial Narrow" w:cs="Arial"/>
          <w:color w:val="auto"/>
        </w:rPr>
      </w:pPr>
    </w:p>
    <w:p w:rsidR="00F118B8" w:rsidRPr="00B00C96" w:rsidRDefault="00510AC5" w:rsidP="00F4136F">
      <w:pPr>
        <w:autoSpaceDE w:val="0"/>
        <w:autoSpaceDN w:val="0"/>
        <w:jc w:val="both"/>
        <w:rPr>
          <w:rFonts w:ascii="Arial Narrow" w:eastAsia="SimSun" w:hAnsi="Arial Narrow"/>
        </w:rPr>
      </w:pPr>
      <w:r w:rsidRPr="00B00C96">
        <w:rPr>
          <w:rFonts w:ascii="Arial Narrow" w:hAnsi="Arial Narrow" w:cs="Arial"/>
          <w:b/>
          <w:bCs/>
        </w:rPr>
        <w:t xml:space="preserve">PARRAFO II: </w:t>
      </w:r>
      <w:r w:rsidRPr="00B00C96">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B00C96">
        <w:rPr>
          <w:rFonts w:ascii="Arial Narrow" w:eastAsia="SimSun" w:hAnsi="Arial Narrow"/>
        </w:rPr>
        <w:t>.</w:t>
      </w:r>
    </w:p>
    <w:p w:rsidR="00693895" w:rsidRPr="00B00C96" w:rsidRDefault="00693895" w:rsidP="00F4136F">
      <w:pPr>
        <w:autoSpaceDE w:val="0"/>
        <w:autoSpaceDN w:val="0"/>
        <w:jc w:val="both"/>
        <w:rPr>
          <w:rFonts w:ascii="Arial Narrow" w:eastAsia="SimSun" w:hAnsi="Arial Narrow"/>
        </w:rPr>
      </w:pPr>
    </w:p>
    <w:p w:rsidR="00F118B8" w:rsidRPr="00B00C96" w:rsidRDefault="00F118B8" w:rsidP="00F4136F">
      <w:pPr>
        <w:autoSpaceDE w:val="0"/>
        <w:autoSpaceDN w:val="0"/>
        <w:jc w:val="both"/>
        <w:rPr>
          <w:rFonts w:ascii="Arial Narrow" w:hAnsi="Arial Narrow" w:cs="Arial"/>
          <w:lang w:eastAsia="es-DO"/>
        </w:rPr>
      </w:pPr>
      <w:r w:rsidRPr="00B00C96">
        <w:rPr>
          <w:rFonts w:ascii="Arial Narrow" w:eastAsia="SimSun" w:hAnsi="Arial Narrow" w:cs="Arial"/>
        </w:rPr>
        <w:t>En adición a las disposiciones del Artículo 14 de la Ley</w:t>
      </w:r>
      <w:r w:rsidR="00FF6772" w:rsidRPr="00B00C96">
        <w:rPr>
          <w:rFonts w:ascii="Arial Narrow" w:eastAsia="SimSun" w:hAnsi="Arial Narrow" w:cs="Arial"/>
        </w:rPr>
        <w:t xml:space="preserve"> No.</w:t>
      </w:r>
      <w:r w:rsidRPr="00B00C96">
        <w:rPr>
          <w:rFonts w:ascii="Arial Narrow" w:eastAsia="SimSun" w:hAnsi="Arial Narrow" w:cs="Arial"/>
        </w:rPr>
        <w:t xml:space="preserve"> 340-06 con sus modificaciones NO </w:t>
      </w:r>
      <w:r w:rsidR="001C20B1" w:rsidRPr="00B00C96">
        <w:rPr>
          <w:rFonts w:ascii="Arial Narrow" w:hAnsi="Arial Narrow" w:cs="Arial"/>
          <w:lang w:eastAsia="es-DO"/>
        </w:rPr>
        <w:t xml:space="preserve">podrán contratar con el Estado dominicano los proveedores que no hayan actualizado sus datos en el Registro de Proveedores del Estado.   </w:t>
      </w:r>
    </w:p>
    <w:p w:rsidR="002B6794" w:rsidRPr="00B00C96" w:rsidRDefault="002B6794" w:rsidP="00F4136F">
      <w:pPr>
        <w:autoSpaceDE w:val="0"/>
        <w:autoSpaceDN w:val="0"/>
        <w:jc w:val="both"/>
        <w:rPr>
          <w:rFonts w:ascii="Arial Narrow" w:hAnsi="Arial Narrow" w:cs="Arial"/>
          <w:b/>
        </w:rPr>
      </w:pPr>
    </w:p>
    <w:p w:rsidR="00701D52" w:rsidRPr="00B00C96" w:rsidRDefault="00701D52" w:rsidP="00B86E01">
      <w:pPr>
        <w:pStyle w:val="Ttulo3"/>
        <w:numPr>
          <w:ilvl w:val="1"/>
          <w:numId w:val="16"/>
        </w:numPr>
      </w:pPr>
      <w:r w:rsidRPr="00B00C96">
        <w:t xml:space="preserve"> </w:t>
      </w:r>
      <w:bookmarkStart w:id="58" w:name="_Toc68551657"/>
      <w:r w:rsidRPr="00B00C96">
        <w:t>Demostración de Capacidad para Contratar</w:t>
      </w:r>
      <w:bookmarkEnd w:id="58"/>
      <w:r w:rsidRPr="00B00C96">
        <w:t xml:space="preserve"> </w:t>
      </w:r>
    </w:p>
    <w:p w:rsidR="00701D52" w:rsidRPr="00B00C96" w:rsidRDefault="00701D52" w:rsidP="00F4136F">
      <w:pPr>
        <w:autoSpaceDE w:val="0"/>
        <w:autoSpaceDN w:val="0"/>
        <w:jc w:val="both"/>
        <w:rPr>
          <w:rFonts w:ascii="Arial Narrow" w:hAnsi="Arial Narrow" w:cs="Arial"/>
          <w:b/>
        </w:rPr>
      </w:pPr>
    </w:p>
    <w:p w:rsidR="00510AC5" w:rsidRPr="00B00C96" w:rsidRDefault="00510AC5" w:rsidP="00F4136F">
      <w:pPr>
        <w:rPr>
          <w:rFonts w:ascii="Arial Narrow" w:eastAsia="SimSun" w:hAnsi="Arial Narrow" w:cs="Arial"/>
        </w:rPr>
      </w:pPr>
      <w:r w:rsidRPr="00B00C96">
        <w:rPr>
          <w:rFonts w:ascii="Arial Narrow" w:eastAsia="SimSun" w:hAnsi="Arial Narrow" w:cs="Arial"/>
        </w:rPr>
        <w:t>Los Oferentes/Proponentes deben demostrar que:</w:t>
      </w:r>
    </w:p>
    <w:p w:rsidR="00510AC5" w:rsidRPr="00B00C96" w:rsidRDefault="00510AC5" w:rsidP="00F4136F">
      <w:pPr>
        <w:rPr>
          <w:rFonts w:ascii="Arial Narrow" w:eastAsia="SimSun" w:hAnsi="Arial Narrow" w:cs="Arial"/>
        </w:rPr>
      </w:pPr>
    </w:p>
    <w:p w:rsidR="005F447D" w:rsidRPr="00B00C96" w:rsidRDefault="005F447D" w:rsidP="00B86E01">
      <w:pPr>
        <w:numPr>
          <w:ilvl w:val="0"/>
          <w:numId w:val="5"/>
        </w:numPr>
        <w:jc w:val="both"/>
        <w:rPr>
          <w:rFonts w:ascii="Arial Narrow" w:eastAsia="SimSun" w:hAnsi="Arial Narrow" w:cs="Arial"/>
          <w:lang w:val="es-MX"/>
        </w:rPr>
      </w:pPr>
      <w:r w:rsidRPr="00B00C96">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510AC5" w:rsidRPr="00B00C96" w:rsidRDefault="00510AC5" w:rsidP="00B86E01">
      <w:pPr>
        <w:numPr>
          <w:ilvl w:val="0"/>
          <w:numId w:val="5"/>
        </w:numPr>
        <w:jc w:val="both"/>
        <w:rPr>
          <w:rFonts w:ascii="Arial Narrow" w:eastAsia="SimSun" w:hAnsi="Arial Narrow" w:cs="Arial"/>
          <w:lang w:val="es-MX"/>
        </w:rPr>
      </w:pPr>
      <w:r w:rsidRPr="00B00C96">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B00C96" w:rsidRDefault="00510AC5" w:rsidP="00F4136F">
      <w:pPr>
        <w:rPr>
          <w:rFonts w:ascii="Arial Narrow" w:eastAsia="SimSun" w:hAnsi="Arial Narrow" w:cs="Arial"/>
          <w:lang w:val="es-MX"/>
        </w:rPr>
      </w:pPr>
    </w:p>
    <w:p w:rsidR="00510AC5" w:rsidRPr="00B00C96" w:rsidRDefault="00510AC5" w:rsidP="00B86E01">
      <w:pPr>
        <w:numPr>
          <w:ilvl w:val="0"/>
          <w:numId w:val="5"/>
        </w:numPr>
        <w:jc w:val="both"/>
        <w:rPr>
          <w:rFonts w:ascii="Arial Narrow" w:eastAsia="SimSun" w:hAnsi="Arial Narrow" w:cs="Arial"/>
          <w:lang w:val="es-MX"/>
        </w:rPr>
      </w:pPr>
      <w:r w:rsidRPr="00B00C96">
        <w:rPr>
          <w:rFonts w:ascii="Arial Narrow" w:eastAsia="SimSun" w:hAnsi="Arial Narrow" w:cs="Arial"/>
          <w:lang w:val="es-MX"/>
        </w:rPr>
        <w:t>Han cumplido con sus obligaciones tributarias y de seguridad social;</w:t>
      </w:r>
    </w:p>
    <w:p w:rsidR="00510AC5" w:rsidRPr="00B00C96" w:rsidRDefault="00510AC5" w:rsidP="00F4136F">
      <w:pPr>
        <w:rPr>
          <w:rFonts w:ascii="Arial Narrow" w:eastAsia="SimSun" w:hAnsi="Arial Narrow" w:cs="Arial"/>
          <w:lang w:val="es-MX"/>
        </w:rPr>
      </w:pPr>
    </w:p>
    <w:p w:rsidR="00510AC5" w:rsidRPr="00B00C96" w:rsidRDefault="00510AC5" w:rsidP="00B86E01">
      <w:pPr>
        <w:numPr>
          <w:ilvl w:val="0"/>
          <w:numId w:val="5"/>
        </w:numPr>
        <w:jc w:val="both"/>
        <w:rPr>
          <w:rFonts w:ascii="Arial Narrow" w:eastAsia="SimSun" w:hAnsi="Arial Narrow" w:cs="Arial"/>
          <w:lang w:val="es-MX"/>
        </w:rPr>
      </w:pPr>
      <w:r w:rsidRPr="00B00C96">
        <w:rPr>
          <w:rFonts w:ascii="Arial Narrow" w:eastAsia="SimSun" w:hAnsi="Arial Narrow" w:cs="Arial"/>
          <w:lang w:val="es-MX"/>
        </w:rPr>
        <w:t>Han cumplido con las demás condiciones de participación, establecidas de antemano en los avisos y el presente Pliego de Condiciones</w:t>
      </w:r>
      <w:r w:rsidR="002604E9" w:rsidRPr="00B00C96">
        <w:rPr>
          <w:rFonts w:ascii="Arial Narrow" w:eastAsia="SimSun" w:hAnsi="Arial Narrow" w:cs="Arial"/>
          <w:lang w:val="es-MX"/>
        </w:rPr>
        <w:t xml:space="preserve"> Específicas</w:t>
      </w:r>
      <w:r w:rsidRPr="00B00C96">
        <w:rPr>
          <w:rFonts w:ascii="Arial Narrow" w:eastAsia="SimSun" w:hAnsi="Arial Narrow" w:cs="Arial"/>
          <w:lang w:val="es-MX"/>
        </w:rPr>
        <w:t>;</w:t>
      </w:r>
    </w:p>
    <w:p w:rsidR="00510AC5" w:rsidRPr="00B00C96" w:rsidRDefault="00510AC5" w:rsidP="00F4136F">
      <w:pPr>
        <w:rPr>
          <w:rFonts w:ascii="Arial Narrow" w:eastAsia="SimSun" w:hAnsi="Arial Narrow" w:cs="Arial"/>
          <w:lang w:val="es-MX"/>
        </w:rPr>
      </w:pPr>
    </w:p>
    <w:p w:rsidR="00510AC5" w:rsidRPr="00B00C96" w:rsidRDefault="00510AC5" w:rsidP="00B86E01">
      <w:pPr>
        <w:numPr>
          <w:ilvl w:val="0"/>
          <w:numId w:val="5"/>
        </w:numPr>
        <w:jc w:val="both"/>
        <w:rPr>
          <w:rFonts w:ascii="Arial Narrow" w:eastAsia="SimSun" w:hAnsi="Arial Narrow" w:cs="Arial"/>
          <w:lang w:val="es-MX"/>
        </w:rPr>
      </w:pPr>
      <w:r w:rsidRPr="00B00C96">
        <w:rPr>
          <w:rFonts w:ascii="Arial Narrow" w:eastAsia="SimSun" w:hAnsi="Arial Narrow" w:cs="Arial"/>
          <w:lang w:val="es-MX"/>
        </w:rPr>
        <w:t xml:space="preserve">Se encuentran legalmente domiciliados y establecidos en el </w:t>
      </w:r>
      <w:r w:rsidR="00DA7B54">
        <w:rPr>
          <w:rFonts w:ascii="Arial Narrow" w:eastAsia="SimSun" w:hAnsi="Arial Narrow" w:cs="Arial"/>
          <w:lang w:val="es-MX"/>
        </w:rPr>
        <w:t>municipio</w:t>
      </w:r>
      <w:r w:rsidRPr="00B00C96">
        <w:rPr>
          <w:rFonts w:ascii="Arial Narrow" w:eastAsia="SimSun" w:hAnsi="Arial Narrow" w:cs="Arial"/>
          <w:lang w:val="es-MX"/>
        </w:rPr>
        <w:t>,</w:t>
      </w:r>
    </w:p>
    <w:p w:rsidR="00510AC5" w:rsidRPr="00B00C96" w:rsidRDefault="00510AC5" w:rsidP="00F4136F">
      <w:pPr>
        <w:rPr>
          <w:rFonts w:ascii="Arial Narrow" w:eastAsia="SimSun" w:hAnsi="Arial Narrow" w:cs="Arial"/>
          <w:lang w:val="es-MX"/>
        </w:rPr>
      </w:pPr>
    </w:p>
    <w:p w:rsidR="00510AC5" w:rsidRPr="00B00C96" w:rsidRDefault="00510AC5" w:rsidP="00B86E01">
      <w:pPr>
        <w:numPr>
          <w:ilvl w:val="0"/>
          <w:numId w:val="5"/>
        </w:numPr>
        <w:jc w:val="both"/>
        <w:rPr>
          <w:rFonts w:ascii="Arial Narrow" w:eastAsia="SimSun" w:hAnsi="Arial Narrow" w:cs="Arial"/>
          <w:lang w:val="es-MX"/>
        </w:rPr>
      </w:pPr>
      <w:r w:rsidRPr="00B00C96">
        <w:rPr>
          <w:rFonts w:ascii="Arial Narrow" w:eastAsia="SimSun" w:hAnsi="Arial Narrow" w:cs="Arial"/>
          <w:lang w:val="es-MX"/>
        </w:rPr>
        <w:t>Que los fines sociales sean compatibles con el objeto contractual;</w:t>
      </w:r>
    </w:p>
    <w:p w:rsidR="00510AC5" w:rsidRPr="00B00C96" w:rsidRDefault="00510AC5" w:rsidP="00F4136F">
      <w:pPr>
        <w:rPr>
          <w:rFonts w:ascii="Arial Narrow" w:eastAsia="SimSun" w:hAnsi="Arial Narrow" w:cs="Arial"/>
          <w:lang w:val="es-MX"/>
        </w:rPr>
      </w:pPr>
    </w:p>
    <w:p w:rsidR="00701D52" w:rsidRPr="00B00C96" w:rsidRDefault="00701D52" w:rsidP="00B86E01">
      <w:pPr>
        <w:pStyle w:val="Ttulo3"/>
        <w:numPr>
          <w:ilvl w:val="1"/>
          <w:numId w:val="16"/>
        </w:numPr>
      </w:pPr>
      <w:bookmarkStart w:id="59" w:name="_Toc159673567"/>
      <w:bookmarkStart w:id="60" w:name="_Toc185953140"/>
      <w:bookmarkEnd w:id="57"/>
      <w:r w:rsidRPr="00B00C96">
        <w:t xml:space="preserve"> </w:t>
      </w:r>
      <w:bookmarkStart w:id="61" w:name="_Toc68551658"/>
      <w:r w:rsidRPr="00B00C96">
        <w:t>Representante Legal</w:t>
      </w:r>
      <w:bookmarkEnd w:id="61"/>
      <w:r w:rsidRPr="00B00C96">
        <w:t xml:space="preserve"> </w:t>
      </w:r>
    </w:p>
    <w:bookmarkEnd w:id="59"/>
    <w:bookmarkEnd w:id="60"/>
    <w:p w:rsidR="00CE5AC2" w:rsidRPr="00B00C96" w:rsidRDefault="00CE5AC2" w:rsidP="00F4136F">
      <w:pPr>
        <w:rPr>
          <w:rFonts w:ascii="Arial Narrow" w:hAnsi="Arial Narrow" w:cs="Arial"/>
        </w:rPr>
      </w:pPr>
    </w:p>
    <w:p w:rsidR="00CE5AC2" w:rsidRPr="00B00C96" w:rsidRDefault="00CE5AC2" w:rsidP="00F4136F">
      <w:pPr>
        <w:jc w:val="both"/>
        <w:rPr>
          <w:rFonts w:ascii="Arial Narrow" w:hAnsi="Arial Narrow" w:cs="Arial"/>
        </w:rPr>
      </w:pPr>
      <w:r w:rsidRPr="00B00C96">
        <w:rPr>
          <w:rFonts w:ascii="Arial Narrow" w:hAnsi="Arial Narrow" w:cs="Arial"/>
        </w:rPr>
        <w:t xml:space="preserve">Todos los documentos que presente el Oferente/Proponente </w:t>
      </w:r>
      <w:r w:rsidR="002604E9" w:rsidRPr="00B00C96">
        <w:rPr>
          <w:rFonts w:ascii="Arial Narrow" w:hAnsi="Arial Narrow" w:cs="Arial"/>
        </w:rPr>
        <w:t>de este procedimiento</w:t>
      </w:r>
      <w:r w:rsidRPr="00B00C96">
        <w:rPr>
          <w:rFonts w:ascii="Arial Narrow" w:hAnsi="Arial Narrow" w:cs="Arial"/>
        </w:rPr>
        <w:t xml:space="preserve"> deberán estar firmados por él, o su Representante Legal, debidamente facultado al efecto.</w:t>
      </w:r>
    </w:p>
    <w:p w:rsidR="003257AA" w:rsidRPr="00B00C96" w:rsidRDefault="003257AA" w:rsidP="002B0FE9">
      <w:pPr>
        <w:pStyle w:val="Ttulo3"/>
        <w:numPr>
          <w:ilvl w:val="0"/>
          <w:numId w:val="0"/>
        </w:numPr>
        <w:ind w:left="795"/>
      </w:pPr>
      <w:bookmarkStart w:id="62" w:name="_Toc68551659"/>
      <w:bookmarkStart w:id="63" w:name="_Toc185953139"/>
      <w:bookmarkEnd w:id="62"/>
    </w:p>
    <w:p w:rsidR="00926487" w:rsidRPr="00B00C96" w:rsidRDefault="00926487" w:rsidP="00B86E01">
      <w:pPr>
        <w:pStyle w:val="Ttulo3"/>
        <w:numPr>
          <w:ilvl w:val="1"/>
          <w:numId w:val="16"/>
        </w:numPr>
      </w:pPr>
      <w:bookmarkStart w:id="64" w:name="_Toc159673568"/>
      <w:bookmarkStart w:id="65" w:name="_Toc185953141"/>
      <w:bookmarkEnd w:id="63"/>
      <w:r w:rsidRPr="00B00C96">
        <w:t xml:space="preserve"> </w:t>
      </w:r>
      <w:bookmarkStart w:id="66" w:name="_Toc68551660"/>
      <w:r w:rsidRPr="00B00C96">
        <w:t>Subsanaciones</w:t>
      </w:r>
      <w:bookmarkEnd w:id="66"/>
    </w:p>
    <w:p w:rsidR="00926487" w:rsidRPr="00B00C96" w:rsidRDefault="00926487" w:rsidP="00F4136F">
      <w:pPr>
        <w:jc w:val="both"/>
        <w:rPr>
          <w:rFonts w:ascii="Arial Narrow" w:hAnsi="Arial Narrow" w:cs="Arial"/>
        </w:rPr>
      </w:pPr>
    </w:p>
    <w:bookmarkEnd w:id="64"/>
    <w:bookmarkEnd w:id="65"/>
    <w:p w:rsidR="00BB07D6" w:rsidRPr="00B00C96" w:rsidRDefault="002604E9" w:rsidP="00BB07D6">
      <w:pPr>
        <w:jc w:val="both"/>
        <w:rPr>
          <w:rFonts w:ascii="Arial Narrow" w:hAnsi="Arial Narrow" w:cs="Arial"/>
          <w:lang w:val="es-ES_tradnl"/>
        </w:rPr>
      </w:pPr>
      <w:r w:rsidRPr="00B00C96">
        <w:rPr>
          <w:rFonts w:ascii="Arial Narrow" w:hAnsi="Arial Narrow" w:cs="Arial"/>
        </w:rPr>
        <w:t>A los fines de</w:t>
      </w:r>
      <w:r w:rsidR="00BB07D6" w:rsidRPr="00B00C96">
        <w:rPr>
          <w:rFonts w:ascii="Arial Narrow" w:hAnsi="Arial Narrow" w:cs="Arial"/>
        </w:rPr>
        <w:t xml:space="preserve">l presente </w:t>
      </w:r>
      <w:r w:rsidR="00181CA8">
        <w:rPr>
          <w:rFonts w:ascii="Arial Narrow" w:hAnsi="Arial Narrow" w:cs="Arial"/>
        </w:rPr>
        <w:t>Comparación de Precios</w:t>
      </w:r>
      <w:r w:rsidRPr="00B00C96">
        <w:rPr>
          <w:rFonts w:ascii="Arial Narrow" w:hAnsi="Arial Narrow" w:cs="Arial"/>
        </w:rPr>
        <w:t>,</w:t>
      </w:r>
      <w:r w:rsidR="00BB07D6" w:rsidRPr="00B00C96">
        <w:rPr>
          <w:rFonts w:ascii="Arial Narrow" w:hAnsi="Arial Narrow" w:cs="Arial"/>
        </w:rPr>
        <w:t xml:space="preserve"> se considera que </w:t>
      </w:r>
      <w:r w:rsidRPr="00B00C96">
        <w:rPr>
          <w:rFonts w:ascii="Arial Narrow" w:hAnsi="Arial Narrow" w:cs="Arial"/>
        </w:rPr>
        <w:t>los documentos</w:t>
      </w:r>
      <w:r w:rsidR="00BB07D6" w:rsidRPr="00B00C96">
        <w:rPr>
          <w:rFonts w:ascii="Arial Narrow" w:hAnsi="Arial Narrow" w:cs="Arial"/>
        </w:rPr>
        <w:t xml:space="preserve"> se ajusta</w:t>
      </w:r>
      <w:r w:rsidRPr="00B00C96">
        <w:rPr>
          <w:rFonts w:ascii="Arial Narrow" w:hAnsi="Arial Narrow" w:cs="Arial"/>
        </w:rPr>
        <w:t>n</w:t>
      </w:r>
      <w:r w:rsidR="00BB07D6" w:rsidRPr="00B00C96">
        <w:rPr>
          <w:rFonts w:ascii="Arial Narrow" w:hAnsi="Arial Narrow" w:cs="Arial"/>
        </w:rPr>
        <w:t xml:space="preserve"> sustancialmente a los Pliegos de Condiciones, cuando concuerda con todos los términos y especificaciones de dichos documentos, sin desviaciones, reservas, omisiones o errores </w:t>
      </w:r>
      <w:r w:rsidR="00BB07D6" w:rsidRPr="00B00C96">
        <w:rPr>
          <w:rFonts w:ascii="Arial Narrow" w:hAnsi="Arial Narrow" w:cs="Arial"/>
        </w:rPr>
        <w:lastRenderedPageBreak/>
        <w:t xml:space="preserve">significativos. </w:t>
      </w:r>
      <w:r w:rsidR="00BB07D6" w:rsidRPr="00B00C96">
        <w:rPr>
          <w:rFonts w:ascii="Arial Narrow" w:hAnsi="Arial Narrow" w:cs="Arial"/>
          <w:lang w:val="es-ES_tradnl"/>
        </w:rPr>
        <w:t>La ausencia de requisitos relativos a las credenciales de los oferentes es siempre subsanable.</w:t>
      </w:r>
    </w:p>
    <w:p w:rsidR="00BB07D6" w:rsidRPr="00B00C96" w:rsidRDefault="00BB07D6" w:rsidP="00BB07D6">
      <w:pPr>
        <w:jc w:val="both"/>
        <w:rPr>
          <w:rFonts w:ascii="Arial Narrow" w:hAnsi="Arial Narrow" w:cs="Arial"/>
          <w:lang w:val="es-ES_tradnl"/>
        </w:rPr>
      </w:pPr>
    </w:p>
    <w:p w:rsidR="00BB07D6" w:rsidRPr="00B00C96" w:rsidRDefault="00BB07D6" w:rsidP="00BB07D6">
      <w:pPr>
        <w:jc w:val="both"/>
        <w:rPr>
          <w:rFonts w:ascii="Arial Narrow" w:hAnsi="Arial Narrow" w:cs="Arial"/>
        </w:rPr>
      </w:pPr>
      <w:r w:rsidRPr="00B00C96">
        <w:rPr>
          <w:rFonts w:ascii="Arial Narrow" w:hAnsi="Arial Narrow" w:cs="Arial"/>
        </w:rPr>
        <w:t>La determinación de la Entidad Contratante de que una Oferta se ajusta sustancialmente a los documentos de</w:t>
      </w:r>
      <w:r w:rsidR="00A514FB" w:rsidRPr="00B00C96">
        <w:rPr>
          <w:rFonts w:ascii="Arial Narrow" w:hAnsi="Arial Narrow" w:cs="Arial"/>
        </w:rPr>
        <w:t xml:space="preserve"> </w:t>
      </w:r>
      <w:r w:rsidRPr="00B00C96">
        <w:rPr>
          <w:rFonts w:ascii="Arial Narrow" w:hAnsi="Arial Narrow" w:cs="Arial"/>
        </w:rPr>
        <w:t>l</w:t>
      </w:r>
      <w:r w:rsidR="00A514FB" w:rsidRPr="00B00C96">
        <w:rPr>
          <w:rFonts w:ascii="Arial Narrow" w:hAnsi="Arial Narrow" w:cs="Arial"/>
        </w:rPr>
        <w:t>a</w:t>
      </w:r>
      <w:r w:rsidRPr="00B00C96">
        <w:rPr>
          <w:rFonts w:ascii="Arial Narrow" w:hAnsi="Arial Narrow" w:cs="Arial"/>
        </w:rPr>
        <w:t xml:space="preserve"> </w:t>
      </w:r>
      <w:r w:rsidR="00A514FB" w:rsidRPr="00B00C96">
        <w:rPr>
          <w:rFonts w:ascii="Arial Narrow" w:hAnsi="Arial Narrow" w:cs="Arial"/>
        </w:rPr>
        <w:t>Licitación</w:t>
      </w:r>
      <w:r w:rsidRPr="00B00C96">
        <w:rPr>
          <w:rFonts w:ascii="Arial Narrow" w:hAnsi="Arial Narrow" w:cs="Arial"/>
        </w:rPr>
        <w:t xml:space="preserve"> se basará en el contenido de la propia Oferta, sin que tenga que recurrir a pruebas externas.</w:t>
      </w:r>
    </w:p>
    <w:p w:rsidR="00BB07D6" w:rsidRPr="00B00C96" w:rsidRDefault="00BB07D6" w:rsidP="00BB07D6">
      <w:pPr>
        <w:jc w:val="both"/>
        <w:rPr>
          <w:rFonts w:ascii="Arial Narrow" w:hAnsi="Arial Narrow" w:cs="Arial"/>
        </w:rPr>
      </w:pPr>
    </w:p>
    <w:p w:rsidR="00BB07D6" w:rsidRPr="00B00C96" w:rsidRDefault="00BB07D6" w:rsidP="00BB07D6">
      <w:pPr>
        <w:jc w:val="both"/>
        <w:rPr>
          <w:rFonts w:ascii="Arial Narrow" w:hAnsi="Arial Narrow" w:cs="Arial"/>
        </w:rPr>
      </w:pPr>
      <w:r w:rsidRPr="00B00C96">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A514FB" w:rsidRPr="00B00C96">
        <w:rPr>
          <w:rFonts w:ascii="Arial Narrow" w:hAnsi="Arial Narrow" w:cs="Arial"/>
        </w:rPr>
        <w:t xml:space="preserve"> </w:t>
      </w:r>
      <w:r w:rsidRPr="00B00C96">
        <w:rPr>
          <w:rFonts w:ascii="Arial Narrow" w:hAnsi="Arial Narrow" w:cs="Arial"/>
        </w:rPr>
        <w:t xml:space="preserve">la Entidad Contratante podrá solicitar que, en un plazo breve, El Oferente/Proponente suministre la información faltante. </w:t>
      </w:r>
    </w:p>
    <w:p w:rsidR="00BB07D6" w:rsidRPr="00B00C96" w:rsidRDefault="00BB07D6" w:rsidP="00BB07D6">
      <w:pPr>
        <w:jc w:val="both"/>
        <w:rPr>
          <w:rFonts w:ascii="Arial Narrow" w:hAnsi="Arial Narrow" w:cs="Arial"/>
        </w:rPr>
      </w:pPr>
    </w:p>
    <w:p w:rsidR="00BB07D6" w:rsidRPr="00B00C96" w:rsidRDefault="00BB07D6" w:rsidP="00BB07D6">
      <w:pPr>
        <w:jc w:val="both"/>
        <w:rPr>
          <w:rFonts w:ascii="Arial Narrow" w:hAnsi="Arial Narrow" w:cs="Arial"/>
        </w:rPr>
      </w:pPr>
      <w:r w:rsidRPr="00B00C96">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BB07D6" w:rsidRPr="00B00C96" w:rsidRDefault="00BB07D6" w:rsidP="00BB07D6">
      <w:pPr>
        <w:jc w:val="both"/>
        <w:rPr>
          <w:rFonts w:ascii="Arial Narrow" w:hAnsi="Arial Narrow" w:cs="Arial"/>
        </w:rPr>
      </w:pPr>
    </w:p>
    <w:p w:rsidR="00BB07D6" w:rsidRPr="00B00C96" w:rsidRDefault="00BB07D6" w:rsidP="00BB07D6">
      <w:pPr>
        <w:jc w:val="both"/>
        <w:rPr>
          <w:rFonts w:ascii="Arial Narrow" w:hAnsi="Arial Narrow" w:cs="Arial"/>
        </w:rPr>
      </w:pPr>
      <w:r w:rsidRPr="00B00C96">
        <w:rPr>
          <w:rFonts w:ascii="Arial Narrow" w:hAnsi="Arial Narrow" w:cs="Arial"/>
        </w:rPr>
        <w:t>No se podrá considerar error u omisión subsanable, cualquier corrección que altere la sustancia de una oferta para que se la mejore.</w:t>
      </w:r>
    </w:p>
    <w:p w:rsidR="00BB07D6" w:rsidRPr="00B00C96" w:rsidRDefault="00BB07D6" w:rsidP="00F4136F">
      <w:pPr>
        <w:jc w:val="both"/>
        <w:rPr>
          <w:rFonts w:ascii="Arial Narrow" w:hAnsi="Arial Narrow" w:cs="Arial"/>
        </w:rPr>
      </w:pPr>
    </w:p>
    <w:p w:rsidR="002B6794" w:rsidRPr="00B00C96" w:rsidRDefault="002B6794" w:rsidP="00F4136F">
      <w:pPr>
        <w:jc w:val="both"/>
        <w:rPr>
          <w:rFonts w:ascii="Arial Narrow" w:hAnsi="Arial Narrow" w:cs="Arial"/>
        </w:rPr>
      </w:pPr>
      <w:r w:rsidRPr="00B00C96">
        <w:rPr>
          <w:rFonts w:ascii="Arial Narrow" w:hAnsi="Arial Narrow"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0056361F" w:rsidRPr="00B00C96">
        <w:rPr>
          <w:rFonts w:ascii="Arial Narrow" w:hAnsi="Arial Narrow" w:cs="Arial"/>
        </w:rPr>
        <w:t xml:space="preserve"> </w:t>
      </w:r>
    </w:p>
    <w:p w:rsidR="00BE5B7D" w:rsidRPr="00B00C96" w:rsidRDefault="00BE5B7D" w:rsidP="00F4136F">
      <w:pPr>
        <w:jc w:val="both"/>
        <w:rPr>
          <w:rFonts w:ascii="Arial Narrow" w:hAnsi="Arial Narrow" w:cs="Arial"/>
        </w:rPr>
      </w:pPr>
    </w:p>
    <w:p w:rsidR="00CE5AC2" w:rsidRPr="00B00C96" w:rsidRDefault="00CE5AC2" w:rsidP="00F4136F">
      <w:pPr>
        <w:rPr>
          <w:rFonts w:ascii="Arial Narrow" w:hAnsi="Arial Narrow" w:cs="Arial"/>
        </w:rPr>
      </w:pPr>
    </w:p>
    <w:p w:rsidR="00926487" w:rsidRPr="00B00C96" w:rsidRDefault="00926487" w:rsidP="00B86E01">
      <w:pPr>
        <w:pStyle w:val="Ttulo3"/>
        <w:numPr>
          <w:ilvl w:val="1"/>
          <w:numId w:val="16"/>
        </w:numPr>
      </w:pPr>
      <w:r w:rsidRPr="00B00C96">
        <w:t xml:space="preserve"> </w:t>
      </w:r>
      <w:bookmarkStart w:id="67" w:name="_Toc68551661"/>
      <w:r w:rsidRPr="00B00C96">
        <w:t>Garantías</w:t>
      </w:r>
      <w:bookmarkEnd w:id="67"/>
    </w:p>
    <w:p w:rsidR="00926487" w:rsidRPr="00B00C96" w:rsidRDefault="00926487" w:rsidP="00F4136F">
      <w:pPr>
        <w:rPr>
          <w:rFonts w:ascii="Arial Narrow" w:hAnsi="Arial Narrow" w:cs="Arial"/>
        </w:rPr>
      </w:pPr>
    </w:p>
    <w:p w:rsidR="0088493A" w:rsidRPr="00B00C96" w:rsidRDefault="0088493A" w:rsidP="00F4136F">
      <w:pPr>
        <w:pStyle w:val="Textoindependiente"/>
        <w:rPr>
          <w:rFonts w:ascii="Arial Narrow" w:hAnsi="Arial Narrow" w:cs="Arial"/>
          <w:color w:val="auto"/>
        </w:rPr>
      </w:pPr>
      <w:r w:rsidRPr="00B00C96">
        <w:rPr>
          <w:rFonts w:ascii="Arial Narrow" w:hAnsi="Arial Narrow"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r w:rsidR="00E3704F" w:rsidRPr="00B00C96">
        <w:rPr>
          <w:rFonts w:ascii="Arial Narrow" w:hAnsi="Arial Narrow" w:cs="Arial"/>
          <w:b/>
          <w:color w:val="auto"/>
        </w:rPr>
        <w:t xml:space="preserve"> </w:t>
      </w:r>
    </w:p>
    <w:p w:rsidR="0088493A" w:rsidRPr="00B00C96" w:rsidRDefault="0088493A" w:rsidP="00F4136F">
      <w:pPr>
        <w:pStyle w:val="Textoindependiente"/>
        <w:rPr>
          <w:rFonts w:ascii="Arial Narrow" w:hAnsi="Arial Narrow" w:cs="Arial"/>
          <w:color w:val="auto"/>
        </w:rPr>
      </w:pPr>
    </w:p>
    <w:p w:rsidR="00CE5AC2" w:rsidRPr="00B00C96" w:rsidRDefault="00CE5AC2" w:rsidP="00F4136F">
      <w:pPr>
        <w:pStyle w:val="Textoindependiente"/>
        <w:rPr>
          <w:rFonts w:ascii="Arial Narrow" w:hAnsi="Arial Narrow" w:cs="Arial"/>
          <w:color w:val="auto"/>
        </w:rPr>
      </w:pPr>
      <w:r w:rsidRPr="00B00C96">
        <w:rPr>
          <w:rFonts w:ascii="Arial Narrow" w:hAnsi="Arial Narrow" w:cs="Arial"/>
          <w:color w:val="auto"/>
        </w:rPr>
        <w:t>Los Oferentes/Proponentes deberán presentar las siguientes garantías:</w:t>
      </w:r>
    </w:p>
    <w:p w:rsidR="0037766B" w:rsidRPr="00B00C96" w:rsidRDefault="0037766B" w:rsidP="00F4136F">
      <w:pPr>
        <w:pStyle w:val="Textoindependiente"/>
        <w:rPr>
          <w:rFonts w:ascii="Arial Narrow" w:hAnsi="Arial Narrow" w:cs="Arial"/>
          <w:color w:val="auto"/>
        </w:rPr>
      </w:pPr>
    </w:p>
    <w:p w:rsidR="00CE5AC2" w:rsidRPr="00B00C96" w:rsidRDefault="001557DC" w:rsidP="00DA7B54">
      <w:pPr>
        <w:pStyle w:val="Ttulo3"/>
        <w:numPr>
          <w:ilvl w:val="0"/>
          <w:numId w:val="0"/>
        </w:numPr>
        <w:ind w:left="795" w:hanging="435"/>
      </w:pPr>
      <w:bookmarkStart w:id="68" w:name="_Toc159673575"/>
      <w:bookmarkStart w:id="69" w:name="_Toc185953148"/>
      <w:bookmarkStart w:id="70" w:name="_Toc68551662"/>
      <w:r w:rsidRPr="00B00C96">
        <w:t>1.</w:t>
      </w:r>
      <w:r w:rsidR="003F2B23" w:rsidRPr="00B00C96">
        <w:t>2</w:t>
      </w:r>
      <w:r w:rsidR="00974A9D" w:rsidRPr="00B00C96">
        <w:t>1</w:t>
      </w:r>
      <w:r w:rsidR="00A921A3" w:rsidRPr="00B00C96">
        <w:t>.1</w:t>
      </w:r>
      <w:r w:rsidRPr="00B00C96">
        <w:t xml:space="preserve"> </w:t>
      </w:r>
      <w:r w:rsidR="00CE5AC2" w:rsidRPr="00B00C96">
        <w:t>Garantía de la Seriedad de la Oferta</w:t>
      </w:r>
      <w:bookmarkEnd w:id="68"/>
      <w:bookmarkEnd w:id="69"/>
      <w:bookmarkEnd w:id="70"/>
    </w:p>
    <w:p w:rsidR="00A1794E" w:rsidRPr="00B00C96" w:rsidRDefault="00A1794E" w:rsidP="00F4136F">
      <w:pPr>
        <w:autoSpaceDE w:val="0"/>
        <w:autoSpaceDN w:val="0"/>
        <w:adjustRightInd w:val="0"/>
        <w:jc w:val="both"/>
        <w:rPr>
          <w:rFonts w:ascii="Arial Narrow" w:hAnsi="Arial Narrow" w:cs="Arial"/>
          <w:lang w:val="es-ES"/>
        </w:rPr>
      </w:pPr>
    </w:p>
    <w:p w:rsidR="00F22E15" w:rsidRPr="00B00C96" w:rsidRDefault="00FD0FD2" w:rsidP="00F4136F">
      <w:pPr>
        <w:autoSpaceDE w:val="0"/>
        <w:autoSpaceDN w:val="0"/>
        <w:adjustRightInd w:val="0"/>
        <w:jc w:val="both"/>
        <w:rPr>
          <w:rFonts w:ascii="Arial Narrow" w:hAnsi="Arial Narrow" w:cs="Arial"/>
          <w:lang w:val="es-ES"/>
        </w:rPr>
      </w:pPr>
      <w:r w:rsidRPr="00B00C96">
        <w:rPr>
          <w:rFonts w:ascii="Arial Narrow" w:hAnsi="Arial Narrow" w:cs="Arial"/>
          <w:lang w:val="es-ES"/>
        </w:rPr>
        <w:t>Correspondiente al</w:t>
      </w:r>
      <w:r w:rsidR="008C5619" w:rsidRPr="00B00C96">
        <w:rPr>
          <w:rFonts w:ascii="Arial Narrow" w:hAnsi="Arial Narrow" w:cs="Arial"/>
          <w:lang w:val="es-ES"/>
        </w:rPr>
        <w:t xml:space="preserve"> uno por ciento</w:t>
      </w:r>
      <w:r w:rsidRPr="00B00C96">
        <w:rPr>
          <w:rFonts w:ascii="Arial Narrow" w:hAnsi="Arial Narrow" w:cs="Arial"/>
          <w:lang w:val="es-ES"/>
        </w:rPr>
        <w:t xml:space="preserve"> </w:t>
      </w:r>
      <w:r w:rsidR="008C5619" w:rsidRPr="00B00C96">
        <w:rPr>
          <w:rFonts w:ascii="Arial Narrow" w:hAnsi="Arial Narrow" w:cs="Arial"/>
          <w:lang w:val="es-ES"/>
        </w:rPr>
        <w:t>(</w:t>
      </w:r>
      <w:r w:rsidRPr="00B00C96">
        <w:rPr>
          <w:rFonts w:ascii="Arial Narrow" w:hAnsi="Arial Narrow" w:cs="Arial"/>
          <w:lang w:val="es-ES"/>
        </w:rPr>
        <w:t>1</w:t>
      </w:r>
      <w:r w:rsidR="00F22E15" w:rsidRPr="00B00C96">
        <w:rPr>
          <w:rFonts w:ascii="Arial Narrow" w:hAnsi="Arial Narrow" w:cs="Arial"/>
          <w:lang w:val="es-ES"/>
        </w:rPr>
        <w:t>%</w:t>
      </w:r>
      <w:r w:rsidR="008C5619" w:rsidRPr="00B00C96">
        <w:rPr>
          <w:rFonts w:ascii="Arial Narrow" w:hAnsi="Arial Narrow" w:cs="Arial"/>
          <w:lang w:val="es-ES"/>
        </w:rPr>
        <w:t>)</w:t>
      </w:r>
      <w:r w:rsidR="00F22E15" w:rsidRPr="00B00C96">
        <w:rPr>
          <w:rFonts w:ascii="Arial Narrow" w:hAnsi="Arial Narrow" w:cs="Arial"/>
          <w:lang w:val="es-ES"/>
        </w:rPr>
        <w:t xml:space="preserve"> del monto total de la Oferta.</w:t>
      </w:r>
    </w:p>
    <w:p w:rsidR="00FC23CE" w:rsidRPr="00B00C96" w:rsidRDefault="00FC23CE" w:rsidP="00F4136F">
      <w:pPr>
        <w:autoSpaceDE w:val="0"/>
        <w:autoSpaceDN w:val="0"/>
        <w:adjustRightInd w:val="0"/>
        <w:jc w:val="both"/>
        <w:rPr>
          <w:rFonts w:ascii="Arial Narrow" w:hAnsi="Arial Narrow" w:cs="Arial"/>
          <w:lang w:val="es-ES"/>
        </w:rPr>
      </w:pPr>
    </w:p>
    <w:p w:rsidR="00522F82" w:rsidRPr="00B00C96" w:rsidRDefault="00167CD8" w:rsidP="00F4136F">
      <w:pPr>
        <w:autoSpaceDE w:val="0"/>
        <w:autoSpaceDN w:val="0"/>
        <w:adjustRightInd w:val="0"/>
        <w:jc w:val="both"/>
        <w:rPr>
          <w:rFonts w:ascii="Arial Narrow" w:hAnsi="Arial Narrow" w:cs="Arial"/>
          <w:lang w:val="es-ES"/>
        </w:rPr>
      </w:pPr>
      <w:r w:rsidRPr="00B00C96">
        <w:rPr>
          <w:rFonts w:ascii="Arial Narrow" w:hAnsi="Arial Narrow" w:cs="Arial"/>
          <w:b/>
          <w:lang w:val="es-ES"/>
        </w:rPr>
        <w:t>PÁRRAFO I</w:t>
      </w:r>
      <w:r w:rsidR="00D75535" w:rsidRPr="00B00C96">
        <w:rPr>
          <w:rFonts w:ascii="Arial Narrow" w:hAnsi="Arial Narrow" w:cs="Arial"/>
          <w:lang w:val="es-ES"/>
        </w:rPr>
        <w:t xml:space="preserve">. La </w:t>
      </w:r>
      <w:r w:rsidRPr="00B00C96">
        <w:rPr>
          <w:rFonts w:ascii="Arial Narrow" w:hAnsi="Arial Narrow" w:cs="Arial"/>
          <w:lang w:val="es-ES"/>
        </w:rPr>
        <w:t>Garantía de Seriedad de la O</w:t>
      </w:r>
      <w:r w:rsidR="00D75535" w:rsidRPr="00B00C96">
        <w:rPr>
          <w:rFonts w:ascii="Arial Narrow" w:hAnsi="Arial Narrow" w:cs="Arial"/>
          <w:lang w:val="es-ES"/>
        </w:rPr>
        <w:t xml:space="preserve">ferta será de cumplimiento obligatorio y </w:t>
      </w:r>
      <w:r w:rsidRPr="00B00C96">
        <w:rPr>
          <w:rFonts w:ascii="Arial Narrow" w:hAnsi="Arial Narrow" w:cs="Arial"/>
          <w:lang w:val="es-ES"/>
        </w:rPr>
        <w:t>vendrá incluida dentro de la Oferta E</w:t>
      </w:r>
      <w:r w:rsidR="00D75535" w:rsidRPr="00B00C96">
        <w:rPr>
          <w:rFonts w:ascii="Arial Narrow" w:hAnsi="Arial Narrow" w:cs="Arial"/>
          <w:lang w:val="es-ES"/>
        </w:rPr>
        <w:t>conómica. La omisión en la presentación</w:t>
      </w:r>
      <w:r w:rsidRPr="00B00C96">
        <w:rPr>
          <w:rFonts w:ascii="Arial Narrow" w:hAnsi="Arial Narrow" w:cs="Arial"/>
          <w:lang w:val="es-ES"/>
        </w:rPr>
        <w:t xml:space="preserve"> de la Oferta</w:t>
      </w:r>
      <w:r w:rsidR="00D75535" w:rsidRPr="00B00C96">
        <w:rPr>
          <w:rFonts w:ascii="Arial Narrow" w:hAnsi="Arial Narrow" w:cs="Arial"/>
          <w:lang w:val="es-ES"/>
        </w:rPr>
        <w:t xml:space="preserve"> de la </w:t>
      </w:r>
      <w:r w:rsidRPr="00B00C96">
        <w:rPr>
          <w:rFonts w:ascii="Arial Narrow" w:hAnsi="Arial Narrow" w:cs="Arial"/>
          <w:lang w:val="es-ES"/>
        </w:rPr>
        <w:t>Garantía de Seriedad de O</w:t>
      </w:r>
      <w:r w:rsidR="00D75535" w:rsidRPr="00B00C96">
        <w:rPr>
          <w:rFonts w:ascii="Arial Narrow" w:hAnsi="Arial Narrow" w:cs="Arial"/>
          <w:lang w:val="es-ES"/>
        </w:rPr>
        <w:t xml:space="preserve">ferta o cuando la misma fuera insuficiente, </w:t>
      </w:r>
      <w:r w:rsidR="0073266C" w:rsidRPr="00B00C96">
        <w:rPr>
          <w:rFonts w:ascii="Arial Narrow" w:hAnsi="Arial Narrow" w:cs="Arial"/>
          <w:lang w:val="es-ES"/>
        </w:rPr>
        <w:t>conllevará</w:t>
      </w:r>
      <w:r w:rsidR="00D75535" w:rsidRPr="00B00C96">
        <w:rPr>
          <w:rFonts w:ascii="Arial Narrow" w:hAnsi="Arial Narrow" w:cs="Arial"/>
          <w:lang w:val="es-ES"/>
        </w:rPr>
        <w:t xml:space="preserve"> la </w:t>
      </w:r>
      <w:r w:rsidRPr="00B00C96">
        <w:rPr>
          <w:rFonts w:ascii="Arial Narrow" w:hAnsi="Arial Narrow" w:cs="Arial"/>
          <w:lang w:val="es-ES"/>
        </w:rPr>
        <w:t>desestimación de la O</w:t>
      </w:r>
      <w:r w:rsidR="00D75535" w:rsidRPr="00B00C96">
        <w:rPr>
          <w:rFonts w:ascii="Arial Narrow" w:hAnsi="Arial Narrow" w:cs="Arial"/>
          <w:lang w:val="es-ES"/>
        </w:rPr>
        <w:t xml:space="preserve">ferta sin </w:t>
      </w:r>
      <w:r w:rsidRPr="00B00C96">
        <w:rPr>
          <w:rFonts w:ascii="Arial Narrow" w:hAnsi="Arial Narrow" w:cs="Arial"/>
          <w:lang w:val="es-ES"/>
        </w:rPr>
        <w:t>más</w:t>
      </w:r>
      <w:r w:rsidR="00D75535" w:rsidRPr="00B00C96">
        <w:rPr>
          <w:rFonts w:ascii="Arial Narrow" w:hAnsi="Arial Narrow" w:cs="Arial"/>
          <w:lang w:val="es-ES"/>
        </w:rPr>
        <w:t xml:space="preserve"> trámite.</w:t>
      </w:r>
    </w:p>
    <w:p w:rsidR="00522F82" w:rsidRPr="00B00C96" w:rsidRDefault="00522F82" w:rsidP="00F4136F">
      <w:pPr>
        <w:autoSpaceDE w:val="0"/>
        <w:autoSpaceDN w:val="0"/>
        <w:adjustRightInd w:val="0"/>
        <w:jc w:val="both"/>
        <w:rPr>
          <w:rFonts w:ascii="Arial Narrow" w:hAnsi="Arial Narrow" w:cs="Arial"/>
          <w:lang w:val="es-ES"/>
        </w:rPr>
      </w:pPr>
    </w:p>
    <w:p w:rsidR="00522F82" w:rsidRPr="00B00C96" w:rsidRDefault="00522F82" w:rsidP="00DA7B54">
      <w:pPr>
        <w:pStyle w:val="Ttulo3"/>
        <w:numPr>
          <w:ilvl w:val="0"/>
          <w:numId w:val="0"/>
        </w:numPr>
        <w:ind w:left="795" w:hanging="435"/>
      </w:pPr>
      <w:bookmarkStart w:id="71" w:name="_Toc68551663"/>
      <w:r w:rsidRPr="00B00C96">
        <w:t>1.</w:t>
      </w:r>
      <w:r w:rsidR="002D7952" w:rsidRPr="00B00C96">
        <w:t>2</w:t>
      </w:r>
      <w:r w:rsidR="00974A9D" w:rsidRPr="00B00C96">
        <w:t>1</w:t>
      </w:r>
      <w:r w:rsidR="0037766B" w:rsidRPr="00B00C96">
        <w:t>.</w:t>
      </w:r>
      <w:r w:rsidR="00A921A3" w:rsidRPr="00B00C96">
        <w:t>2</w:t>
      </w:r>
      <w:r w:rsidRPr="00B00C96">
        <w:t xml:space="preserve"> Garantía de Fiel Cumplimiento de Contrato</w:t>
      </w:r>
      <w:bookmarkEnd w:id="71"/>
      <w:r w:rsidRPr="00B00C96">
        <w:t xml:space="preserve"> </w:t>
      </w:r>
    </w:p>
    <w:p w:rsidR="00522F82" w:rsidRPr="00B00C96" w:rsidRDefault="00522F82" w:rsidP="00F4136F">
      <w:pPr>
        <w:autoSpaceDE w:val="0"/>
        <w:autoSpaceDN w:val="0"/>
        <w:adjustRightInd w:val="0"/>
        <w:jc w:val="both"/>
        <w:rPr>
          <w:rFonts w:ascii="Arial Narrow" w:hAnsi="Arial Narrow" w:cs="Arial"/>
          <w:lang w:val="es-ES"/>
        </w:rPr>
      </w:pPr>
    </w:p>
    <w:p w:rsidR="00167CD8" w:rsidRPr="00B00C96" w:rsidRDefault="00167CD8" w:rsidP="00F4136F">
      <w:pPr>
        <w:autoSpaceDE w:val="0"/>
        <w:autoSpaceDN w:val="0"/>
        <w:adjustRightInd w:val="0"/>
        <w:jc w:val="both"/>
        <w:rPr>
          <w:rFonts w:ascii="Arial Narrow" w:hAnsi="Arial Narrow" w:cs="Arial"/>
          <w:lang w:val="es-ES_tradnl"/>
        </w:rPr>
      </w:pPr>
      <w:r w:rsidRPr="00B00C96">
        <w:rPr>
          <w:rFonts w:ascii="Arial Narrow" w:eastAsia="SimSun" w:hAnsi="Arial Narrow" w:cs="Arial"/>
          <w:lang w:val="es-MX"/>
        </w:rPr>
        <w:lastRenderedPageBreak/>
        <w:t xml:space="preserve">Los Adjudicatarios cuyos Contratos excedan el equivalente en Pesos Dominicanos de </w:t>
      </w:r>
      <w:r w:rsidRPr="00B00C96">
        <w:rPr>
          <w:rFonts w:ascii="Arial Narrow" w:eastAsia="SimSun" w:hAnsi="Arial Narrow" w:cs="Arial"/>
          <w:b/>
          <w:lang w:val="es-MX"/>
        </w:rPr>
        <w:t>Diez Mil Dólares de los Estados Unidos de Norteamérica con 00/100 (US$10.000,00)</w:t>
      </w:r>
      <w:r w:rsidRPr="00B00C96">
        <w:rPr>
          <w:rFonts w:ascii="Arial Narrow" w:eastAsia="SimSun" w:hAnsi="Arial Narrow" w:cs="Arial"/>
          <w:lang w:val="es-MX"/>
        </w:rPr>
        <w:t>, están obligados a constituir una Garantía Bancaria</w:t>
      </w:r>
      <w:r w:rsidR="0073266C" w:rsidRPr="00B00C96">
        <w:rPr>
          <w:rFonts w:ascii="Arial Narrow" w:eastAsia="SimSun" w:hAnsi="Arial Narrow" w:cs="Arial"/>
          <w:lang w:val="es-MX"/>
        </w:rPr>
        <w:t xml:space="preserve"> o Póliza</w:t>
      </w:r>
      <w:r w:rsidR="00E40653" w:rsidRPr="00B00C96">
        <w:rPr>
          <w:rFonts w:ascii="Arial Narrow" w:eastAsia="SimSun" w:hAnsi="Arial Narrow" w:cs="Arial"/>
          <w:lang w:val="es-MX"/>
        </w:rPr>
        <w:t>s</w:t>
      </w:r>
      <w:r w:rsidR="0073266C" w:rsidRPr="00B00C96">
        <w:rPr>
          <w:rFonts w:ascii="Arial Narrow" w:eastAsia="SimSun" w:hAnsi="Arial Narrow" w:cs="Arial"/>
          <w:lang w:val="es-MX"/>
        </w:rPr>
        <w:t xml:space="preserve"> de </w:t>
      </w:r>
      <w:r w:rsidR="00E40653" w:rsidRPr="00B00C96">
        <w:rPr>
          <w:rFonts w:ascii="Arial Narrow" w:eastAsia="SimSun" w:hAnsi="Arial Narrow" w:cs="Arial"/>
          <w:lang w:val="es-MX"/>
        </w:rPr>
        <w:t>Fianzas</w:t>
      </w:r>
      <w:r w:rsidR="00A1794E" w:rsidRPr="00B00C96">
        <w:rPr>
          <w:rFonts w:ascii="Arial Narrow" w:eastAsia="SimSun" w:hAnsi="Arial Narrow" w:cs="Arial"/>
          <w:lang w:val="es-MX"/>
        </w:rPr>
        <w:t xml:space="preserve"> </w:t>
      </w:r>
      <w:r w:rsidR="00E40653" w:rsidRPr="00B00C96">
        <w:rPr>
          <w:rFonts w:ascii="Arial Narrow" w:eastAsia="SimSun" w:hAnsi="Arial Narrow" w:cs="Arial"/>
          <w:lang w:val="es-MX"/>
        </w:rPr>
        <w:t>de compañías aseguradoras de reconocida solvencia en la República Dominicana, con las condiciones de ser incondicionales, irrevocables y renovables</w:t>
      </w:r>
      <w:r w:rsidRPr="00B00C96">
        <w:rPr>
          <w:rFonts w:ascii="Arial Narrow" w:eastAsia="SimSun" w:hAnsi="Arial Narrow" w:cs="Arial"/>
          <w:lang w:val="es-MX"/>
        </w:rPr>
        <w:t xml:space="preserve">, en el plazo de </w:t>
      </w:r>
      <w:r w:rsidR="00EE5B9D" w:rsidRPr="00B00C96">
        <w:rPr>
          <w:rFonts w:ascii="Arial Narrow" w:eastAsia="SimSun" w:hAnsi="Arial Narrow" w:cs="Arial"/>
          <w:b/>
          <w:lang w:val="es-MX"/>
        </w:rPr>
        <w:t>c</w:t>
      </w:r>
      <w:r w:rsidRPr="00B00C96">
        <w:rPr>
          <w:rFonts w:ascii="Arial Narrow" w:eastAsia="SimSun" w:hAnsi="Arial Narrow" w:cs="Arial"/>
          <w:b/>
          <w:lang w:val="es-MX"/>
        </w:rPr>
        <w:t>inco (5) días hábiles</w:t>
      </w:r>
      <w:r w:rsidRPr="00B00C96">
        <w:rPr>
          <w:rFonts w:ascii="Arial Narrow" w:eastAsia="SimSun" w:hAnsi="Arial Narrow" w:cs="Arial"/>
          <w:lang w:val="es-MX"/>
        </w:rPr>
        <w:t>, contados a partir de la Notificación de la Adjudicación, por el importe del</w:t>
      </w:r>
      <w:r w:rsidRPr="00B00C96">
        <w:rPr>
          <w:rFonts w:ascii="Arial Narrow" w:eastAsia="SimSun" w:hAnsi="Arial Narrow" w:cs="Arial"/>
          <w:b/>
          <w:lang w:val="es-MX"/>
        </w:rPr>
        <w:t xml:space="preserve"> </w:t>
      </w:r>
      <w:r w:rsidR="00FD0FD2" w:rsidRPr="00B00C96">
        <w:rPr>
          <w:rFonts w:ascii="Arial Narrow" w:eastAsia="SimSun" w:hAnsi="Arial Narrow" w:cs="Arial"/>
          <w:b/>
          <w:lang w:val="es-MX"/>
        </w:rPr>
        <w:t xml:space="preserve">CUATRO </w:t>
      </w:r>
      <w:r w:rsidRPr="00B00C96">
        <w:rPr>
          <w:rFonts w:ascii="Arial Narrow" w:eastAsia="SimSun" w:hAnsi="Arial Narrow" w:cs="Arial"/>
          <w:b/>
          <w:lang w:val="es-MX"/>
        </w:rPr>
        <w:t>POR</w:t>
      </w:r>
      <w:r w:rsidR="007C2763" w:rsidRPr="00B00C96">
        <w:rPr>
          <w:rFonts w:ascii="Arial Narrow" w:eastAsia="SimSun" w:hAnsi="Arial Narrow" w:cs="Arial"/>
          <w:b/>
          <w:lang w:val="es-MX"/>
        </w:rPr>
        <w:t xml:space="preserve"> </w:t>
      </w:r>
      <w:r w:rsidR="00FD0FD2" w:rsidRPr="00B00C96">
        <w:rPr>
          <w:rFonts w:ascii="Arial Narrow" w:eastAsia="SimSun" w:hAnsi="Arial Narrow" w:cs="Arial"/>
          <w:b/>
          <w:lang w:val="es-MX"/>
        </w:rPr>
        <w:t>CIENTO (4</w:t>
      </w:r>
      <w:r w:rsidRPr="00B00C96">
        <w:rPr>
          <w:rFonts w:ascii="Arial Narrow" w:eastAsia="SimSun" w:hAnsi="Arial Narrow" w:cs="Arial"/>
          <w:b/>
          <w:lang w:val="es-MX"/>
        </w:rPr>
        <w:t>%)</w:t>
      </w:r>
      <w:r w:rsidRPr="00B00C96">
        <w:rPr>
          <w:rFonts w:ascii="Arial Narrow" w:eastAsia="SimSun" w:hAnsi="Arial Narrow" w:cs="Arial"/>
          <w:lang w:val="es-MX"/>
        </w:rPr>
        <w:t xml:space="preserve"> del monto total del Contrato a intervenir, a disposición de la Entidad Contratante, cualquiera que haya sido el procedimiento y la forma de Adjudicación del Contrato. </w:t>
      </w:r>
      <w:r w:rsidR="009E7A3E" w:rsidRPr="00B00C96">
        <w:rPr>
          <w:rFonts w:ascii="Arial Narrow" w:eastAsia="SimSun" w:hAnsi="Arial Narrow" w:cs="Arial"/>
          <w:lang w:val="es-MX"/>
        </w:rPr>
        <w:t xml:space="preserve">En el caso de que el adjudicatario sea una Micro, Pequeña y Mediana empresa (MIPYME) el importe de la garantía será de un </w:t>
      </w:r>
      <w:r w:rsidR="009E7A3E" w:rsidRPr="00B00C96">
        <w:rPr>
          <w:rFonts w:ascii="Arial Narrow" w:eastAsia="SimSun" w:hAnsi="Arial Narrow" w:cs="Arial"/>
          <w:b/>
          <w:lang w:val="es-MX"/>
        </w:rPr>
        <w:t>UNO POR CIENTO (1%).</w:t>
      </w:r>
      <w:r w:rsidR="009E7A3E" w:rsidRPr="00B00C96">
        <w:rPr>
          <w:rFonts w:ascii="Arial Narrow" w:eastAsia="SimSun" w:hAnsi="Arial Narrow" w:cs="Arial"/>
          <w:lang w:val="es-MX"/>
        </w:rPr>
        <w:t xml:space="preserve"> </w:t>
      </w:r>
      <w:r w:rsidRPr="00B00C96">
        <w:rPr>
          <w:rFonts w:ascii="Arial Narrow" w:hAnsi="Arial Narrow" w:cs="Arial"/>
          <w:lang w:val="es-ES_tradnl"/>
        </w:rPr>
        <w:t xml:space="preserve">La </w:t>
      </w:r>
      <w:r w:rsidR="009E7A3E" w:rsidRPr="00B00C96">
        <w:rPr>
          <w:rFonts w:ascii="Arial Narrow" w:hAnsi="Arial Narrow" w:cs="Arial"/>
          <w:lang w:val="es-ES_tradnl"/>
        </w:rPr>
        <w:t xml:space="preserve">Garantía de Fiel Cumplimiento de Contrato </w:t>
      </w:r>
      <w:r w:rsidRPr="00B00C96">
        <w:rPr>
          <w:rFonts w:ascii="Arial Narrow" w:hAnsi="Arial Narrow" w:cs="Arial"/>
          <w:lang w:val="es-ES_tradnl"/>
        </w:rPr>
        <w:t>debe ser emitida por una entidad bancaria de reconocida solvencia en la República Dominicana</w:t>
      </w:r>
      <w:r w:rsidR="00D86440" w:rsidRPr="00B00C96">
        <w:rPr>
          <w:rFonts w:ascii="Arial Narrow" w:hAnsi="Arial Narrow" w:cs="Arial"/>
          <w:lang w:val="es-ES_tradnl"/>
        </w:rPr>
        <w:t>.</w:t>
      </w:r>
    </w:p>
    <w:p w:rsidR="00DD5171" w:rsidRPr="00B00C96" w:rsidRDefault="00DD5171" w:rsidP="00F4136F">
      <w:pPr>
        <w:autoSpaceDE w:val="0"/>
        <w:autoSpaceDN w:val="0"/>
        <w:adjustRightInd w:val="0"/>
        <w:jc w:val="both"/>
        <w:rPr>
          <w:rFonts w:ascii="Arial Narrow" w:hAnsi="Arial Narrow" w:cs="Arial"/>
          <w:lang w:val="es-ES"/>
        </w:rPr>
      </w:pPr>
    </w:p>
    <w:p w:rsidR="0073266C" w:rsidRPr="00B00C96" w:rsidRDefault="0073266C" w:rsidP="00F4136F">
      <w:pPr>
        <w:jc w:val="both"/>
        <w:rPr>
          <w:rFonts w:ascii="Arial Narrow" w:hAnsi="Arial Narrow" w:cs="Arial"/>
        </w:rPr>
      </w:pPr>
      <w:bookmarkStart w:id="72" w:name="_Toc159673577"/>
      <w:bookmarkStart w:id="73" w:name="_Toc185953150"/>
      <w:r w:rsidRPr="00B00C96">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B00C96">
        <w:rPr>
          <w:rFonts w:ascii="Arial Narrow" w:hAnsi="Arial Narrow" w:cs="Arial"/>
        </w:rPr>
        <w:t>rantía de Seriedad de la Oferta.</w:t>
      </w:r>
    </w:p>
    <w:p w:rsidR="003257AA" w:rsidRPr="00B00C96" w:rsidRDefault="003257AA" w:rsidP="00F4136F">
      <w:pPr>
        <w:jc w:val="both"/>
        <w:rPr>
          <w:rFonts w:ascii="Arial Narrow" w:hAnsi="Arial Narrow" w:cs="Arial"/>
        </w:rPr>
      </w:pPr>
    </w:p>
    <w:p w:rsidR="0073266C" w:rsidRPr="00B00C96" w:rsidRDefault="0073266C" w:rsidP="00F4136F">
      <w:pPr>
        <w:jc w:val="both"/>
        <w:rPr>
          <w:rFonts w:ascii="Arial Narrow" w:hAnsi="Arial Narrow" w:cs="Arial"/>
        </w:rPr>
      </w:pPr>
      <w:r w:rsidRPr="00B00C96">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B00C96">
        <w:rPr>
          <w:rFonts w:ascii="Arial Narrow" w:hAnsi="Arial Narrow" w:cs="Arial"/>
          <w:b/>
        </w:rPr>
        <w:t>,</w:t>
      </w:r>
      <w:r w:rsidRPr="00B00C96">
        <w:rPr>
          <w:rFonts w:ascii="Arial Narrow" w:hAnsi="Arial Narrow" w:cs="Arial"/>
        </w:rPr>
        <w:t xml:space="preserve"> mediante comunicación formal.</w:t>
      </w:r>
    </w:p>
    <w:p w:rsidR="00D51793" w:rsidRPr="00B00C96" w:rsidRDefault="00D51793" w:rsidP="00F4136F">
      <w:pPr>
        <w:jc w:val="both"/>
        <w:rPr>
          <w:rFonts w:ascii="Arial Narrow" w:hAnsi="Arial Narrow" w:cs="Arial"/>
          <w:b/>
        </w:rPr>
      </w:pPr>
    </w:p>
    <w:p w:rsidR="00D51793" w:rsidRPr="00B00C96" w:rsidRDefault="00974A9D" w:rsidP="00D51793">
      <w:pPr>
        <w:rPr>
          <w:rFonts w:ascii="Arial Narrow" w:hAnsi="Arial Narrow" w:cs="Arial"/>
          <w:b/>
        </w:rPr>
      </w:pPr>
      <w:r w:rsidRPr="00B00C96">
        <w:rPr>
          <w:rFonts w:ascii="Arial Narrow" w:hAnsi="Arial Narrow" w:cs="Arial"/>
          <w:b/>
        </w:rPr>
        <w:t>1.21.3</w:t>
      </w:r>
      <w:r w:rsidR="00D51793" w:rsidRPr="00B00C96">
        <w:rPr>
          <w:rFonts w:ascii="Arial Narrow" w:hAnsi="Arial Narrow" w:cs="Arial"/>
          <w:b/>
        </w:rPr>
        <w:t xml:space="preserve"> Garantía del Buen Uso del Anticipo</w:t>
      </w:r>
    </w:p>
    <w:p w:rsidR="00D51793" w:rsidRPr="00B00C96" w:rsidRDefault="00D51793" w:rsidP="00D51793">
      <w:pPr>
        <w:rPr>
          <w:rFonts w:ascii="Arial Narrow" w:hAnsi="Arial Narrow" w:cs="Arial"/>
          <w:b/>
        </w:rPr>
      </w:pPr>
    </w:p>
    <w:p w:rsidR="00D51793" w:rsidRPr="00B00C96" w:rsidRDefault="00D51793" w:rsidP="00335C30">
      <w:pPr>
        <w:jc w:val="both"/>
        <w:rPr>
          <w:rFonts w:ascii="Arial Narrow" w:hAnsi="Arial Narrow" w:cs="Arial"/>
          <w:color w:val="000000" w:themeColor="text1"/>
        </w:rPr>
      </w:pPr>
      <w:r w:rsidRPr="00B00C96">
        <w:rPr>
          <w:rFonts w:ascii="Arial Narrow" w:hAnsi="Arial Narrow" w:cs="Arial"/>
        </w:rPr>
        <w:t xml:space="preserve">Los proponentes que </w:t>
      </w:r>
      <w:r w:rsidR="00974A9D" w:rsidRPr="00B00C96">
        <w:rPr>
          <w:rFonts w:ascii="Arial Narrow" w:hAnsi="Arial Narrow" w:cs="Arial"/>
        </w:rPr>
        <w:t>resulten</w:t>
      </w:r>
      <w:r w:rsidRPr="00B00C96">
        <w:rPr>
          <w:rFonts w:ascii="Arial Narrow" w:hAnsi="Arial Narrow" w:cs="Arial"/>
        </w:rPr>
        <w:t xml:space="preserve"> adjudicatarios de las Obras deberán presentar </w:t>
      </w:r>
      <w:r w:rsidR="00335C30" w:rsidRPr="00B00C96">
        <w:rPr>
          <w:rFonts w:ascii="Arial Narrow" w:hAnsi="Arial Narrow" w:cs="Arial"/>
        </w:rPr>
        <w:t>una garantía</w:t>
      </w:r>
      <w:r w:rsidRPr="00B00C96">
        <w:rPr>
          <w:rFonts w:ascii="Arial Narrow" w:hAnsi="Arial Narrow" w:cs="Arial"/>
        </w:rPr>
        <w:t xml:space="preserve"> de anticipo</w:t>
      </w:r>
      <w:r w:rsidR="00974A9D" w:rsidRPr="00B00C96">
        <w:rPr>
          <w:rFonts w:ascii="Arial Narrow" w:hAnsi="Arial Narrow" w:cs="Arial"/>
        </w:rPr>
        <w:t xml:space="preserve"> equivalente al monto que reciban en calidad de anticipo de las obras, el cual será igual o </w:t>
      </w:r>
      <w:r w:rsidR="00974A9D" w:rsidRPr="00B00C96">
        <w:rPr>
          <w:rFonts w:ascii="Arial Narrow" w:hAnsi="Arial Narrow" w:cs="Arial"/>
          <w:color w:val="000000" w:themeColor="text1"/>
        </w:rPr>
        <w:t xml:space="preserve">menor al </w:t>
      </w:r>
      <w:r w:rsidR="00974A9D" w:rsidRPr="00B00C96">
        <w:rPr>
          <w:rFonts w:ascii="Arial Narrow" w:hAnsi="Arial Narrow" w:cs="Arial"/>
          <w:b/>
          <w:color w:val="000000" w:themeColor="text1"/>
        </w:rPr>
        <w:t>veinte por ciento (20%)</w:t>
      </w:r>
      <w:r w:rsidR="00974A9D" w:rsidRPr="00B00C96">
        <w:rPr>
          <w:rFonts w:ascii="Arial Narrow" w:hAnsi="Arial Narrow" w:cs="Arial"/>
          <w:color w:val="000000" w:themeColor="text1"/>
        </w:rPr>
        <w:t xml:space="preserve"> del monto total del contrato, y que será amortizada en igual proporción en cada certificado o avance de obra.</w:t>
      </w:r>
    </w:p>
    <w:p w:rsidR="00974A9D" w:rsidRPr="00B00C96" w:rsidRDefault="00974A9D" w:rsidP="00D51793">
      <w:pPr>
        <w:rPr>
          <w:rFonts w:ascii="Arial Narrow" w:hAnsi="Arial Narrow" w:cs="Arial"/>
          <w:color w:val="000000" w:themeColor="text1"/>
        </w:rPr>
      </w:pPr>
    </w:p>
    <w:p w:rsidR="00974A9D" w:rsidRPr="00B00C96" w:rsidRDefault="00974A9D" w:rsidP="00D51793">
      <w:pPr>
        <w:rPr>
          <w:rFonts w:ascii="Arial Narrow" w:hAnsi="Arial Narrow" w:cs="Arial"/>
          <w:b/>
          <w:color w:val="000000" w:themeColor="text1"/>
        </w:rPr>
      </w:pPr>
      <w:r w:rsidRPr="00B00C96">
        <w:rPr>
          <w:rFonts w:ascii="Arial Narrow" w:hAnsi="Arial Narrow" w:cs="Arial"/>
          <w:b/>
          <w:color w:val="000000" w:themeColor="text1"/>
        </w:rPr>
        <w:t>1.21.4 Ga</w:t>
      </w:r>
      <w:r w:rsidR="00335C30" w:rsidRPr="00B00C96">
        <w:rPr>
          <w:rFonts w:ascii="Arial Narrow" w:hAnsi="Arial Narrow" w:cs="Arial"/>
          <w:b/>
          <w:color w:val="000000" w:themeColor="text1"/>
        </w:rPr>
        <w:t>rantía Adicional</w:t>
      </w:r>
    </w:p>
    <w:p w:rsidR="00335C30" w:rsidRPr="00B00C96" w:rsidRDefault="00335C30" w:rsidP="00D51793">
      <w:pPr>
        <w:rPr>
          <w:rFonts w:ascii="Arial Narrow" w:hAnsi="Arial Narrow" w:cs="Arial"/>
          <w:color w:val="000000" w:themeColor="text1"/>
        </w:rPr>
      </w:pPr>
    </w:p>
    <w:p w:rsidR="00335C30" w:rsidRPr="00B00C96" w:rsidRDefault="00335C30" w:rsidP="00E76A2F">
      <w:pPr>
        <w:jc w:val="both"/>
        <w:rPr>
          <w:rFonts w:ascii="Arial Narrow" w:hAnsi="Arial Narrow" w:cs="Arial"/>
          <w:color w:val="000000" w:themeColor="text1"/>
        </w:rPr>
      </w:pPr>
      <w:r w:rsidRPr="00B00C96">
        <w:rPr>
          <w:rFonts w:ascii="Arial Narrow" w:hAnsi="Arial Narrow" w:cs="Arial"/>
          <w:color w:val="000000" w:themeColor="text1"/>
        </w:rPr>
        <w:t xml:space="preserve">Al finalizar los contratos, </w:t>
      </w:r>
      <w:r w:rsidRPr="00B00C96">
        <w:rPr>
          <w:rFonts w:ascii="Arial Narrow" w:hAnsi="Arial Narrow" w:cs="Arial"/>
          <w:b/>
          <w:color w:val="000000" w:themeColor="text1"/>
        </w:rPr>
        <w:t>EL CONTRATISTA</w:t>
      </w:r>
      <w:r w:rsidRPr="00B00C96">
        <w:rPr>
          <w:rFonts w:ascii="Arial Narrow" w:hAnsi="Arial Narrow" w:cs="Arial"/>
          <w:color w:val="000000" w:themeColor="text1"/>
        </w:rPr>
        <w:t xml:space="preserve"> deberá presentar una garantía de las Obras ejecutadas por el a satisfacción de la Entidad Contratante, (Garantía de Vicios O</w:t>
      </w:r>
      <w:r w:rsidR="00E76A2F" w:rsidRPr="00B00C96">
        <w:rPr>
          <w:rFonts w:ascii="Arial Narrow" w:hAnsi="Arial Narrow" w:cs="Arial"/>
          <w:color w:val="000000" w:themeColor="text1"/>
        </w:rPr>
        <w:t>culto</w:t>
      </w:r>
      <w:r w:rsidRPr="00B00C96">
        <w:rPr>
          <w:rFonts w:ascii="Arial Narrow" w:hAnsi="Arial Narrow" w:cs="Arial"/>
          <w:color w:val="000000" w:themeColor="text1"/>
        </w:rPr>
        <w:t>s), por un monto equivalente al diez por ciento (10%) del costo total a que hayan ascendido todos los trabajos realizados al concluir la(s) Obra(s). Esta garantía</w:t>
      </w:r>
      <w:r w:rsidR="00321EB3" w:rsidRPr="00B00C96">
        <w:rPr>
          <w:rFonts w:ascii="Arial Narrow" w:hAnsi="Arial Narrow" w:cs="Arial"/>
          <w:color w:val="000000" w:themeColor="text1"/>
        </w:rPr>
        <w:t xml:space="preserve"> deberá ser por un periodo de un </w:t>
      </w:r>
      <w:r w:rsidR="00E76A2F" w:rsidRPr="00B00C96">
        <w:rPr>
          <w:rFonts w:ascii="Arial Narrow" w:hAnsi="Arial Narrow" w:cs="Arial"/>
          <w:color w:val="000000" w:themeColor="text1"/>
        </w:rPr>
        <w:t xml:space="preserve">(1) </w:t>
      </w:r>
      <w:r w:rsidR="00321EB3" w:rsidRPr="00B00C96">
        <w:rPr>
          <w:rFonts w:ascii="Arial Narrow" w:hAnsi="Arial Narrow" w:cs="Arial"/>
          <w:color w:val="000000" w:themeColor="text1"/>
        </w:rPr>
        <w:t>año</w:t>
      </w:r>
      <w:r w:rsidRPr="00B00C96">
        <w:rPr>
          <w:rFonts w:ascii="Arial Narrow" w:hAnsi="Arial Narrow" w:cs="Arial"/>
          <w:color w:val="000000" w:themeColor="text1"/>
        </w:rPr>
        <w:t xml:space="preserve"> </w:t>
      </w:r>
      <w:r w:rsidR="00E76A2F" w:rsidRPr="00B00C96">
        <w:rPr>
          <w:rFonts w:ascii="Arial Narrow" w:hAnsi="Arial Narrow" w:cs="Arial"/>
          <w:color w:val="000000" w:themeColor="text1"/>
        </w:rPr>
        <w:t>contado a partir de la Recepción Definitiva, con la finalidad de asegurar los trabajos de cualquier reparación que surja por algún defecto de construcción no detectado en el momento de recibir la(s) Obras(s). La garantía deberá ser otorgada, a entera satisfacción de la entidad Contratante.</w:t>
      </w:r>
    </w:p>
    <w:p w:rsidR="00D51793" w:rsidRPr="00B00C96" w:rsidRDefault="00D51793" w:rsidP="00E76A2F">
      <w:pPr>
        <w:jc w:val="both"/>
        <w:rPr>
          <w:rFonts w:ascii="Arial Narrow" w:hAnsi="Arial Narrow" w:cs="Arial"/>
          <w:color w:val="000000" w:themeColor="text1"/>
        </w:rPr>
      </w:pPr>
    </w:p>
    <w:p w:rsidR="00DD5171" w:rsidRPr="00B00C96" w:rsidRDefault="00DD5171" w:rsidP="00E76A2F">
      <w:pPr>
        <w:jc w:val="both"/>
        <w:rPr>
          <w:rFonts w:ascii="Arial Narrow" w:hAnsi="Arial Narrow" w:cs="Arial"/>
          <w:lang w:val="es-ES"/>
        </w:rPr>
      </w:pPr>
    </w:p>
    <w:p w:rsidR="00926487" w:rsidRPr="00B00C96" w:rsidRDefault="00926487" w:rsidP="00B86E01">
      <w:pPr>
        <w:pStyle w:val="Ttulo3"/>
        <w:numPr>
          <w:ilvl w:val="1"/>
          <w:numId w:val="16"/>
        </w:numPr>
      </w:pPr>
      <w:r w:rsidRPr="00B00C96">
        <w:lastRenderedPageBreak/>
        <w:t xml:space="preserve"> </w:t>
      </w:r>
      <w:bookmarkStart w:id="74" w:name="_Toc68551664"/>
      <w:r w:rsidRPr="00B00C96">
        <w:t>Devolución de las Garantías</w:t>
      </w:r>
      <w:bookmarkEnd w:id="74"/>
    </w:p>
    <w:bookmarkEnd w:id="72"/>
    <w:bookmarkEnd w:id="73"/>
    <w:p w:rsidR="00167CD8" w:rsidRPr="00B00C96" w:rsidRDefault="00EF78CF" w:rsidP="00733064">
      <w:pPr>
        <w:pStyle w:val="Ttulo3"/>
        <w:numPr>
          <w:ilvl w:val="0"/>
          <w:numId w:val="0"/>
        </w:numPr>
        <w:ind w:left="795"/>
        <w:rPr>
          <w:rFonts w:eastAsia="SimSun"/>
          <w:lang w:val="es-MX"/>
        </w:rPr>
      </w:pPr>
      <w:r w:rsidRPr="00B00C96">
        <w:t xml:space="preserve"> </w:t>
      </w:r>
      <w:bookmarkStart w:id="75" w:name="_Toc68551665"/>
      <w:bookmarkEnd w:id="75"/>
    </w:p>
    <w:p w:rsidR="00167CD8" w:rsidRPr="00B00C96" w:rsidRDefault="00E76A2F" w:rsidP="00560BEC">
      <w:pPr>
        <w:ind w:left="851" w:hanging="360"/>
        <w:jc w:val="both"/>
        <w:rPr>
          <w:rFonts w:ascii="Arial Narrow" w:hAnsi="Arial Narrow" w:cs="Arial"/>
        </w:rPr>
      </w:pPr>
      <w:r w:rsidRPr="00B00C96">
        <w:rPr>
          <w:rFonts w:ascii="Arial Narrow" w:hAnsi="Arial Narrow" w:cs="Arial"/>
          <w:b/>
        </w:rPr>
        <w:t>a</w:t>
      </w:r>
      <w:r w:rsidR="00167CD8" w:rsidRPr="00B00C96">
        <w:rPr>
          <w:rFonts w:ascii="Arial Narrow" w:hAnsi="Arial Narrow" w:cs="Arial"/>
          <w:b/>
        </w:rPr>
        <w:t>) Garantía de Fiel Cumplimiento de Contrato:</w:t>
      </w:r>
      <w:r w:rsidR="00167CD8" w:rsidRPr="00B00C96">
        <w:rPr>
          <w:rFonts w:ascii="Arial Narrow" w:hAnsi="Arial Narrow" w:cs="Arial"/>
        </w:rPr>
        <w:t xml:space="preserve"> </w:t>
      </w:r>
      <w:r w:rsidR="00EA5BFA" w:rsidRPr="00B00C96">
        <w:rPr>
          <w:rFonts w:ascii="Arial Narrow" w:hAnsi="Arial Narrow" w:cs="Arial"/>
        </w:rPr>
        <w:t xml:space="preserve">Una vez cumplido el contrato a satisfacción de la Entidad Contratante, cuando no quede pendiente la aplicación de multa o penalidad alguna. </w:t>
      </w:r>
    </w:p>
    <w:p w:rsidR="00CE5AC2" w:rsidRPr="00B00C96" w:rsidRDefault="00CE5AC2" w:rsidP="00926487">
      <w:pPr>
        <w:pStyle w:val="Ttulo2"/>
      </w:pPr>
    </w:p>
    <w:p w:rsidR="006B7237" w:rsidRPr="00B00C96" w:rsidRDefault="006B7237" w:rsidP="00B86E01">
      <w:pPr>
        <w:pStyle w:val="Ttulo3"/>
        <w:numPr>
          <w:ilvl w:val="1"/>
          <w:numId w:val="16"/>
        </w:numPr>
      </w:pPr>
      <w:bookmarkStart w:id="76" w:name="_Toc159673580"/>
      <w:bookmarkStart w:id="77" w:name="_Toc185953153"/>
      <w:r w:rsidRPr="00B00C96">
        <w:t xml:space="preserve"> </w:t>
      </w:r>
      <w:bookmarkStart w:id="78" w:name="_Toc68551666"/>
      <w:r w:rsidRPr="00B00C96">
        <w:t>Consultas</w:t>
      </w:r>
      <w:bookmarkEnd w:id="78"/>
    </w:p>
    <w:p w:rsidR="006B7237" w:rsidRPr="00B00C96" w:rsidRDefault="006B7237" w:rsidP="00733064">
      <w:pPr>
        <w:pStyle w:val="Ttulo3"/>
        <w:numPr>
          <w:ilvl w:val="0"/>
          <w:numId w:val="0"/>
        </w:numPr>
        <w:ind w:left="795"/>
      </w:pPr>
      <w:bookmarkStart w:id="79" w:name="_Toc68551667"/>
      <w:bookmarkEnd w:id="79"/>
    </w:p>
    <w:bookmarkEnd w:id="76"/>
    <w:bookmarkEnd w:id="77"/>
    <w:p w:rsidR="00E01ACD" w:rsidRPr="00B00C96" w:rsidRDefault="00E01ACD" w:rsidP="00F4136F">
      <w:pPr>
        <w:jc w:val="both"/>
        <w:rPr>
          <w:rFonts w:ascii="Arial Narrow" w:hAnsi="Arial Narrow" w:cs="Arial"/>
        </w:rPr>
      </w:pPr>
      <w:r w:rsidRPr="00B00C96">
        <w:rPr>
          <w:rFonts w:ascii="Arial Narrow" w:hAnsi="Arial Narrow" w:cs="Arial"/>
        </w:rPr>
        <w:t>Los interesados podrán solicitar a la Entidad Contratante aclaraciones acerca del Pliego de Condiciones Específicas, hasta la fecha que coincida con el</w:t>
      </w:r>
      <w:r w:rsidR="007C2763" w:rsidRPr="00B00C96">
        <w:rPr>
          <w:rFonts w:ascii="Arial Narrow" w:eastAsia="SimSun" w:hAnsi="Arial Narrow" w:cs="Arial"/>
          <w:b/>
        </w:rPr>
        <w:t xml:space="preserve"> CINCUENTA POR CIENTO</w:t>
      </w:r>
      <w:r w:rsidRPr="00B00C96">
        <w:rPr>
          <w:rFonts w:ascii="Arial Narrow" w:hAnsi="Arial Narrow" w:cs="Arial"/>
        </w:rPr>
        <w:t xml:space="preserve"> </w:t>
      </w:r>
      <w:r w:rsidR="007C2763" w:rsidRPr="00B00C96">
        <w:rPr>
          <w:rFonts w:ascii="Arial Narrow" w:hAnsi="Arial Narrow" w:cs="Arial"/>
          <w:b/>
        </w:rPr>
        <w:t>(</w:t>
      </w:r>
      <w:r w:rsidRPr="00B00C96">
        <w:rPr>
          <w:rFonts w:ascii="Arial Narrow" w:hAnsi="Arial Narrow" w:cs="Arial"/>
          <w:b/>
        </w:rPr>
        <w:t>50%</w:t>
      </w:r>
      <w:r w:rsidR="007C2763" w:rsidRPr="00B00C96">
        <w:rPr>
          <w:rFonts w:ascii="Arial Narrow" w:hAnsi="Arial Narrow" w:cs="Arial"/>
          <w:b/>
        </w:rPr>
        <w:t>)</w:t>
      </w:r>
      <w:r w:rsidRPr="00B00C96">
        <w:rPr>
          <w:rFonts w:ascii="Arial Narrow" w:hAnsi="Arial Narrow" w:cs="Arial"/>
        </w:rPr>
        <w:t xml:space="preserve"> del plazo para </w:t>
      </w:r>
      <w:r w:rsidR="008B64F3" w:rsidRPr="00B00C96">
        <w:rPr>
          <w:rFonts w:ascii="Arial Narrow" w:hAnsi="Arial Narrow" w:cs="Arial"/>
        </w:rPr>
        <w:t xml:space="preserve">la </w:t>
      </w:r>
      <w:r w:rsidR="00E76A2F" w:rsidRPr="00B00C96">
        <w:rPr>
          <w:rFonts w:ascii="Arial Narrow" w:hAnsi="Arial Narrow" w:cs="Arial"/>
        </w:rPr>
        <w:t xml:space="preserve">realización del </w:t>
      </w:r>
      <w:r w:rsidR="0083145D">
        <w:rPr>
          <w:rFonts w:ascii="Arial Narrow" w:hAnsi="Arial Narrow" w:cs="Arial"/>
        </w:rPr>
        <w:t>proceso</w:t>
      </w:r>
      <w:r w:rsidRPr="00B00C96">
        <w:rPr>
          <w:rFonts w:ascii="Arial Narrow" w:hAnsi="Arial Narrow" w:cs="Arial"/>
        </w:rPr>
        <w:t>.  Las consultas las formularán los Oferentes</w:t>
      </w:r>
      <w:r w:rsidR="00141341" w:rsidRPr="00B00C96">
        <w:rPr>
          <w:rFonts w:ascii="Arial Narrow" w:hAnsi="Arial Narrow" w:cs="Arial"/>
        </w:rPr>
        <w:t xml:space="preserve"> por escrito</w:t>
      </w:r>
      <w:r w:rsidR="00E00574" w:rsidRPr="00B00C96">
        <w:rPr>
          <w:rFonts w:ascii="Arial Narrow" w:hAnsi="Arial Narrow" w:cs="Arial"/>
        </w:rPr>
        <w:t>, sus representantes legales, o quien ést</w:t>
      </w:r>
      <w:r w:rsidR="00141341" w:rsidRPr="00B00C96">
        <w:rPr>
          <w:rFonts w:ascii="Arial Narrow" w:hAnsi="Arial Narrow" w:cs="Arial"/>
        </w:rPr>
        <w:t>os identifiquen para el efecto. L</w:t>
      </w:r>
      <w:r w:rsidRPr="00B00C96">
        <w:rPr>
          <w:rFonts w:ascii="Arial Narrow" w:hAnsi="Arial Narrow" w:cs="Arial"/>
        </w:rPr>
        <w:t>a Unidad Operativa de Compras y Contratacio</w:t>
      </w:r>
      <w:r w:rsidR="00141341" w:rsidRPr="00B00C96">
        <w:rPr>
          <w:rFonts w:ascii="Arial Narrow" w:hAnsi="Arial Narrow" w:cs="Arial"/>
        </w:rPr>
        <w:t>nes</w:t>
      </w:r>
      <w:r w:rsidR="00506E61" w:rsidRPr="00B00C96">
        <w:rPr>
          <w:rFonts w:ascii="Arial Narrow" w:hAnsi="Arial Narrow" w:cs="Arial"/>
        </w:rPr>
        <w:t xml:space="preserve">, </w:t>
      </w:r>
      <w:r w:rsidR="00141341" w:rsidRPr="00B00C96">
        <w:rPr>
          <w:rFonts w:ascii="Arial Narrow" w:hAnsi="Arial Narrow" w:cs="Arial"/>
        </w:rPr>
        <w:t xml:space="preserve">dentro del plazo previsto, </w:t>
      </w:r>
      <w:r w:rsidRPr="00B00C96">
        <w:rPr>
          <w:rFonts w:ascii="Arial Narrow" w:hAnsi="Arial Narrow" w:cs="Arial"/>
        </w:rPr>
        <w:t xml:space="preserve">se encargará de obtener las respuestas conforme a la naturaleza de la misma. </w:t>
      </w:r>
    </w:p>
    <w:p w:rsidR="0070750F" w:rsidRPr="00B00C96" w:rsidRDefault="0070750F" w:rsidP="00F4136F">
      <w:pPr>
        <w:jc w:val="both"/>
        <w:rPr>
          <w:rFonts w:ascii="Arial Narrow" w:hAnsi="Arial Narrow" w:cs="Arial"/>
        </w:rPr>
      </w:pPr>
    </w:p>
    <w:p w:rsidR="0070750F" w:rsidRPr="00B00C96" w:rsidRDefault="0070750F" w:rsidP="00F4136F">
      <w:pPr>
        <w:pStyle w:val="Textoindependiente"/>
        <w:rPr>
          <w:rFonts w:ascii="Arial Narrow" w:hAnsi="Arial Narrow" w:cs="Arial"/>
          <w:color w:val="auto"/>
        </w:rPr>
      </w:pPr>
      <w:r w:rsidRPr="00B00C96">
        <w:rPr>
          <w:rFonts w:ascii="Arial Narrow" w:hAnsi="Arial Narrow" w:cs="Arial"/>
          <w:color w:val="auto"/>
        </w:rPr>
        <w:t xml:space="preserve">Las Consultas se remitirán al Comité de </w:t>
      </w:r>
      <w:r w:rsidR="0043085A" w:rsidRPr="00B00C96">
        <w:rPr>
          <w:rFonts w:ascii="Arial Narrow" w:hAnsi="Arial Narrow" w:cs="Arial"/>
          <w:color w:val="auto"/>
        </w:rPr>
        <w:t>Compras y Contrataciones</w:t>
      </w:r>
      <w:r w:rsidRPr="00B00C96">
        <w:rPr>
          <w:rFonts w:ascii="Arial Narrow" w:hAnsi="Arial Narrow" w:cs="Arial"/>
          <w:color w:val="auto"/>
        </w:rPr>
        <w:t xml:space="preserve">, dirigidas a: </w:t>
      </w:r>
    </w:p>
    <w:p w:rsidR="00A87FF4" w:rsidRPr="00B00C96" w:rsidRDefault="00A87FF4" w:rsidP="00F4136F">
      <w:pPr>
        <w:rPr>
          <w:rFonts w:ascii="Arial Narrow" w:hAnsi="Arial Narrow" w:cs="Arial"/>
        </w:rPr>
      </w:pPr>
    </w:p>
    <w:p w:rsidR="00A87FF4" w:rsidRPr="00B00C96" w:rsidRDefault="008F4C3B" w:rsidP="00F4136F">
      <w:pPr>
        <w:ind w:left="708" w:firstLine="708"/>
        <w:rPr>
          <w:rFonts w:ascii="Arial Narrow" w:hAnsi="Arial Narrow" w:cs="Arial"/>
          <w:b/>
          <w:color w:val="000000" w:themeColor="text1"/>
        </w:rPr>
      </w:pPr>
      <w:r w:rsidRPr="00B00C96">
        <w:rPr>
          <w:rFonts w:ascii="Arial Narrow" w:hAnsi="Arial Narrow" w:cs="Arial"/>
          <w:b/>
          <w:color w:val="000000" w:themeColor="text1"/>
        </w:rPr>
        <w:t xml:space="preserve">COMITÉ </w:t>
      </w:r>
      <w:r w:rsidR="0043085A" w:rsidRPr="00B00C96">
        <w:rPr>
          <w:rFonts w:ascii="Arial Narrow" w:hAnsi="Arial Narrow" w:cs="Arial"/>
          <w:b/>
          <w:color w:val="000000" w:themeColor="text1"/>
        </w:rPr>
        <w:t>DE COMPRAS Y CONTRATACIONES</w:t>
      </w:r>
    </w:p>
    <w:p w:rsidR="00A87FF4" w:rsidRPr="00B00C96" w:rsidRDefault="00E76A2F" w:rsidP="00F4136F">
      <w:pPr>
        <w:ind w:left="708" w:firstLine="708"/>
        <w:rPr>
          <w:rFonts w:ascii="Arial Narrow" w:hAnsi="Arial Narrow" w:cs="Arial"/>
          <w:color w:val="000000" w:themeColor="text1"/>
        </w:rPr>
      </w:pPr>
      <w:r w:rsidRPr="00B00C96">
        <w:rPr>
          <w:rFonts w:ascii="Arial Narrow" w:hAnsi="Arial Narrow" w:cs="Arial"/>
          <w:b/>
          <w:color w:val="000000" w:themeColor="text1"/>
        </w:rPr>
        <w:t xml:space="preserve">AYUNTAMIENTO </w:t>
      </w:r>
      <w:r w:rsidR="000500F1">
        <w:rPr>
          <w:rFonts w:ascii="Arial Narrow" w:hAnsi="Arial Narrow" w:cs="Arial"/>
          <w:b/>
          <w:color w:val="000000" w:themeColor="text1"/>
        </w:rPr>
        <w:t>MUNICIPAL DE EL SEIBO</w:t>
      </w:r>
      <w:r w:rsidR="00B1135E">
        <w:rPr>
          <w:rFonts w:ascii="Arial Narrow" w:hAnsi="Arial Narrow" w:cs="Arial"/>
          <w:b/>
          <w:color w:val="000000" w:themeColor="text1"/>
        </w:rPr>
        <w:t xml:space="preserve"> (AME</w:t>
      </w:r>
      <w:r w:rsidRPr="00B00C96">
        <w:rPr>
          <w:rFonts w:ascii="Arial Narrow" w:hAnsi="Arial Narrow" w:cs="Arial"/>
          <w:b/>
          <w:color w:val="000000" w:themeColor="text1"/>
        </w:rPr>
        <w:t>S)</w:t>
      </w:r>
    </w:p>
    <w:p w:rsidR="00A87FF4" w:rsidRPr="00B00C96" w:rsidRDefault="0070750F" w:rsidP="00F4136F">
      <w:pPr>
        <w:ind w:left="708" w:firstLine="708"/>
        <w:rPr>
          <w:rFonts w:ascii="Arial Narrow" w:hAnsi="Arial Narrow" w:cs="Arial"/>
          <w:b/>
          <w:color w:val="000000" w:themeColor="text1"/>
        </w:rPr>
      </w:pPr>
      <w:r w:rsidRPr="00B00C96">
        <w:rPr>
          <w:rFonts w:ascii="Arial Narrow" w:hAnsi="Arial Narrow" w:cs="Arial"/>
          <w:color w:val="000000" w:themeColor="text1"/>
        </w:rPr>
        <w:t xml:space="preserve">Referencia:     </w:t>
      </w:r>
      <w:r w:rsidR="001D5292">
        <w:rPr>
          <w:rFonts w:ascii="Arial Narrow" w:hAnsi="Arial Narrow" w:cs="Arial"/>
          <w:b/>
          <w:color w:val="000000" w:themeColor="text1"/>
        </w:rPr>
        <w:t>AMES-CCC-CP-2022-0004</w:t>
      </w:r>
      <w:r w:rsidRPr="00B00C96">
        <w:rPr>
          <w:rFonts w:ascii="Arial Narrow" w:hAnsi="Arial Narrow" w:cs="Arial"/>
          <w:color w:val="000000" w:themeColor="text1"/>
        </w:rPr>
        <w:t xml:space="preserve">                        </w:t>
      </w:r>
    </w:p>
    <w:p w:rsidR="00A87FF4" w:rsidRPr="00B00C96" w:rsidRDefault="00E76A2F" w:rsidP="00F4136F">
      <w:pPr>
        <w:ind w:left="708" w:firstLine="708"/>
        <w:rPr>
          <w:rFonts w:ascii="Arial Narrow" w:hAnsi="Arial Narrow" w:cs="Arial"/>
          <w:b/>
          <w:color w:val="000000" w:themeColor="text1"/>
        </w:rPr>
      </w:pPr>
      <w:r w:rsidRPr="00B00C96">
        <w:rPr>
          <w:rFonts w:ascii="Arial Narrow" w:hAnsi="Arial Narrow" w:cs="Arial"/>
          <w:color w:val="000000" w:themeColor="text1"/>
        </w:rPr>
        <w:t xml:space="preserve">Dirección: Avenida Manuela Diez </w:t>
      </w:r>
      <w:r w:rsidR="004C443B" w:rsidRPr="00B00C96">
        <w:rPr>
          <w:rFonts w:ascii="Arial Narrow" w:hAnsi="Arial Narrow" w:cs="Arial"/>
          <w:color w:val="000000" w:themeColor="text1"/>
        </w:rPr>
        <w:t>Jiménez</w:t>
      </w:r>
      <w:r w:rsidRPr="00B00C96">
        <w:rPr>
          <w:rFonts w:ascii="Arial Narrow" w:hAnsi="Arial Narrow" w:cs="Arial"/>
          <w:color w:val="000000" w:themeColor="text1"/>
        </w:rPr>
        <w:t xml:space="preserve"> No.40, El seibo</w:t>
      </w:r>
    </w:p>
    <w:p w:rsidR="00A87FF4" w:rsidRPr="00B00C96" w:rsidRDefault="0070750F" w:rsidP="00F4136F">
      <w:pPr>
        <w:ind w:left="708" w:firstLine="708"/>
        <w:rPr>
          <w:rFonts w:ascii="Arial Narrow" w:hAnsi="Arial Narrow" w:cs="Arial"/>
          <w:b/>
          <w:color w:val="000000" w:themeColor="text1"/>
        </w:rPr>
      </w:pPr>
      <w:r w:rsidRPr="00B00C96">
        <w:rPr>
          <w:rFonts w:ascii="Arial Narrow" w:hAnsi="Arial Narrow" w:cs="Arial"/>
          <w:color w:val="000000" w:themeColor="text1"/>
        </w:rPr>
        <w:t>Fax:</w:t>
      </w:r>
      <w:r w:rsidRPr="00B00C96">
        <w:rPr>
          <w:rFonts w:ascii="Arial Narrow" w:hAnsi="Arial Narrow" w:cs="Arial"/>
          <w:b/>
          <w:color w:val="000000" w:themeColor="text1"/>
        </w:rPr>
        <w:t xml:space="preserve">              </w:t>
      </w:r>
      <w:r w:rsidR="00C82BFF" w:rsidRPr="00B00C96">
        <w:rPr>
          <w:rFonts w:ascii="Arial Narrow" w:hAnsi="Arial Narrow" w:cs="Arial"/>
          <w:b/>
          <w:color w:val="000000" w:themeColor="text1"/>
        </w:rPr>
        <w:t xml:space="preserve"> </w:t>
      </w:r>
      <w:r w:rsidRPr="00B00C96">
        <w:rPr>
          <w:rFonts w:ascii="Arial Narrow" w:hAnsi="Arial Narrow" w:cs="Arial"/>
          <w:b/>
          <w:color w:val="000000" w:themeColor="text1"/>
        </w:rPr>
        <w:t xml:space="preserve"> </w:t>
      </w:r>
      <w:r w:rsidR="00E76A2F" w:rsidRPr="00B00C96">
        <w:rPr>
          <w:rFonts w:ascii="Arial Narrow" w:hAnsi="Arial Narrow" w:cs="Arial"/>
          <w:b/>
          <w:color w:val="000000" w:themeColor="text1"/>
        </w:rPr>
        <w:tab/>
      </w:r>
    </w:p>
    <w:p w:rsidR="0070750F" w:rsidRPr="00B00C96" w:rsidRDefault="0070750F" w:rsidP="00F4136F">
      <w:pPr>
        <w:ind w:left="708" w:firstLine="708"/>
        <w:rPr>
          <w:rFonts w:ascii="Arial Narrow" w:hAnsi="Arial Narrow" w:cs="Arial"/>
          <w:b/>
          <w:color w:val="000000" w:themeColor="text1"/>
        </w:rPr>
      </w:pPr>
      <w:r w:rsidRPr="00B00C96">
        <w:rPr>
          <w:rFonts w:ascii="Arial Narrow" w:hAnsi="Arial Narrow" w:cs="Arial"/>
          <w:color w:val="000000" w:themeColor="text1"/>
        </w:rPr>
        <w:t>Teléfonos:</w:t>
      </w:r>
      <w:r w:rsidR="004C443B" w:rsidRPr="00B00C96">
        <w:rPr>
          <w:rFonts w:ascii="Arial Narrow" w:hAnsi="Arial Narrow" w:cs="Arial"/>
          <w:color w:val="000000" w:themeColor="text1"/>
        </w:rPr>
        <w:t xml:space="preserve"> </w:t>
      </w:r>
      <w:r w:rsidR="004C443B" w:rsidRPr="00B00C96">
        <w:rPr>
          <w:rFonts w:ascii="Arial Narrow" w:hAnsi="Arial Narrow" w:cs="Arial"/>
          <w:b/>
          <w:color w:val="000000" w:themeColor="text1"/>
        </w:rPr>
        <w:t>829-745-1288</w:t>
      </w:r>
    </w:p>
    <w:p w:rsidR="00CB20F2" w:rsidRPr="00B00C96" w:rsidRDefault="003369D0" w:rsidP="00F4136F">
      <w:pPr>
        <w:ind w:left="708" w:firstLine="708"/>
        <w:rPr>
          <w:rFonts w:ascii="Arial Narrow" w:hAnsi="Arial Narrow" w:cs="Arial"/>
          <w:b/>
          <w:color w:val="800000"/>
        </w:rPr>
      </w:pPr>
      <w:r w:rsidRPr="00B00C96">
        <w:rPr>
          <w:rFonts w:ascii="Arial Narrow" w:hAnsi="Arial Narrow" w:cs="Arial"/>
          <w:color w:val="000000" w:themeColor="text1"/>
        </w:rPr>
        <w:t>Correo elect</w:t>
      </w:r>
      <w:r w:rsidR="004C443B" w:rsidRPr="00B00C96">
        <w:rPr>
          <w:rFonts w:ascii="Arial Narrow" w:hAnsi="Arial Narrow" w:cs="Arial"/>
          <w:color w:val="000000" w:themeColor="text1"/>
        </w:rPr>
        <w:t xml:space="preserve">rónico: </w:t>
      </w:r>
      <w:hyperlink r:id="rId10" w:history="1">
        <w:r w:rsidR="0083145D" w:rsidRPr="00466FC4">
          <w:rPr>
            <w:rStyle w:val="Hipervnculo"/>
            <w:rFonts w:ascii="Arial Narrow" w:hAnsi="Arial Narrow" w:cs="Arial"/>
            <w:b/>
          </w:rPr>
          <w:t>carlosjunior02@gmail.com</w:t>
        </w:r>
      </w:hyperlink>
      <w:r w:rsidR="001D5292">
        <w:rPr>
          <w:rStyle w:val="Hipervnculo"/>
          <w:rFonts w:ascii="Arial Narrow" w:hAnsi="Arial Narrow" w:cs="Arial"/>
          <w:b/>
          <w:color w:val="000000" w:themeColor="text1"/>
        </w:rPr>
        <w:t xml:space="preserve"> y carlos.constanzo@alc</w:t>
      </w:r>
      <w:r w:rsidR="0083145D">
        <w:rPr>
          <w:rStyle w:val="Hipervnculo"/>
          <w:rFonts w:ascii="Arial Narrow" w:hAnsi="Arial Narrow" w:cs="Arial"/>
          <w:b/>
          <w:color w:val="000000" w:themeColor="text1"/>
        </w:rPr>
        <w:t>a</w:t>
      </w:r>
      <w:r w:rsidR="001D5292">
        <w:rPr>
          <w:rStyle w:val="Hipervnculo"/>
          <w:rFonts w:ascii="Arial Narrow" w:hAnsi="Arial Narrow" w:cs="Arial"/>
          <w:b/>
          <w:color w:val="000000" w:themeColor="text1"/>
        </w:rPr>
        <w:t>l</w:t>
      </w:r>
      <w:r w:rsidR="0083145D">
        <w:rPr>
          <w:rStyle w:val="Hipervnculo"/>
          <w:rFonts w:ascii="Arial Narrow" w:hAnsi="Arial Narrow" w:cs="Arial"/>
          <w:b/>
          <w:color w:val="000000" w:themeColor="text1"/>
        </w:rPr>
        <w:t>diaseibo.gob.do</w:t>
      </w:r>
    </w:p>
    <w:p w:rsidR="004C443B" w:rsidRPr="00B00C96" w:rsidRDefault="004C443B" w:rsidP="00F4136F">
      <w:pPr>
        <w:ind w:left="708" w:firstLine="708"/>
        <w:rPr>
          <w:rFonts w:ascii="Arial Narrow" w:hAnsi="Arial Narrow" w:cs="Arial"/>
          <w:b/>
          <w:color w:val="800000"/>
        </w:rPr>
      </w:pPr>
    </w:p>
    <w:p w:rsidR="006B7237" w:rsidRPr="00B00C96" w:rsidRDefault="006B7237" w:rsidP="00B86E01">
      <w:pPr>
        <w:pStyle w:val="Ttulo3"/>
        <w:numPr>
          <w:ilvl w:val="1"/>
          <w:numId w:val="16"/>
        </w:numPr>
      </w:pPr>
      <w:r w:rsidRPr="00B00C96">
        <w:t xml:space="preserve"> </w:t>
      </w:r>
      <w:bookmarkStart w:id="80" w:name="_Toc68551668"/>
      <w:r w:rsidRPr="00B00C96">
        <w:t>Circulares</w:t>
      </w:r>
      <w:bookmarkEnd w:id="80"/>
    </w:p>
    <w:p w:rsidR="00EB43A1" w:rsidRPr="00B00C96" w:rsidRDefault="00EB43A1" w:rsidP="00F4136F">
      <w:pPr>
        <w:rPr>
          <w:rFonts w:ascii="Arial Narrow" w:hAnsi="Arial Narrow"/>
          <w:lang w:val="es-ES"/>
        </w:rPr>
      </w:pPr>
    </w:p>
    <w:p w:rsidR="00CE5AC2" w:rsidRPr="00B00C96" w:rsidRDefault="00CE5AC2" w:rsidP="00F4136F">
      <w:pPr>
        <w:jc w:val="both"/>
        <w:rPr>
          <w:rFonts w:ascii="Arial Narrow" w:hAnsi="Arial Narrow" w:cs="Arial"/>
        </w:rPr>
      </w:pPr>
      <w:r w:rsidRPr="00B00C96">
        <w:rPr>
          <w:rFonts w:ascii="Arial Narrow" w:hAnsi="Arial Narrow" w:cs="Arial"/>
        </w:rPr>
        <w:t xml:space="preserve">El Comité de </w:t>
      </w:r>
      <w:r w:rsidR="00961136" w:rsidRPr="00B00C96">
        <w:rPr>
          <w:rFonts w:ascii="Arial Narrow" w:hAnsi="Arial Narrow" w:cs="Arial"/>
        </w:rPr>
        <w:t xml:space="preserve">Compras y Contrataciones </w:t>
      </w:r>
      <w:r w:rsidRPr="00B00C96">
        <w:rPr>
          <w:rFonts w:ascii="Arial Narrow" w:hAnsi="Arial Narrow" w:cs="Arial"/>
        </w:rPr>
        <w:t>podrá emitir Circulares de oficio o para dar respuesta a las Consultas planteadas por los Oferentes/Proponentes con relación al contenido del presente Plie</w:t>
      </w:r>
      <w:r w:rsidR="00A6044D" w:rsidRPr="00B00C96">
        <w:rPr>
          <w:rFonts w:ascii="Arial Narrow" w:hAnsi="Arial Narrow" w:cs="Arial"/>
        </w:rPr>
        <w:t>go de Condiciones, formularios, otras Circulares o anexos.</w:t>
      </w:r>
      <w:r w:rsidR="00BB50D9" w:rsidRPr="00B00C96">
        <w:rPr>
          <w:rFonts w:ascii="Arial Narrow" w:hAnsi="Arial Narrow" w:cs="Arial"/>
        </w:rPr>
        <w:t xml:space="preserve"> </w:t>
      </w:r>
      <w:r w:rsidRPr="00B00C96">
        <w:rPr>
          <w:rFonts w:ascii="Arial Narrow" w:hAnsi="Arial Narrow" w:cs="Arial"/>
        </w:rPr>
        <w:t xml:space="preserve">Las Circulares se </w:t>
      </w:r>
      <w:r w:rsidR="00F26428" w:rsidRPr="00B00C96">
        <w:rPr>
          <w:rFonts w:ascii="Arial Narrow" w:hAnsi="Arial Narrow" w:cs="Arial"/>
        </w:rPr>
        <w:t>harán</w:t>
      </w:r>
      <w:r w:rsidRPr="00B00C96">
        <w:rPr>
          <w:rFonts w:ascii="Arial Narrow" w:hAnsi="Arial Narrow" w:cs="Arial"/>
        </w:rPr>
        <w:t xml:space="preserve"> de conocimiento de todos los Oferentes/Proponentes.</w:t>
      </w:r>
      <w:r w:rsidR="005A0070" w:rsidRPr="00B00C96">
        <w:rPr>
          <w:rFonts w:ascii="Arial Narrow" w:hAnsi="Arial Narrow" w:cs="Arial"/>
        </w:rPr>
        <w:t xml:space="preserve"> Dichas circulares deberán ser emitidas solo con las preguntas y las respuestas, sin identificar quien consultó, en un plazo no más allá de la fecha que signifique el </w:t>
      </w:r>
      <w:r w:rsidR="005A0070" w:rsidRPr="00B00C96">
        <w:rPr>
          <w:rFonts w:ascii="Arial Narrow" w:eastAsia="SimSun" w:hAnsi="Arial Narrow" w:cs="Arial"/>
          <w:b/>
        </w:rPr>
        <w:t>SETENTA Y CINCO POR CIENTO (</w:t>
      </w:r>
      <w:r w:rsidR="005A0070" w:rsidRPr="00B00C96">
        <w:rPr>
          <w:rFonts w:ascii="Arial Narrow" w:hAnsi="Arial Narrow" w:cs="Arial"/>
          <w:b/>
        </w:rPr>
        <w:t>75%)</w:t>
      </w:r>
      <w:r w:rsidR="005A0070" w:rsidRPr="00B00C96">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EE6EC3" w:rsidRPr="00B00C96" w:rsidRDefault="00EE6EC3" w:rsidP="00733064">
      <w:pPr>
        <w:pStyle w:val="Ttulo3"/>
        <w:numPr>
          <w:ilvl w:val="0"/>
          <w:numId w:val="0"/>
        </w:numPr>
        <w:ind w:left="795"/>
      </w:pPr>
      <w:bookmarkStart w:id="81" w:name="_Toc68551669"/>
      <w:bookmarkStart w:id="82" w:name="_Toc159673585"/>
      <w:bookmarkStart w:id="83" w:name="_Toc185953158"/>
      <w:bookmarkEnd w:id="81"/>
    </w:p>
    <w:p w:rsidR="006B7237" w:rsidRPr="00B00C96" w:rsidRDefault="006B7237" w:rsidP="00B86E01">
      <w:pPr>
        <w:pStyle w:val="Ttulo3"/>
        <w:numPr>
          <w:ilvl w:val="1"/>
          <w:numId w:val="16"/>
        </w:numPr>
      </w:pPr>
      <w:r w:rsidRPr="00B00C96">
        <w:t xml:space="preserve"> </w:t>
      </w:r>
      <w:bookmarkStart w:id="84" w:name="_Toc68551670"/>
      <w:r w:rsidRPr="00B00C96">
        <w:t>Enmiendas</w:t>
      </w:r>
      <w:bookmarkEnd w:id="84"/>
    </w:p>
    <w:p w:rsidR="006B7237" w:rsidRPr="00B00C96" w:rsidRDefault="006B7237" w:rsidP="00733064">
      <w:pPr>
        <w:pStyle w:val="Ttulo3"/>
        <w:numPr>
          <w:ilvl w:val="0"/>
          <w:numId w:val="0"/>
        </w:numPr>
        <w:ind w:left="795"/>
      </w:pPr>
      <w:bookmarkStart w:id="85" w:name="_Toc68551671"/>
      <w:bookmarkEnd w:id="85"/>
    </w:p>
    <w:bookmarkEnd w:id="82"/>
    <w:bookmarkEnd w:id="83"/>
    <w:p w:rsidR="002D21A8" w:rsidRPr="00B00C96" w:rsidRDefault="00CE5AC2" w:rsidP="00F4136F">
      <w:pPr>
        <w:jc w:val="both"/>
        <w:rPr>
          <w:rFonts w:ascii="Arial Narrow" w:hAnsi="Arial Narrow" w:cs="Arial"/>
        </w:rPr>
      </w:pPr>
      <w:r w:rsidRPr="00B00C96">
        <w:rPr>
          <w:rFonts w:ascii="Arial Narrow" w:hAnsi="Arial Narrow" w:cs="Arial"/>
        </w:rPr>
        <w:t xml:space="preserve">De considerarlo necesario, por iniciativa propia o como consecuencia de una Consulta, el </w:t>
      </w:r>
      <w:r w:rsidR="00961136" w:rsidRPr="00B00C96">
        <w:rPr>
          <w:rFonts w:ascii="Arial Narrow" w:hAnsi="Arial Narrow" w:cs="Arial"/>
        </w:rPr>
        <w:t>Comité de Compras y Contrataciones</w:t>
      </w:r>
      <w:r w:rsidRPr="00B00C96">
        <w:rPr>
          <w:rFonts w:ascii="Arial Narrow" w:hAnsi="Arial Narrow" w:cs="Arial"/>
        </w:rPr>
        <w:t xml:space="preserve"> podrá modificar, mediante Enmiendas, el Pliego de Condiciones Específicas, formularios, </w:t>
      </w:r>
      <w:r w:rsidR="00A6044D" w:rsidRPr="00B00C96">
        <w:rPr>
          <w:rFonts w:ascii="Arial Narrow" w:hAnsi="Arial Narrow" w:cs="Arial"/>
        </w:rPr>
        <w:t>otras Enmiendas o anexos.</w:t>
      </w:r>
      <w:r w:rsidRPr="00B00C96">
        <w:rPr>
          <w:rFonts w:ascii="Arial Narrow" w:hAnsi="Arial Narrow" w:cs="Arial"/>
        </w:rPr>
        <w:t xml:space="preserve"> Las Enmiendas se </w:t>
      </w:r>
      <w:r w:rsidR="00F26428" w:rsidRPr="00B00C96">
        <w:rPr>
          <w:rFonts w:ascii="Arial Narrow" w:hAnsi="Arial Narrow" w:cs="Arial"/>
        </w:rPr>
        <w:t>harán</w:t>
      </w:r>
      <w:r w:rsidRPr="00B00C96">
        <w:rPr>
          <w:rFonts w:ascii="Arial Narrow" w:hAnsi="Arial Narrow" w:cs="Arial"/>
        </w:rPr>
        <w:t xml:space="preserve"> de conocimiento de </w:t>
      </w:r>
      <w:r w:rsidR="002D21A8" w:rsidRPr="00B00C96">
        <w:rPr>
          <w:rFonts w:ascii="Arial Narrow" w:hAnsi="Arial Narrow" w:cs="Arial"/>
        </w:rPr>
        <w:t xml:space="preserve">todos los Oferentes/Proponentes y </w:t>
      </w:r>
      <w:r w:rsidR="00F26428" w:rsidRPr="00B00C96">
        <w:rPr>
          <w:rFonts w:ascii="Arial Narrow" w:hAnsi="Arial Narrow" w:cs="Arial"/>
        </w:rPr>
        <w:t>se publicarán</w:t>
      </w:r>
      <w:r w:rsidR="002D21A8" w:rsidRPr="00B00C96">
        <w:rPr>
          <w:rFonts w:ascii="Arial Narrow" w:hAnsi="Arial Narrow" w:cs="Arial"/>
        </w:rPr>
        <w:t xml:space="preserve"> en el portal institucional y en el administrado por el Órgano Rector.</w:t>
      </w:r>
    </w:p>
    <w:p w:rsidR="00CE5AC2" w:rsidRPr="00B00C96" w:rsidRDefault="00CE5AC2" w:rsidP="00F4136F">
      <w:pPr>
        <w:pStyle w:val="Textoindependiente"/>
        <w:rPr>
          <w:rFonts w:ascii="Arial Narrow" w:hAnsi="Arial Narrow" w:cs="Arial"/>
          <w:color w:val="auto"/>
        </w:rPr>
      </w:pPr>
    </w:p>
    <w:p w:rsidR="00CE5AC2" w:rsidRPr="00B00C96" w:rsidRDefault="00CE5AC2" w:rsidP="00F4136F">
      <w:pPr>
        <w:jc w:val="both"/>
        <w:rPr>
          <w:rFonts w:ascii="Arial Narrow" w:hAnsi="Arial Narrow" w:cs="Arial"/>
        </w:rPr>
      </w:pPr>
      <w:r w:rsidRPr="00B00C96">
        <w:rPr>
          <w:rFonts w:ascii="Arial Narrow" w:hAnsi="Arial Narrow" w:cs="Arial"/>
        </w:rPr>
        <w:lastRenderedPageBreak/>
        <w:t xml:space="preserve">Tanto las Enmiendas como las Circulares emitidas por el </w:t>
      </w:r>
      <w:r w:rsidR="00961136" w:rsidRPr="00B00C96">
        <w:rPr>
          <w:rFonts w:ascii="Arial Narrow" w:hAnsi="Arial Narrow" w:cs="Arial"/>
        </w:rPr>
        <w:t>Comité de Compras y Contrataciones</w:t>
      </w:r>
      <w:r w:rsidRPr="00B00C96">
        <w:rPr>
          <w:rFonts w:ascii="Arial Narrow" w:hAnsi="Arial Narrow" w:cs="Arial"/>
        </w:rPr>
        <w:t xml:space="preserve"> pasarán a constituir parte integral del presente Pliego de Condiciones y en consecuencia, serán de cumplimiento obligatorio para todos los Oferentes/Proponentes.</w:t>
      </w:r>
    </w:p>
    <w:p w:rsidR="006B7237" w:rsidRPr="00B00C96" w:rsidRDefault="006B7237" w:rsidP="00733064">
      <w:pPr>
        <w:pStyle w:val="Ttulo3"/>
        <w:numPr>
          <w:ilvl w:val="0"/>
          <w:numId w:val="0"/>
        </w:numPr>
        <w:ind w:left="795"/>
      </w:pPr>
      <w:bookmarkStart w:id="86" w:name="_Toc68551672"/>
      <w:bookmarkEnd w:id="86"/>
    </w:p>
    <w:p w:rsidR="006B7237" w:rsidRPr="00B00C96" w:rsidRDefault="006B7237" w:rsidP="00B86E01">
      <w:pPr>
        <w:pStyle w:val="Ttulo3"/>
        <w:numPr>
          <w:ilvl w:val="1"/>
          <w:numId w:val="16"/>
        </w:numPr>
      </w:pPr>
      <w:r w:rsidRPr="00B00C96">
        <w:t xml:space="preserve"> </w:t>
      </w:r>
      <w:bookmarkStart w:id="87" w:name="_Toc68551673"/>
      <w:r w:rsidRPr="00B00C96">
        <w:t>Reclamos, Impugnaciones y Controversias</w:t>
      </w:r>
      <w:bookmarkEnd w:id="87"/>
    </w:p>
    <w:p w:rsidR="002A2944" w:rsidRPr="00B00C96" w:rsidRDefault="002A2944" w:rsidP="00F4136F">
      <w:pPr>
        <w:jc w:val="both"/>
        <w:rPr>
          <w:rFonts w:ascii="Arial Narrow" w:hAnsi="Arial Narrow" w:cs="Arial"/>
        </w:rPr>
      </w:pPr>
    </w:p>
    <w:p w:rsidR="00CE5AC2" w:rsidRPr="00B00C96" w:rsidRDefault="00CE5AC2" w:rsidP="00F4136F">
      <w:pPr>
        <w:jc w:val="both"/>
        <w:rPr>
          <w:rFonts w:ascii="Arial Narrow" w:hAnsi="Arial Narrow" w:cs="Arial"/>
        </w:rPr>
      </w:pPr>
      <w:r w:rsidRPr="00B00C96">
        <w:rPr>
          <w:rFonts w:ascii="Arial Narrow" w:hAnsi="Arial Narrow" w:cs="Arial"/>
        </w:rPr>
        <w:t xml:space="preserve">En los casos en que los </w:t>
      </w:r>
      <w:r w:rsidRPr="00B00C96">
        <w:rPr>
          <w:rFonts w:ascii="Arial Narrow" w:eastAsia="SimSun" w:hAnsi="Arial Narrow" w:cs="Arial"/>
          <w:lang w:val="es-MX"/>
        </w:rPr>
        <w:t>Oferentes/Proponentes</w:t>
      </w:r>
      <w:r w:rsidRPr="00B00C96">
        <w:rPr>
          <w:rFonts w:ascii="Arial Narrow" w:hAnsi="Arial Narrow" w:cs="Arial"/>
        </w:rPr>
        <w:t xml:space="preserve"> no estén conformes con la Resolución de Adjudicación, te</w:t>
      </w:r>
      <w:r w:rsidR="0070750F" w:rsidRPr="00B00C96">
        <w:rPr>
          <w:rFonts w:ascii="Arial Narrow" w:hAnsi="Arial Narrow" w:cs="Arial"/>
        </w:rPr>
        <w:t>ndrán derecho a recurrir dicha A</w:t>
      </w:r>
      <w:r w:rsidRPr="00B00C96">
        <w:rPr>
          <w:rFonts w:ascii="Arial Narrow" w:hAnsi="Arial Narrow" w:cs="Arial"/>
        </w:rPr>
        <w:t>djudicación.</w:t>
      </w:r>
      <w:r w:rsidR="00BE3AC3" w:rsidRPr="00B00C96">
        <w:rPr>
          <w:rFonts w:ascii="Arial Narrow" w:hAnsi="Arial Narrow" w:cs="Arial"/>
        </w:rPr>
        <w:t xml:space="preserve"> El recurso contra el acto de A</w:t>
      </w:r>
      <w:r w:rsidRPr="00B00C96">
        <w:rPr>
          <w:rFonts w:ascii="Arial Narrow" w:hAnsi="Arial Narrow" w:cs="Arial"/>
        </w:rPr>
        <w:t>djudicación</w:t>
      </w:r>
      <w:r w:rsidR="00F268C2" w:rsidRPr="00B00C96">
        <w:rPr>
          <w:rFonts w:ascii="Arial Narrow" w:hAnsi="Arial Narrow" w:cs="Arial"/>
        </w:rPr>
        <w:t xml:space="preserve"> deberá formalizarse por escrito y </w:t>
      </w:r>
      <w:r w:rsidRPr="00B00C96">
        <w:rPr>
          <w:rFonts w:ascii="Arial Narrow" w:hAnsi="Arial Narrow" w:cs="Arial"/>
        </w:rPr>
        <w:t>seguirá los siguientes pasos:</w:t>
      </w:r>
    </w:p>
    <w:p w:rsidR="00CE5AC2" w:rsidRPr="00B00C96" w:rsidRDefault="00CE5AC2" w:rsidP="00F4136F">
      <w:pPr>
        <w:pStyle w:val="Default"/>
        <w:jc w:val="both"/>
        <w:rPr>
          <w:rFonts w:ascii="Arial Narrow" w:hAnsi="Arial Narrow" w:cs="Arial"/>
          <w:color w:val="auto"/>
        </w:rPr>
      </w:pPr>
    </w:p>
    <w:p w:rsidR="00CE5AC2" w:rsidRPr="00B00C96" w:rsidRDefault="00CE5AC2" w:rsidP="00B86E01">
      <w:pPr>
        <w:pStyle w:val="Prrafodelista"/>
        <w:numPr>
          <w:ilvl w:val="0"/>
          <w:numId w:val="15"/>
        </w:numPr>
        <w:jc w:val="both"/>
        <w:rPr>
          <w:rFonts w:ascii="Arial Narrow" w:hAnsi="Arial Narrow" w:cs="Arial"/>
        </w:rPr>
      </w:pPr>
      <w:r w:rsidRPr="00B00C96">
        <w:rPr>
          <w:rFonts w:ascii="Arial Narrow" w:hAnsi="Arial Narrow" w:cs="Arial"/>
        </w:rPr>
        <w:t>El recurrente pre</w:t>
      </w:r>
      <w:r w:rsidR="0070750F" w:rsidRPr="00B00C96">
        <w:rPr>
          <w:rFonts w:ascii="Arial Narrow" w:hAnsi="Arial Narrow" w:cs="Arial"/>
        </w:rPr>
        <w:t>sentará la impugnación ante la Entidad C</w:t>
      </w:r>
      <w:r w:rsidRPr="00B00C96">
        <w:rPr>
          <w:rFonts w:ascii="Arial Narrow" w:hAnsi="Arial Narrow" w:cs="Arial"/>
        </w:rPr>
        <w:t xml:space="preserve">ontratante en un plazo no mayor de diez </w:t>
      </w:r>
      <w:r w:rsidRPr="00B00C96">
        <w:rPr>
          <w:rFonts w:ascii="Arial Narrow" w:hAnsi="Arial Narrow" w:cs="Arial"/>
          <w:b/>
        </w:rPr>
        <w:t>días (</w:t>
      </w:r>
      <w:r w:rsidR="0083145D">
        <w:rPr>
          <w:rFonts w:ascii="Arial Narrow" w:hAnsi="Arial Narrow" w:cs="Arial"/>
          <w:b/>
        </w:rPr>
        <w:t>5</w:t>
      </w:r>
      <w:r w:rsidRPr="00B00C96">
        <w:rPr>
          <w:rFonts w:ascii="Arial Narrow" w:hAnsi="Arial Narrow" w:cs="Arial"/>
          <w:b/>
        </w:rPr>
        <w:t>)</w:t>
      </w:r>
      <w:r w:rsidR="003376D0" w:rsidRPr="00B00C96">
        <w:rPr>
          <w:rFonts w:ascii="Arial Narrow" w:hAnsi="Arial Narrow" w:cs="Arial"/>
          <w:b/>
        </w:rPr>
        <w:t xml:space="preserve"> hábiles</w:t>
      </w:r>
      <w:r w:rsidRPr="00B00C96">
        <w:rPr>
          <w:rFonts w:ascii="Arial Narrow" w:hAnsi="Arial Narrow" w:cs="Arial"/>
        </w:rPr>
        <w:t xml:space="preserve"> a partir de la fecha del hecho impugnado o de la fecha en que razonablemente el recurrente deb</w:t>
      </w:r>
      <w:r w:rsidR="0070750F" w:rsidRPr="00B00C96">
        <w:rPr>
          <w:rFonts w:ascii="Arial Narrow" w:hAnsi="Arial Narrow" w:cs="Arial"/>
        </w:rPr>
        <w:t>ió haber conocido el hecho. La E</w:t>
      </w:r>
      <w:r w:rsidRPr="00B00C96">
        <w:rPr>
          <w:rFonts w:ascii="Arial Narrow" w:hAnsi="Arial Narrow" w:cs="Arial"/>
        </w:rPr>
        <w:t>ntidad pondrá a disposición del recurrente los documentos relevantes correspondientes a la actuación en cuestión, con la excepción de aquellas informaciones declaradas</w:t>
      </w:r>
      <w:r w:rsidR="0070750F" w:rsidRPr="00B00C96">
        <w:rPr>
          <w:rFonts w:ascii="Arial Narrow" w:hAnsi="Arial Narrow" w:cs="Arial"/>
        </w:rPr>
        <w:t xml:space="preserve"> como confidenciales por otros Oferentes o A</w:t>
      </w:r>
      <w:r w:rsidRPr="00B00C96">
        <w:rPr>
          <w:rFonts w:ascii="Arial Narrow" w:hAnsi="Arial Narrow" w:cs="Arial"/>
        </w:rPr>
        <w:t xml:space="preserve">djudicatarios, salvo que medie su consentimiento. </w:t>
      </w:r>
    </w:p>
    <w:p w:rsidR="0070750F" w:rsidRPr="00B00C96" w:rsidRDefault="0070750F" w:rsidP="00F4136F">
      <w:pPr>
        <w:ind w:left="830"/>
        <w:jc w:val="both"/>
        <w:rPr>
          <w:rFonts w:ascii="Arial Narrow" w:hAnsi="Arial Narrow" w:cs="Arial"/>
        </w:rPr>
      </w:pPr>
    </w:p>
    <w:p w:rsidR="00CE5AC2" w:rsidRPr="00B00C96" w:rsidRDefault="0070750F" w:rsidP="00B86E01">
      <w:pPr>
        <w:pStyle w:val="Prrafodelista"/>
        <w:numPr>
          <w:ilvl w:val="0"/>
          <w:numId w:val="15"/>
        </w:numPr>
        <w:jc w:val="both"/>
        <w:rPr>
          <w:rFonts w:ascii="Arial Narrow" w:hAnsi="Arial Narrow" w:cs="Arial"/>
        </w:rPr>
      </w:pPr>
      <w:r w:rsidRPr="00B00C96">
        <w:rPr>
          <w:rFonts w:ascii="Arial Narrow" w:hAnsi="Arial Narrow" w:cs="Arial"/>
        </w:rPr>
        <w:t>En los casos de impugnación de A</w:t>
      </w:r>
      <w:r w:rsidR="00CE5AC2" w:rsidRPr="00B00C96">
        <w:rPr>
          <w:rFonts w:ascii="Arial Narrow" w:hAnsi="Arial Narrow" w:cs="Arial"/>
        </w:rPr>
        <w:t>djudicaciones, para fundamentar el recurso, el mismo se regirá por las reglas de impugnación establecidas en los Pliegos de Condiciones</w:t>
      </w:r>
      <w:r w:rsidRPr="00B00C96">
        <w:rPr>
          <w:rFonts w:ascii="Arial Narrow" w:hAnsi="Arial Narrow" w:cs="Arial"/>
        </w:rPr>
        <w:t xml:space="preserve"> Específicas</w:t>
      </w:r>
      <w:r w:rsidR="00CE5AC2" w:rsidRPr="00B00C96">
        <w:rPr>
          <w:rFonts w:ascii="Arial Narrow" w:hAnsi="Arial Narrow" w:cs="Arial"/>
        </w:rPr>
        <w:t xml:space="preserve">. </w:t>
      </w:r>
    </w:p>
    <w:p w:rsidR="00737B38" w:rsidRPr="00B00C96" w:rsidRDefault="00737B38" w:rsidP="00F4136F">
      <w:pPr>
        <w:jc w:val="both"/>
        <w:rPr>
          <w:rFonts w:ascii="Arial Narrow" w:hAnsi="Arial Narrow" w:cs="Arial"/>
        </w:rPr>
      </w:pPr>
    </w:p>
    <w:p w:rsidR="00CE5AC2" w:rsidRPr="00B00C96" w:rsidRDefault="00CE5AC2" w:rsidP="00B86E01">
      <w:pPr>
        <w:pStyle w:val="Prrafodelista"/>
        <w:numPr>
          <w:ilvl w:val="0"/>
          <w:numId w:val="15"/>
        </w:numPr>
        <w:jc w:val="both"/>
        <w:rPr>
          <w:rFonts w:ascii="Arial Narrow" w:hAnsi="Arial Narrow" w:cs="Arial"/>
        </w:rPr>
      </w:pPr>
      <w:r w:rsidRPr="00B00C96">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B00C96">
        <w:rPr>
          <w:rFonts w:ascii="Arial Narrow" w:hAnsi="Arial Narrow" w:cs="Arial"/>
        </w:rPr>
        <w:t xml:space="preserve"> depositada o producida por la Entidad C</w:t>
      </w:r>
      <w:r w:rsidRPr="00B00C96">
        <w:rPr>
          <w:rFonts w:ascii="Arial Narrow" w:hAnsi="Arial Narrow" w:cs="Arial"/>
        </w:rPr>
        <w:t xml:space="preserve">ontratante. </w:t>
      </w:r>
    </w:p>
    <w:p w:rsidR="0070750F" w:rsidRPr="00B00C96" w:rsidRDefault="0070750F" w:rsidP="00F4136F">
      <w:pPr>
        <w:ind w:left="900" w:hanging="430"/>
        <w:jc w:val="both"/>
        <w:rPr>
          <w:rFonts w:ascii="Arial Narrow" w:hAnsi="Arial Narrow" w:cs="Arial"/>
        </w:rPr>
      </w:pPr>
    </w:p>
    <w:p w:rsidR="00CE5AC2" w:rsidRPr="00B00C96" w:rsidRDefault="00CE5AC2" w:rsidP="00B86E01">
      <w:pPr>
        <w:pStyle w:val="Prrafodelista"/>
        <w:numPr>
          <w:ilvl w:val="0"/>
          <w:numId w:val="15"/>
        </w:numPr>
        <w:jc w:val="both"/>
        <w:rPr>
          <w:rFonts w:ascii="Arial Narrow" w:hAnsi="Arial Narrow" w:cs="Arial"/>
        </w:rPr>
      </w:pPr>
      <w:r w:rsidRPr="00B00C96">
        <w:rPr>
          <w:rFonts w:ascii="Arial Narrow" w:hAnsi="Arial Narrow" w:cs="Arial"/>
        </w:rPr>
        <w:t xml:space="preserve">La entidad notificará la interposición del recurso a los terceros involucrados, dentro de un plazo de </w:t>
      </w:r>
      <w:r w:rsidRPr="00B00C96">
        <w:rPr>
          <w:rFonts w:ascii="Arial Narrow" w:hAnsi="Arial Narrow" w:cs="Arial"/>
          <w:b/>
        </w:rPr>
        <w:t>dos</w:t>
      </w:r>
      <w:r w:rsidR="00BE3AC3" w:rsidRPr="00B00C96">
        <w:rPr>
          <w:rFonts w:ascii="Arial Narrow" w:hAnsi="Arial Narrow" w:cs="Arial"/>
          <w:b/>
        </w:rPr>
        <w:t xml:space="preserve"> (2)</w:t>
      </w:r>
      <w:r w:rsidRPr="00B00C96">
        <w:rPr>
          <w:rFonts w:ascii="Arial Narrow" w:hAnsi="Arial Narrow" w:cs="Arial"/>
          <w:b/>
        </w:rPr>
        <w:t xml:space="preserve"> días hábiles</w:t>
      </w:r>
      <w:r w:rsidRPr="00B00C96">
        <w:rPr>
          <w:rFonts w:ascii="Arial Narrow" w:hAnsi="Arial Narrow" w:cs="Arial"/>
        </w:rPr>
        <w:t xml:space="preserve">. </w:t>
      </w:r>
    </w:p>
    <w:p w:rsidR="0070750F" w:rsidRPr="00B00C96" w:rsidRDefault="0070750F" w:rsidP="00F4136F">
      <w:pPr>
        <w:ind w:left="900" w:hanging="430"/>
        <w:jc w:val="both"/>
        <w:rPr>
          <w:rFonts w:ascii="Arial Narrow" w:hAnsi="Arial Narrow" w:cs="Arial"/>
        </w:rPr>
      </w:pPr>
    </w:p>
    <w:p w:rsidR="00CE5AC2" w:rsidRPr="00B00C96" w:rsidRDefault="00CE5AC2" w:rsidP="00B86E01">
      <w:pPr>
        <w:pStyle w:val="Prrafodelista"/>
        <w:numPr>
          <w:ilvl w:val="0"/>
          <w:numId w:val="15"/>
        </w:numPr>
        <w:jc w:val="both"/>
        <w:rPr>
          <w:rFonts w:ascii="Arial Narrow" w:hAnsi="Arial Narrow" w:cs="Arial"/>
        </w:rPr>
      </w:pPr>
      <w:r w:rsidRPr="00B00C96">
        <w:rPr>
          <w:rFonts w:ascii="Arial Narrow" w:hAnsi="Arial Narrow" w:cs="Arial"/>
        </w:rPr>
        <w:t xml:space="preserve">Los terceros estarán obligados a contestar sobre el recurso dentro de </w:t>
      </w:r>
      <w:r w:rsidRPr="00B00C96">
        <w:rPr>
          <w:rFonts w:ascii="Arial Narrow" w:hAnsi="Arial Narrow" w:cs="Arial"/>
          <w:b/>
        </w:rPr>
        <w:t xml:space="preserve">cinco (5) días </w:t>
      </w:r>
      <w:r w:rsidR="00573D59" w:rsidRPr="00B00C96">
        <w:rPr>
          <w:rFonts w:ascii="Arial Narrow" w:hAnsi="Arial Narrow" w:cs="Arial"/>
          <w:b/>
        </w:rPr>
        <w:t>calendario</w:t>
      </w:r>
      <w:r w:rsidRPr="00B00C96">
        <w:rPr>
          <w:rFonts w:ascii="Arial Narrow" w:hAnsi="Arial Narrow" w:cs="Arial"/>
        </w:rPr>
        <w:t xml:space="preserve">, a partir de la recepción de notificación del recurso, de lo contrario quedarán excluidos de los debates. </w:t>
      </w:r>
    </w:p>
    <w:p w:rsidR="00FD553C" w:rsidRPr="00B00C96" w:rsidRDefault="00FD553C" w:rsidP="00FD553C">
      <w:pPr>
        <w:jc w:val="both"/>
        <w:rPr>
          <w:rFonts w:ascii="Arial Narrow" w:hAnsi="Arial Narrow" w:cs="Arial"/>
        </w:rPr>
      </w:pPr>
    </w:p>
    <w:p w:rsidR="00CE5AC2" w:rsidRPr="00B00C96" w:rsidRDefault="00CE5AC2" w:rsidP="00B86E01">
      <w:pPr>
        <w:pStyle w:val="Prrafodelista"/>
        <w:numPr>
          <w:ilvl w:val="0"/>
          <w:numId w:val="15"/>
        </w:numPr>
        <w:jc w:val="both"/>
        <w:rPr>
          <w:rFonts w:ascii="Arial Narrow" w:hAnsi="Arial Narrow" w:cs="Arial"/>
        </w:rPr>
      </w:pPr>
      <w:r w:rsidRPr="00B00C96">
        <w:rPr>
          <w:rFonts w:ascii="Arial Narrow" w:hAnsi="Arial Narrow" w:cs="Arial"/>
        </w:rPr>
        <w:t xml:space="preserve">La entidad estará obligada a resolver el conflicto, mediante resolución motivada, en un plazo no mayor de </w:t>
      </w:r>
      <w:r w:rsidRPr="00B00C96">
        <w:rPr>
          <w:rFonts w:ascii="Arial Narrow" w:hAnsi="Arial Narrow" w:cs="Arial"/>
          <w:b/>
        </w:rPr>
        <w:t xml:space="preserve">quince (15) días </w:t>
      </w:r>
      <w:r w:rsidR="00573D59" w:rsidRPr="00B00C96">
        <w:rPr>
          <w:rFonts w:ascii="Arial Narrow" w:hAnsi="Arial Narrow" w:cs="Arial"/>
          <w:b/>
        </w:rPr>
        <w:t>calendario</w:t>
      </w:r>
      <w:r w:rsidRPr="00B00C96">
        <w:rPr>
          <w:rFonts w:ascii="Arial Narrow" w:hAnsi="Arial Narrow" w:cs="Arial"/>
        </w:rPr>
        <w:t xml:space="preserve">, a partir de la contestación del recurso o del vencimiento del plazo para hacerlo. </w:t>
      </w:r>
    </w:p>
    <w:p w:rsidR="0070750F" w:rsidRPr="00B00C96" w:rsidRDefault="0070750F" w:rsidP="00F4136F">
      <w:pPr>
        <w:ind w:left="1190"/>
        <w:jc w:val="both"/>
        <w:rPr>
          <w:rFonts w:ascii="Arial Narrow" w:hAnsi="Arial Narrow" w:cs="Arial"/>
        </w:rPr>
      </w:pPr>
    </w:p>
    <w:p w:rsidR="00E43302" w:rsidRPr="00B00C96" w:rsidRDefault="00CE5AC2" w:rsidP="00B86E01">
      <w:pPr>
        <w:pStyle w:val="Prrafodelista"/>
        <w:numPr>
          <w:ilvl w:val="0"/>
          <w:numId w:val="15"/>
        </w:numPr>
        <w:jc w:val="both"/>
        <w:rPr>
          <w:rFonts w:ascii="Arial Narrow" w:hAnsi="Arial Narrow" w:cs="Arial"/>
        </w:rPr>
      </w:pPr>
      <w:r w:rsidRPr="00B00C96">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B00C96">
        <w:rPr>
          <w:rFonts w:ascii="Arial Narrow" w:hAnsi="Arial Narrow" w:cs="Arial"/>
        </w:rPr>
        <w:t>udicación o la ejecución de un Contrato que ya ha sido A</w:t>
      </w:r>
      <w:r w:rsidRPr="00B00C96">
        <w:rPr>
          <w:rFonts w:ascii="Arial Narrow" w:hAnsi="Arial Narrow" w:cs="Arial"/>
        </w:rPr>
        <w:t xml:space="preserve">djudicado. </w:t>
      </w:r>
    </w:p>
    <w:p w:rsidR="00FD553C" w:rsidRPr="00B00C96" w:rsidRDefault="00FD553C" w:rsidP="00FD553C">
      <w:pPr>
        <w:jc w:val="both"/>
        <w:rPr>
          <w:rFonts w:ascii="Arial Narrow" w:hAnsi="Arial Narrow" w:cs="Arial"/>
        </w:rPr>
      </w:pPr>
    </w:p>
    <w:p w:rsidR="00CE5AC2" w:rsidRPr="00B00C96" w:rsidRDefault="00CE5AC2" w:rsidP="00B86E01">
      <w:pPr>
        <w:pStyle w:val="Prrafodelista"/>
        <w:numPr>
          <w:ilvl w:val="0"/>
          <w:numId w:val="15"/>
        </w:numPr>
        <w:jc w:val="both"/>
        <w:rPr>
          <w:rFonts w:ascii="Arial Narrow" w:hAnsi="Arial Narrow" w:cs="Arial"/>
        </w:rPr>
      </w:pPr>
      <w:r w:rsidRPr="00B00C96">
        <w:rPr>
          <w:rFonts w:ascii="Arial Narrow" w:hAnsi="Arial Narrow" w:cs="Arial"/>
        </w:rPr>
        <w:t>L</w:t>
      </w:r>
      <w:r w:rsidR="0070750F" w:rsidRPr="00B00C96">
        <w:rPr>
          <w:rFonts w:ascii="Arial Narrow" w:hAnsi="Arial Narrow" w:cs="Arial"/>
        </w:rPr>
        <w:t>as resoluciones que dicten las E</w:t>
      </w:r>
      <w:r w:rsidRPr="00B00C96">
        <w:rPr>
          <w:rFonts w:ascii="Arial Narrow" w:hAnsi="Arial Narrow" w:cs="Arial"/>
        </w:rPr>
        <w:t>ntidade</w:t>
      </w:r>
      <w:r w:rsidR="0070750F" w:rsidRPr="00B00C96">
        <w:rPr>
          <w:rFonts w:ascii="Arial Narrow" w:hAnsi="Arial Narrow" w:cs="Arial"/>
        </w:rPr>
        <w:t>s C</w:t>
      </w:r>
      <w:r w:rsidRPr="00B00C96">
        <w:rPr>
          <w:rFonts w:ascii="Arial Narrow" w:hAnsi="Arial Narrow" w:cs="Arial"/>
        </w:rPr>
        <w:t>ontratantes pod</w:t>
      </w:r>
      <w:r w:rsidR="00961136" w:rsidRPr="00B00C96">
        <w:rPr>
          <w:rFonts w:ascii="Arial Narrow" w:hAnsi="Arial Narrow" w:cs="Arial"/>
        </w:rPr>
        <w:t xml:space="preserve">rán ser apeladas, cumpliendo el </w:t>
      </w:r>
      <w:r w:rsidRPr="00B00C96">
        <w:rPr>
          <w:rFonts w:ascii="Arial Narrow" w:hAnsi="Arial Narrow" w:cs="Arial"/>
        </w:rPr>
        <w:t xml:space="preserve">mismo procedimiento y con los mismos plazos, ante el Órgano Rector, dando por concluida la vía administrativa. </w:t>
      </w:r>
    </w:p>
    <w:p w:rsidR="00CE5AC2" w:rsidRPr="00B00C96" w:rsidRDefault="00CE5AC2" w:rsidP="00F4136F">
      <w:pPr>
        <w:pStyle w:val="Default"/>
        <w:jc w:val="both"/>
        <w:rPr>
          <w:rFonts w:ascii="Arial Narrow" w:hAnsi="Arial Narrow" w:cs="Arial"/>
          <w:color w:val="auto"/>
        </w:rPr>
      </w:pPr>
    </w:p>
    <w:p w:rsidR="00CE5AC2" w:rsidRPr="00B00C96" w:rsidRDefault="00CE5AC2" w:rsidP="00F4136F">
      <w:pPr>
        <w:jc w:val="both"/>
        <w:rPr>
          <w:rFonts w:ascii="Arial Narrow" w:hAnsi="Arial Narrow" w:cs="Arial"/>
        </w:rPr>
      </w:pPr>
      <w:r w:rsidRPr="00B00C96">
        <w:rPr>
          <w:rFonts w:ascii="Arial Narrow" w:hAnsi="Arial Narrow" w:cs="Arial"/>
          <w:b/>
          <w:bCs/>
        </w:rPr>
        <w:lastRenderedPageBreak/>
        <w:t xml:space="preserve">Párrafo I.- </w:t>
      </w:r>
      <w:r w:rsidRPr="00B00C96">
        <w:rPr>
          <w:rFonts w:ascii="Arial Narrow" w:hAnsi="Arial Narrow" w:cs="Arial"/>
        </w:rPr>
        <w:t xml:space="preserve">En caso de que un Oferente/Proponente iniciare un procedimiento de apelación, la </w:t>
      </w:r>
      <w:r w:rsidR="0070750F" w:rsidRPr="00B00C96">
        <w:rPr>
          <w:rFonts w:ascii="Arial Narrow" w:hAnsi="Arial Narrow" w:cs="Arial"/>
        </w:rPr>
        <w:t>Entidad C</w:t>
      </w:r>
      <w:r w:rsidRPr="00B00C96">
        <w:rPr>
          <w:rFonts w:ascii="Arial Narrow" w:hAnsi="Arial Narrow" w:cs="Arial"/>
        </w:rPr>
        <w:t xml:space="preserve">ontratante deberá poner a disposición del Órgano Rector copia fiel del expediente completo. </w:t>
      </w:r>
    </w:p>
    <w:p w:rsidR="00CE5AC2" w:rsidRPr="00B00C96" w:rsidRDefault="00CE5AC2" w:rsidP="00F4136F">
      <w:pPr>
        <w:pStyle w:val="Default"/>
        <w:jc w:val="both"/>
        <w:rPr>
          <w:rFonts w:ascii="Arial Narrow" w:hAnsi="Arial Narrow" w:cs="Arial"/>
          <w:color w:val="auto"/>
        </w:rPr>
      </w:pPr>
    </w:p>
    <w:p w:rsidR="00CE5AC2" w:rsidRPr="00B00C96" w:rsidRDefault="00CE5AC2" w:rsidP="00F4136F">
      <w:pPr>
        <w:jc w:val="both"/>
        <w:rPr>
          <w:rFonts w:ascii="Arial Narrow" w:hAnsi="Arial Narrow" w:cs="Arial"/>
        </w:rPr>
      </w:pPr>
      <w:r w:rsidRPr="00B00C96">
        <w:rPr>
          <w:rFonts w:ascii="Arial Narrow" w:hAnsi="Arial Narrow" w:cs="Arial"/>
          <w:b/>
          <w:bCs/>
        </w:rPr>
        <w:t xml:space="preserve">Párrafo II.- </w:t>
      </w:r>
      <w:r w:rsidRPr="00B00C96">
        <w:rPr>
          <w:rFonts w:ascii="Arial Narrow" w:hAnsi="Arial Narrow" w:cs="Arial"/>
        </w:rPr>
        <w:t>La presentación de una impugna</w:t>
      </w:r>
      <w:r w:rsidR="00961136" w:rsidRPr="00B00C96">
        <w:rPr>
          <w:rFonts w:ascii="Arial Narrow" w:hAnsi="Arial Narrow" w:cs="Arial"/>
        </w:rPr>
        <w:t xml:space="preserve">ción de parte de un Oferente o </w:t>
      </w:r>
      <w:r w:rsidRPr="00B00C96">
        <w:rPr>
          <w:rFonts w:ascii="Arial Narrow" w:hAnsi="Arial Narrow" w:cs="Arial"/>
        </w:rPr>
        <w:t>Proveedor, no p</w:t>
      </w:r>
      <w:r w:rsidR="00F26428" w:rsidRPr="00B00C96">
        <w:rPr>
          <w:rFonts w:ascii="Arial Narrow" w:hAnsi="Arial Narrow" w:cs="Arial"/>
        </w:rPr>
        <w:t>erjudicará la participación de é</w:t>
      </w:r>
      <w:r w:rsidRPr="00B00C96">
        <w:rPr>
          <w:rFonts w:ascii="Arial Narrow" w:hAnsi="Arial Narrow" w:cs="Arial"/>
        </w:rPr>
        <w:t xml:space="preserve">ste en Licitaciones en curso o futuras, siempre que la misma no esté basada en hechos falsos. </w:t>
      </w:r>
    </w:p>
    <w:p w:rsidR="00CE5AC2" w:rsidRPr="00B00C96" w:rsidRDefault="00CE5AC2" w:rsidP="00F4136F">
      <w:pPr>
        <w:pStyle w:val="Default"/>
        <w:jc w:val="both"/>
        <w:rPr>
          <w:rFonts w:ascii="Arial Narrow" w:hAnsi="Arial Narrow" w:cs="Arial"/>
          <w:color w:val="auto"/>
        </w:rPr>
      </w:pPr>
    </w:p>
    <w:p w:rsidR="000F7571" w:rsidRPr="00B00C96" w:rsidRDefault="00CE5AC2" w:rsidP="00F4136F">
      <w:pPr>
        <w:jc w:val="both"/>
        <w:rPr>
          <w:rStyle w:val="nfasis"/>
          <w:rFonts w:ascii="Arial Narrow" w:hAnsi="Arial Narrow" w:cs="Arial"/>
          <w:bCs/>
          <w:i w:val="0"/>
        </w:rPr>
      </w:pPr>
      <w:r w:rsidRPr="00B00C96">
        <w:rPr>
          <w:rFonts w:ascii="Arial Narrow" w:hAnsi="Arial Narrow" w:cs="Arial"/>
        </w:rPr>
        <w:t>Las controversias no resueltas por los procedimientos in</w:t>
      </w:r>
      <w:r w:rsidR="000676CC" w:rsidRPr="00B00C96">
        <w:rPr>
          <w:rFonts w:ascii="Arial Narrow" w:hAnsi="Arial Narrow" w:cs="Arial"/>
        </w:rPr>
        <w:t>dicados en el artículo anterior</w:t>
      </w:r>
      <w:r w:rsidRPr="00B00C96">
        <w:rPr>
          <w:rFonts w:ascii="Arial Narrow" w:hAnsi="Arial Narrow" w:cs="Arial"/>
          <w:color w:val="800000"/>
        </w:rPr>
        <w:t xml:space="preserve"> </w:t>
      </w:r>
      <w:r w:rsidR="0070750F" w:rsidRPr="00B00C96">
        <w:rPr>
          <w:rStyle w:val="nfasis"/>
          <w:rFonts w:ascii="Arial Narrow" w:hAnsi="Arial Narrow" w:cs="Arial"/>
          <w:bCs/>
          <w:i w:val="0"/>
        </w:rPr>
        <w:t>será</w:t>
      </w:r>
      <w:r w:rsidR="000676CC" w:rsidRPr="00B00C96">
        <w:rPr>
          <w:rStyle w:val="nfasis"/>
          <w:rFonts w:ascii="Arial Narrow" w:hAnsi="Arial Narrow" w:cs="Arial"/>
          <w:bCs/>
          <w:i w:val="0"/>
        </w:rPr>
        <w:t>n sometidas</w:t>
      </w:r>
      <w:r w:rsidR="0070750F" w:rsidRPr="00B00C96">
        <w:rPr>
          <w:rStyle w:val="nfasis"/>
          <w:rFonts w:ascii="Arial Narrow" w:hAnsi="Arial Narrow" w:cs="Arial"/>
          <w:bCs/>
          <w:i w:val="0"/>
        </w:rPr>
        <w:t xml:space="preserve"> al Tribunal </w:t>
      </w:r>
      <w:r w:rsidR="00A275AC" w:rsidRPr="00B00C96">
        <w:rPr>
          <w:rStyle w:val="nfasis"/>
          <w:rFonts w:ascii="Arial Narrow" w:hAnsi="Arial Narrow" w:cs="Arial"/>
          <w:bCs/>
          <w:i w:val="0"/>
        </w:rPr>
        <w:t xml:space="preserve">Superior </w:t>
      </w:r>
      <w:r w:rsidR="0070750F" w:rsidRPr="00B00C96">
        <w:rPr>
          <w:rStyle w:val="nfasis"/>
          <w:rFonts w:ascii="Arial Narrow" w:hAnsi="Arial Narrow" w:cs="Arial"/>
          <w:bCs/>
          <w:i w:val="0"/>
        </w:rPr>
        <w:t>Administrativo</w:t>
      </w:r>
      <w:r w:rsidR="00A275AC" w:rsidRPr="00B00C96">
        <w:rPr>
          <w:rStyle w:val="nfasis"/>
          <w:rFonts w:ascii="Arial Narrow" w:hAnsi="Arial Narrow" w:cs="Arial"/>
          <w:bCs/>
          <w:i w:val="0"/>
        </w:rPr>
        <w:t>, o por decisión de las partes, a arbitraje.</w:t>
      </w:r>
    </w:p>
    <w:p w:rsidR="0070750F" w:rsidRPr="00B00C96" w:rsidRDefault="00F26428" w:rsidP="00F4136F">
      <w:pPr>
        <w:jc w:val="both"/>
        <w:rPr>
          <w:rFonts w:ascii="Arial Narrow" w:hAnsi="Arial Narrow" w:cs="Arial"/>
          <w:color w:val="800000"/>
        </w:rPr>
      </w:pPr>
      <w:r w:rsidRPr="00B00C96">
        <w:rPr>
          <w:rStyle w:val="nfasis"/>
          <w:rFonts w:ascii="Arial Narrow" w:hAnsi="Arial Narrow" w:cs="Arial"/>
          <w:bCs/>
          <w:i w:val="0"/>
        </w:rPr>
        <w:t xml:space="preserve">  </w:t>
      </w:r>
    </w:p>
    <w:p w:rsidR="00854E0D" w:rsidRPr="00B00C96" w:rsidRDefault="00854E0D" w:rsidP="00F4136F">
      <w:pPr>
        <w:jc w:val="both"/>
        <w:rPr>
          <w:rFonts w:ascii="Arial Narrow" w:hAnsi="Arial Narrow" w:cs="Arial"/>
        </w:rPr>
      </w:pPr>
      <w:r w:rsidRPr="00B00C96">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B00C96">
        <w:rPr>
          <w:rFonts w:ascii="Arial Narrow" w:eastAsia="SimSun" w:hAnsi="Arial Narrow" w:cs="Arial"/>
          <w:lang w:val="es-MX"/>
        </w:rPr>
        <w:t>Oferente</w:t>
      </w:r>
      <w:r w:rsidRPr="00B00C96">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A275AC" w:rsidRPr="00B00C96" w:rsidRDefault="00A275AC" w:rsidP="00F4136F">
      <w:pPr>
        <w:jc w:val="both"/>
        <w:rPr>
          <w:rFonts w:ascii="Arial Narrow" w:hAnsi="Arial Narrow" w:cs="Arial"/>
        </w:rPr>
      </w:pPr>
    </w:p>
    <w:p w:rsidR="00CA68A1" w:rsidRPr="00B00C96" w:rsidRDefault="00CA68A1" w:rsidP="00B678E7">
      <w:pPr>
        <w:jc w:val="both"/>
        <w:rPr>
          <w:rFonts w:ascii="Arial Narrow" w:hAnsi="Arial Narrow" w:cs="Arial"/>
          <w:b/>
          <w:color w:val="800000"/>
        </w:rPr>
      </w:pPr>
    </w:p>
    <w:p w:rsidR="00FC6D5D" w:rsidRPr="00B00C96" w:rsidRDefault="00FC6D5D" w:rsidP="00926487">
      <w:pPr>
        <w:pStyle w:val="Ttulo2"/>
        <w:rPr>
          <w:sz w:val="28"/>
        </w:rPr>
      </w:pPr>
      <w:bookmarkStart w:id="88" w:name="_Toc68551674"/>
      <w:r w:rsidRPr="00B00C96">
        <w:rPr>
          <w:sz w:val="28"/>
        </w:rPr>
        <w:t>Sección II</w:t>
      </w:r>
      <w:bookmarkEnd w:id="88"/>
    </w:p>
    <w:p w:rsidR="00FC6D5D" w:rsidRPr="00B00C96" w:rsidRDefault="004C443B" w:rsidP="00926487">
      <w:pPr>
        <w:pStyle w:val="Ttulo2"/>
        <w:rPr>
          <w:sz w:val="28"/>
        </w:rPr>
      </w:pPr>
      <w:bookmarkStart w:id="89" w:name="_Toc68551675"/>
      <w:r w:rsidRPr="00B00C96">
        <w:rPr>
          <w:sz w:val="28"/>
        </w:rPr>
        <w:t xml:space="preserve">Datos </w:t>
      </w:r>
      <w:proofErr w:type="gramStart"/>
      <w:r w:rsidRPr="00B00C96">
        <w:rPr>
          <w:sz w:val="28"/>
        </w:rPr>
        <w:t>del</w:t>
      </w:r>
      <w:proofErr w:type="gramEnd"/>
      <w:r w:rsidRPr="00B00C96">
        <w:rPr>
          <w:sz w:val="28"/>
        </w:rPr>
        <w:t xml:space="preserve"> </w:t>
      </w:r>
      <w:r w:rsidR="00181CA8">
        <w:rPr>
          <w:sz w:val="28"/>
        </w:rPr>
        <w:t>Comparación de Precios</w:t>
      </w:r>
      <w:r w:rsidRPr="00B00C96">
        <w:rPr>
          <w:sz w:val="28"/>
        </w:rPr>
        <w:t xml:space="preserve"> (DDS</w:t>
      </w:r>
      <w:r w:rsidR="00FC6D5D" w:rsidRPr="00B00C96">
        <w:rPr>
          <w:sz w:val="28"/>
        </w:rPr>
        <w:t>)</w:t>
      </w:r>
      <w:bookmarkEnd w:id="89"/>
    </w:p>
    <w:p w:rsidR="0037766B" w:rsidRPr="00B00C96" w:rsidRDefault="0037766B" w:rsidP="00F4136F">
      <w:pPr>
        <w:rPr>
          <w:rFonts w:ascii="Arial Narrow" w:hAnsi="Arial Narrow"/>
          <w:lang w:val="es-MX"/>
        </w:rPr>
      </w:pPr>
    </w:p>
    <w:p w:rsidR="00FC6D5D" w:rsidRPr="00B00C96" w:rsidRDefault="00D8390E" w:rsidP="00F26C29">
      <w:pPr>
        <w:pStyle w:val="Ttulo3"/>
        <w:numPr>
          <w:ilvl w:val="0"/>
          <w:numId w:val="0"/>
        </w:numPr>
        <w:ind w:left="795" w:hanging="435"/>
      </w:pPr>
      <w:bookmarkStart w:id="90" w:name="_Toc185953112"/>
      <w:bookmarkStart w:id="91" w:name="_Toc68551676"/>
      <w:r w:rsidRPr="00B00C96">
        <w:t xml:space="preserve">2.1 </w:t>
      </w:r>
      <w:r w:rsidR="00FC6D5D" w:rsidRPr="00B00C96">
        <w:t>Objeto de</w:t>
      </w:r>
      <w:bookmarkEnd w:id="90"/>
      <w:r w:rsidR="004C443B" w:rsidRPr="00B00C96">
        <w:t xml:space="preserve">l </w:t>
      </w:r>
      <w:r w:rsidR="00181CA8">
        <w:t>Comparación de Precios</w:t>
      </w:r>
      <w:bookmarkEnd w:id="91"/>
    </w:p>
    <w:p w:rsidR="00FC6D5D" w:rsidRPr="00B00C96" w:rsidRDefault="00FC6D5D" w:rsidP="00F4136F">
      <w:pPr>
        <w:pStyle w:val="Textoindependiente"/>
        <w:rPr>
          <w:rFonts w:ascii="Arial Narrow" w:hAnsi="Arial Narrow" w:cs="Arial"/>
          <w:color w:val="auto"/>
        </w:rPr>
      </w:pPr>
    </w:p>
    <w:p w:rsidR="00FC6D5D" w:rsidRPr="00B00C96" w:rsidRDefault="00FC6D5D" w:rsidP="00F4136F">
      <w:pPr>
        <w:jc w:val="both"/>
        <w:rPr>
          <w:rFonts w:ascii="Arial Narrow" w:hAnsi="Arial Narrow" w:cs="Arial"/>
        </w:rPr>
      </w:pPr>
      <w:r w:rsidRPr="00B00C96">
        <w:rPr>
          <w:rFonts w:ascii="Arial Narrow" w:hAnsi="Arial Narrow" w:cs="Arial"/>
        </w:rPr>
        <w:t xml:space="preserve">Constituye el objeto de la presente convocatoria la </w:t>
      </w:r>
      <w:r w:rsidR="004C443B" w:rsidRPr="00B00C96">
        <w:rPr>
          <w:rFonts w:ascii="Arial Narrow" w:hAnsi="Arial Narrow" w:cs="Arial"/>
          <w:b/>
          <w:color w:val="000000" w:themeColor="text1"/>
        </w:rPr>
        <w:t>contratación de personas naturales</w:t>
      </w:r>
      <w:r w:rsidRPr="00B00C96">
        <w:rPr>
          <w:rFonts w:ascii="Arial Narrow" w:hAnsi="Arial Narrow" w:cs="Arial"/>
          <w:color w:val="000000" w:themeColor="text1"/>
        </w:rPr>
        <w:t xml:space="preserve"> </w:t>
      </w:r>
      <w:r w:rsidR="004C443B" w:rsidRPr="00B00C96">
        <w:rPr>
          <w:rFonts w:ascii="Arial Narrow" w:hAnsi="Arial Narrow" w:cs="Arial"/>
        </w:rPr>
        <w:t xml:space="preserve">(Ingenieros civiles y Arquitectos), o empresas jurídicas que se dediquen a la actividad de la construcción para la CONSTRUCCION y  RECONSTRUCCION DE OBRAS CIVILES DEL AYUNTAMIENTO DE SANTA CRUZ DE EL SEIBO, </w:t>
      </w:r>
      <w:r w:rsidRPr="00B00C96">
        <w:rPr>
          <w:rFonts w:ascii="Arial Narrow" w:hAnsi="Arial Narrow" w:cs="Arial"/>
        </w:rPr>
        <w:t>de acuerdo con las condiciones fijadas en el presente Pl</w:t>
      </w:r>
      <w:r w:rsidR="004C443B" w:rsidRPr="00B00C96">
        <w:rPr>
          <w:rFonts w:ascii="Arial Narrow" w:hAnsi="Arial Narrow" w:cs="Arial"/>
        </w:rPr>
        <w:t>iego de Condiciones Específicas:</w:t>
      </w:r>
    </w:p>
    <w:tbl>
      <w:tblPr>
        <w:tblStyle w:val="Tablaconcuadrcula"/>
        <w:tblW w:w="0" w:type="auto"/>
        <w:tblLook w:val="04A0" w:firstRow="1" w:lastRow="0" w:firstColumn="1" w:lastColumn="0" w:noHBand="0" w:noVBand="1"/>
      </w:tblPr>
      <w:tblGrid>
        <w:gridCol w:w="2104"/>
        <w:gridCol w:w="889"/>
        <w:gridCol w:w="2993"/>
        <w:gridCol w:w="2994"/>
      </w:tblGrid>
      <w:tr w:rsidR="000E78AE" w:rsidRPr="00B00C96" w:rsidTr="000E78AE">
        <w:tc>
          <w:tcPr>
            <w:tcW w:w="2104" w:type="dxa"/>
            <w:shd w:val="clear" w:color="auto" w:fill="002060"/>
          </w:tcPr>
          <w:p w:rsidR="000E78AE" w:rsidRPr="00B00C96" w:rsidRDefault="000E78AE" w:rsidP="00BA7F96">
            <w:pPr>
              <w:jc w:val="center"/>
              <w:rPr>
                <w:rFonts w:ascii="Arial Narrow" w:hAnsi="Arial Narrow" w:cs="Arial"/>
                <w:b/>
              </w:rPr>
            </w:pPr>
            <w:r w:rsidRPr="00B00C96">
              <w:rPr>
                <w:rFonts w:ascii="Arial Narrow" w:hAnsi="Arial Narrow" w:cs="Arial"/>
                <w:b/>
              </w:rPr>
              <w:t>LOTE</w:t>
            </w:r>
          </w:p>
        </w:tc>
        <w:tc>
          <w:tcPr>
            <w:tcW w:w="889" w:type="dxa"/>
            <w:shd w:val="clear" w:color="auto" w:fill="002060"/>
          </w:tcPr>
          <w:p w:rsidR="000E78AE" w:rsidRPr="00B00C96" w:rsidRDefault="000E78AE" w:rsidP="000E78AE">
            <w:pPr>
              <w:jc w:val="center"/>
              <w:rPr>
                <w:rFonts w:ascii="Arial Narrow" w:hAnsi="Arial Narrow" w:cs="Arial"/>
                <w:b/>
              </w:rPr>
            </w:pPr>
            <w:r>
              <w:rPr>
                <w:rFonts w:ascii="Arial Narrow" w:hAnsi="Arial Narrow" w:cs="Arial"/>
                <w:b/>
              </w:rPr>
              <w:t>ITEM</w:t>
            </w:r>
          </w:p>
        </w:tc>
        <w:tc>
          <w:tcPr>
            <w:tcW w:w="2993" w:type="dxa"/>
            <w:shd w:val="clear" w:color="auto" w:fill="002060"/>
          </w:tcPr>
          <w:p w:rsidR="000E78AE" w:rsidRPr="00B00C96" w:rsidRDefault="000E78AE" w:rsidP="00BA7F96">
            <w:pPr>
              <w:jc w:val="center"/>
              <w:rPr>
                <w:rFonts w:ascii="Arial Narrow" w:hAnsi="Arial Narrow" w:cs="Arial"/>
                <w:b/>
              </w:rPr>
            </w:pPr>
            <w:r w:rsidRPr="00B00C96">
              <w:rPr>
                <w:rFonts w:ascii="Arial Narrow" w:hAnsi="Arial Narrow" w:cs="Arial"/>
                <w:b/>
              </w:rPr>
              <w:t>DESCRIPCION</w:t>
            </w:r>
          </w:p>
        </w:tc>
        <w:tc>
          <w:tcPr>
            <w:tcW w:w="2994" w:type="dxa"/>
            <w:shd w:val="clear" w:color="auto" w:fill="002060"/>
          </w:tcPr>
          <w:p w:rsidR="000E78AE" w:rsidRPr="00B00C96" w:rsidRDefault="000E78AE" w:rsidP="00BA7F96">
            <w:pPr>
              <w:jc w:val="center"/>
              <w:rPr>
                <w:rFonts w:ascii="Arial Narrow" w:hAnsi="Arial Narrow" w:cs="Arial"/>
                <w:b/>
              </w:rPr>
            </w:pPr>
            <w:r w:rsidRPr="00B00C96">
              <w:rPr>
                <w:rFonts w:ascii="Arial Narrow" w:hAnsi="Arial Narrow" w:cs="Arial"/>
                <w:b/>
              </w:rPr>
              <w:t>MONTOS CON IMPUESTOS INCLUIDOS</w:t>
            </w:r>
          </w:p>
        </w:tc>
      </w:tr>
      <w:tr w:rsidR="000E78AE" w:rsidRPr="00B00C96" w:rsidTr="000E78AE">
        <w:trPr>
          <w:trHeight w:val="538"/>
        </w:trPr>
        <w:tc>
          <w:tcPr>
            <w:tcW w:w="2104" w:type="dxa"/>
            <w:vMerge w:val="restart"/>
            <w:shd w:val="clear" w:color="auto" w:fill="8DB3E2" w:themeFill="text2" w:themeFillTint="66"/>
          </w:tcPr>
          <w:p w:rsidR="000E78AE" w:rsidRPr="00B00C96" w:rsidRDefault="000E78AE" w:rsidP="00F4136F">
            <w:pPr>
              <w:jc w:val="both"/>
              <w:rPr>
                <w:rFonts w:ascii="Arial Narrow" w:hAnsi="Arial Narrow" w:cs="Arial"/>
                <w:b/>
                <w:sz w:val="20"/>
                <w:szCs w:val="20"/>
              </w:rPr>
            </w:pPr>
          </w:p>
          <w:p w:rsidR="000E78AE" w:rsidRPr="00B00C96" w:rsidRDefault="000E78AE" w:rsidP="00CC04D8">
            <w:pPr>
              <w:jc w:val="center"/>
              <w:rPr>
                <w:rFonts w:ascii="Arial Narrow" w:hAnsi="Arial Narrow" w:cs="Arial"/>
                <w:b/>
                <w:sz w:val="20"/>
                <w:szCs w:val="20"/>
              </w:rPr>
            </w:pPr>
            <w:r w:rsidRPr="00B00C96">
              <w:rPr>
                <w:rFonts w:ascii="Arial Narrow" w:hAnsi="Arial Narrow" w:cs="Arial"/>
                <w:b/>
                <w:sz w:val="20"/>
                <w:szCs w:val="20"/>
              </w:rPr>
              <w:t>1</w:t>
            </w:r>
          </w:p>
        </w:tc>
        <w:tc>
          <w:tcPr>
            <w:tcW w:w="889" w:type="dxa"/>
            <w:shd w:val="clear" w:color="auto" w:fill="8DB3E2" w:themeFill="text2" w:themeFillTint="66"/>
          </w:tcPr>
          <w:p w:rsidR="000E78AE" w:rsidRDefault="000E78AE">
            <w:pPr>
              <w:rPr>
                <w:rFonts w:ascii="Arial Narrow" w:hAnsi="Arial Narrow" w:cs="Arial"/>
                <w:b/>
                <w:sz w:val="20"/>
                <w:szCs w:val="20"/>
              </w:rPr>
            </w:pPr>
          </w:p>
          <w:p w:rsidR="000E78AE" w:rsidRPr="00B00C96" w:rsidRDefault="000E78AE" w:rsidP="000E78AE">
            <w:pPr>
              <w:jc w:val="center"/>
              <w:rPr>
                <w:rFonts w:ascii="Arial Narrow" w:hAnsi="Arial Narrow" w:cs="Arial"/>
                <w:b/>
                <w:sz w:val="20"/>
                <w:szCs w:val="20"/>
              </w:rPr>
            </w:pPr>
            <w:r>
              <w:rPr>
                <w:rFonts w:ascii="Arial Narrow" w:hAnsi="Arial Narrow" w:cs="Arial"/>
                <w:b/>
                <w:sz w:val="20"/>
                <w:szCs w:val="20"/>
              </w:rPr>
              <w:t>1</w:t>
            </w:r>
          </w:p>
        </w:tc>
        <w:tc>
          <w:tcPr>
            <w:tcW w:w="2993" w:type="dxa"/>
          </w:tcPr>
          <w:p w:rsidR="000E78AE" w:rsidRPr="00B00C96" w:rsidRDefault="000E78AE" w:rsidP="00CC04D8">
            <w:pPr>
              <w:jc w:val="both"/>
              <w:rPr>
                <w:rFonts w:ascii="Arial Narrow" w:hAnsi="Arial Narrow" w:cs="Arial"/>
                <w:b/>
                <w:sz w:val="16"/>
                <w:szCs w:val="20"/>
              </w:rPr>
            </w:pPr>
          </w:p>
          <w:p w:rsidR="000E78AE" w:rsidRPr="00B00C96" w:rsidRDefault="000E78AE" w:rsidP="00CC04D8">
            <w:pPr>
              <w:jc w:val="both"/>
              <w:rPr>
                <w:rFonts w:ascii="Arial Narrow" w:hAnsi="Arial Narrow" w:cs="Arial"/>
                <w:b/>
                <w:sz w:val="20"/>
                <w:szCs w:val="20"/>
              </w:rPr>
            </w:pPr>
            <w:r>
              <w:rPr>
                <w:rFonts w:ascii="Arial Narrow" w:hAnsi="Arial Narrow" w:cs="Arial"/>
                <w:b/>
                <w:sz w:val="16"/>
                <w:szCs w:val="20"/>
              </w:rPr>
              <w:t>CONSTRUCCION MONUMENTO AL DULCE TULA.</w:t>
            </w:r>
          </w:p>
        </w:tc>
        <w:tc>
          <w:tcPr>
            <w:tcW w:w="2994" w:type="dxa"/>
            <w:shd w:val="clear" w:color="auto" w:fill="C00000"/>
          </w:tcPr>
          <w:p w:rsidR="000E78AE" w:rsidRPr="00B00C96" w:rsidRDefault="000E78AE" w:rsidP="00BA7F96">
            <w:pPr>
              <w:jc w:val="center"/>
              <w:rPr>
                <w:rFonts w:ascii="Arial Narrow" w:hAnsi="Arial Narrow" w:cs="Arial"/>
                <w:b/>
                <w:sz w:val="20"/>
                <w:szCs w:val="20"/>
              </w:rPr>
            </w:pPr>
          </w:p>
          <w:p w:rsidR="000E78AE" w:rsidRDefault="000E78AE" w:rsidP="00BA7F96">
            <w:pPr>
              <w:jc w:val="center"/>
              <w:rPr>
                <w:rFonts w:ascii="Arial Narrow" w:hAnsi="Arial Narrow" w:cs="Arial"/>
                <w:b/>
                <w:sz w:val="20"/>
                <w:szCs w:val="20"/>
              </w:rPr>
            </w:pPr>
            <w:r>
              <w:rPr>
                <w:rFonts w:ascii="Arial Narrow" w:hAnsi="Arial Narrow" w:cs="Arial"/>
                <w:b/>
                <w:sz w:val="20"/>
                <w:szCs w:val="20"/>
              </w:rPr>
              <w:t>653,908.39</w:t>
            </w:r>
          </w:p>
          <w:p w:rsidR="000E78AE" w:rsidRPr="00B00C96" w:rsidRDefault="000E78AE" w:rsidP="00BA7F96">
            <w:pPr>
              <w:jc w:val="center"/>
              <w:rPr>
                <w:rFonts w:ascii="Arial Narrow" w:hAnsi="Arial Narrow" w:cs="Arial"/>
                <w:b/>
                <w:sz w:val="20"/>
                <w:szCs w:val="20"/>
              </w:rPr>
            </w:pPr>
          </w:p>
        </w:tc>
      </w:tr>
      <w:tr w:rsidR="000E78AE" w:rsidRPr="00B00C96" w:rsidTr="000E78AE">
        <w:trPr>
          <w:trHeight w:val="614"/>
        </w:trPr>
        <w:tc>
          <w:tcPr>
            <w:tcW w:w="2104" w:type="dxa"/>
            <w:vMerge/>
            <w:shd w:val="clear" w:color="auto" w:fill="8DB3E2" w:themeFill="text2" w:themeFillTint="66"/>
          </w:tcPr>
          <w:p w:rsidR="000E78AE" w:rsidRPr="00B00C96" w:rsidRDefault="000E78AE" w:rsidP="00F4136F">
            <w:pPr>
              <w:jc w:val="both"/>
              <w:rPr>
                <w:rFonts w:ascii="Arial Narrow" w:hAnsi="Arial Narrow" w:cs="Arial"/>
                <w:b/>
                <w:sz w:val="20"/>
                <w:szCs w:val="20"/>
              </w:rPr>
            </w:pPr>
          </w:p>
        </w:tc>
        <w:tc>
          <w:tcPr>
            <w:tcW w:w="889" w:type="dxa"/>
            <w:shd w:val="clear" w:color="auto" w:fill="8DB3E2" w:themeFill="text2" w:themeFillTint="66"/>
          </w:tcPr>
          <w:p w:rsidR="000E78AE" w:rsidRDefault="000E78AE" w:rsidP="000E78AE">
            <w:pPr>
              <w:jc w:val="center"/>
              <w:rPr>
                <w:rFonts w:ascii="Arial Narrow" w:hAnsi="Arial Narrow" w:cs="Arial"/>
                <w:b/>
                <w:sz w:val="20"/>
                <w:szCs w:val="20"/>
              </w:rPr>
            </w:pPr>
            <w:r>
              <w:rPr>
                <w:rFonts w:ascii="Arial Narrow" w:hAnsi="Arial Narrow" w:cs="Arial"/>
                <w:b/>
                <w:sz w:val="20"/>
                <w:szCs w:val="20"/>
              </w:rPr>
              <w:t>2</w:t>
            </w:r>
          </w:p>
        </w:tc>
        <w:tc>
          <w:tcPr>
            <w:tcW w:w="2993" w:type="dxa"/>
          </w:tcPr>
          <w:p w:rsidR="000E78AE" w:rsidRPr="00B00C96" w:rsidRDefault="000E78AE" w:rsidP="00CC04D8">
            <w:pPr>
              <w:jc w:val="both"/>
              <w:rPr>
                <w:rFonts w:ascii="Arial Narrow" w:hAnsi="Arial Narrow" w:cs="Arial"/>
                <w:b/>
                <w:sz w:val="16"/>
                <w:szCs w:val="20"/>
              </w:rPr>
            </w:pPr>
            <w:r>
              <w:rPr>
                <w:rFonts w:ascii="Arial Narrow" w:hAnsi="Arial Narrow" w:cs="Arial"/>
                <w:b/>
                <w:sz w:val="16"/>
                <w:szCs w:val="20"/>
              </w:rPr>
              <w:t>CONSTRUCCION DE ACERAS Y CONTENES TRAMO CALLE RUBEN DARIO</w:t>
            </w:r>
          </w:p>
          <w:p w:rsidR="000E78AE" w:rsidRPr="00B00C96" w:rsidRDefault="000E78AE" w:rsidP="00CC04D8">
            <w:pPr>
              <w:jc w:val="both"/>
              <w:rPr>
                <w:rFonts w:ascii="Arial Narrow" w:hAnsi="Arial Narrow" w:cs="Arial"/>
                <w:b/>
                <w:sz w:val="16"/>
                <w:szCs w:val="20"/>
              </w:rPr>
            </w:pPr>
          </w:p>
        </w:tc>
        <w:tc>
          <w:tcPr>
            <w:tcW w:w="2994" w:type="dxa"/>
            <w:shd w:val="clear" w:color="auto" w:fill="C00000"/>
          </w:tcPr>
          <w:p w:rsidR="000E78AE" w:rsidRPr="00B00C96" w:rsidRDefault="000E78AE" w:rsidP="00BA7F96">
            <w:pPr>
              <w:jc w:val="center"/>
              <w:rPr>
                <w:rFonts w:ascii="Arial Narrow" w:hAnsi="Arial Narrow" w:cs="Arial"/>
                <w:b/>
                <w:sz w:val="20"/>
                <w:szCs w:val="20"/>
              </w:rPr>
            </w:pPr>
            <w:r>
              <w:rPr>
                <w:rFonts w:ascii="Arial Narrow" w:hAnsi="Arial Narrow" w:cs="Arial"/>
                <w:b/>
                <w:sz w:val="20"/>
                <w:szCs w:val="20"/>
              </w:rPr>
              <w:t>286,922.85</w:t>
            </w:r>
          </w:p>
        </w:tc>
      </w:tr>
      <w:tr w:rsidR="000E78AE" w:rsidRPr="00B00C96" w:rsidTr="000E78AE">
        <w:tc>
          <w:tcPr>
            <w:tcW w:w="2104" w:type="dxa"/>
            <w:shd w:val="clear" w:color="auto" w:fill="8DB3E2" w:themeFill="text2" w:themeFillTint="66"/>
          </w:tcPr>
          <w:p w:rsidR="000E78AE" w:rsidRPr="00B00C96" w:rsidRDefault="000E78AE" w:rsidP="00F4136F">
            <w:pPr>
              <w:jc w:val="both"/>
              <w:rPr>
                <w:rFonts w:ascii="Arial Narrow" w:hAnsi="Arial Narrow" w:cs="Arial"/>
                <w:b/>
                <w:sz w:val="20"/>
                <w:szCs w:val="20"/>
              </w:rPr>
            </w:pPr>
          </w:p>
        </w:tc>
        <w:tc>
          <w:tcPr>
            <w:tcW w:w="889" w:type="dxa"/>
            <w:shd w:val="clear" w:color="auto" w:fill="8DB3E2" w:themeFill="text2" w:themeFillTint="66"/>
          </w:tcPr>
          <w:p w:rsidR="000E78AE" w:rsidRPr="00B00C96" w:rsidRDefault="000E78AE" w:rsidP="00F4136F">
            <w:pPr>
              <w:jc w:val="both"/>
              <w:rPr>
                <w:rFonts w:ascii="Arial Narrow" w:hAnsi="Arial Narrow" w:cs="Arial"/>
                <w:b/>
                <w:sz w:val="20"/>
                <w:szCs w:val="20"/>
              </w:rPr>
            </w:pPr>
          </w:p>
        </w:tc>
        <w:tc>
          <w:tcPr>
            <w:tcW w:w="2993" w:type="dxa"/>
          </w:tcPr>
          <w:p w:rsidR="000E78AE" w:rsidRPr="00B00C96" w:rsidRDefault="000E78AE" w:rsidP="001D5292">
            <w:pPr>
              <w:jc w:val="right"/>
              <w:rPr>
                <w:rFonts w:ascii="Arial Narrow" w:hAnsi="Arial Narrow" w:cs="Arial"/>
                <w:b/>
                <w:sz w:val="16"/>
                <w:szCs w:val="20"/>
              </w:rPr>
            </w:pPr>
            <w:r>
              <w:rPr>
                <w:rFonts w:ascii="Arial Narrow" w:hAnsi="Arial Narrow" w:cs="Arial"/>
                <w:b/>
                <w:sz w:val="16"/>
                <w:szCs w:val="20"/>
              </w:rPr>
              <w:t>TOTAL LOTE</w:t>
            </w:r>
          </w:p>
        </w:tc>
        <w:tc>
          <w:tcPr>
            <w:tcW w:w="2994" w:type="dxa"/>
            <w:shd w:val="clear" w:color="auto" w:fill="C00000"/>
          </w:tcPr>
          <w:p w:rsidR="000E78AE" w:rsidRPr="00B00C96" w:rsidRDefault="000E78AE" w:rsidP="00BA7F96">
            <w:pPr>
              <w:jc w:val="center"/>
              <w:rPr>
                <w:rFonts w:ascii="Arial Narrow" w:hAnsi="Arial Narrow" w:cs="Arial"/>
                <w:b/>
                <w:sz w:val="20"/>
                <w:szCs w:val="20"/>
              </w:rPr>
            </w:pPr>
            <w:r>
              <w:rPr>
                <w:rFonts w:ascii="Arial Narrow" w:hAnsi="Arial Narrow" w:cs="Arial"/>
                <w:b/>
                <w:sz w:val="20"/>
                <w:szCs w:val="20"/>
              </w:rPr>
              <w:t>940,831.24</w:t>
            </w:r>
          </w:p>
        </w:tc>
      </w:tr>
    </w:tbl>
    <w:p w:rsidR="00BA7F96" w:rsidRPr="00B00C96" w:rsidRDefault="00BA7F96" w:rsidP="00F4136F">
      <w:pPr>
        <w:jc w:val="both"/>
        <w:rPr>
          <w:rFonts w:ascii="Arial Narrow" w:hAnsi="Arial Narrow" w:cs="Arial"/>
        </w:rPr>
      </w:pPr>
    </w:p>
    <w:p w:rsidR="006F7C12" w:rsidRPr="00B00C96" w:rsidRDefault="00F70180" w:rsidP="00F4136F">
      <w:pPr>
        <w:jc w:val="both"/>
        <w:rPr>
          <w:rFonts w:ascii="Arial Narrow" w:hAnsi="Arial Narrow" w:cs="Arial"/>
          <w:color w:val="000000" w:themeColor="text1"/>
        </w:rPr>
      </w:pPr>
      <w:r w:rsidRPr="00B00C96">
        <w:rPr>
          <w:rFonts w:ascii="Arial Narrow" w:hAnsi="Arial Narrow" w:cs="Arial"/>
          <w:b/>
          <w:color w:val="000000" w:themeColor="text1"/>
        </w:rPr>
        <w:t>PARRAFO I:</w:t>
      </w:r>
      <w:r w:rsidRPr="00B00C96">
        <w:rPr>
          <w:rFonts w:ascii="Arial Narrow" w:hAnsi="Arial Narrow" w:cs="Arial"/>
          <w:color w:val="000000" w:themeColor="text1"/>
        </w:rPr>
        <w:t xml:space="preserve"> El </w:t>
      </w:r>
      <w:r w:rsidR="00B1135E">
        <w:rPr>
          <w:rFonts w:ascii="Arial Narrow" w:hAnsi="Arial Narrow" w:cs="Arial"/>
          <w:color w:val="000000" w:themeColor="text1"/>
        </w:rPr>
        <w:t>proceso de comparación de precios</w:t>
      </w:r>
      <w:r w:rsidRPr="00B00C96">
        <w:rPr>
          <w:rFonts w:ascii="Arial Narrow" w:hAnsi="Arial Narrow" w:cs="Arial"/>
          <w:color w:val="000000" w:themeColor="text1"/>
        </w:rPr>
        <w:t xml:space="preserve"> estará conformado por  </w:t>
      </w:r>
      <w:r w:rsidR="00B1135E">
        <w:rPr>
          <w:rFonts w:ascii="Arial Narrow" w:hAnsi="Arial Narrow" w:cs="Arial"/>
          <w:b/>
          <w:color w:val="000000" w:themeColor="text1"/>
        </w:rPr>
        <w:t>UN</w:t>
      </w:r>
      <w:r w:rsidRPr="00B00C96">
        <w:rPr>
          <w:rFonts w:ascii="Arial Narrow" w:hAnsi="Arial Narrow" w:cs="Arial"/>
          <w:b/>
          <w:color w:val="000000" w:themeColor="text1"/>
        </w:rPr>
        <w:t xml:space="preserve"> (</w:t>
      </w:r>
      <w:r w:rsidR="00B1135E">
        <w:rPr>
          <w:rFonts w:ascii="Arial Narrow" w:hAnsi="Arial Narrow" w:cs="Arial"/>
          <w:b/>
          <w:color w:val="000000" w:themeColor="text1"/>
        </w:rPr>
        <w:t>1</w:t>
      </w:r>
      <w:r w:rsidRPr="00B00C96">
        <w:rPr>
          <w:rFonts w:ascii="Arial Narrow" w:hAnsi="Arial Narrow" w:cs="Arial"/>
          <w:b/>
          <w:color w:val="000000" w:themeColor="text1"/>
        </w:rPr>
        <w:t>) LOTE</w:t>
      </w:r>
      <w:r w:rsidRPr="00B00C96">
        <w:rPr>
          <w:rFonts w:ascii="Arial Narrow" w:hAnsi="Arial Narrow" w:cs="Arial"/>
          <w:color w:val="000000" w:themeColor="text1"/>
        </w:rPr>
        <w:t>.</w:t>
      </w:r>
    </w:p>
    <w:p w:rsidR="00F70180" w:rsidRPr="00B00C96" w:rsidRDefault="00F70180" w:rsidP="00F4136F">
      <w:pPr>
        <w:jc w:val="both"/>
        <w:rPr>
          <w:rFonts w:ascii="Arial Narrow" w:hAnsi="Arial Narrow" w:cs="Arial"/>
          <w:color w:val="000000" w:themeColor="text1"/>
        </w:rPr>
      </w:pPr>
    </w:p>
    <w:p w:rsidR="00F70180" w:rsidRPr="00B00C96" w:rsidRDefault="00F70180" w:rsidP="00F4136F">
      <w:pPr>
        <w:jc w:val="both"/>
        <w:rPr>
          <w:rFonts w:ascii="Arial Narrow" w:hAnsi="Arial Narrow" w:cs="Arial"/>
          <w:b/>
          <w:color w:val="000000" w:themeColor="text1"/>
        </w:rPr>
      </w:pPr>
      <w:r w:rsidRPr="00B00C96">
        <w:rPr>
          <w:rFonts w:ascii="Arial Narrow" w:hAnsi="Arial Narrow" w:cs="Arial"/>
          <w:b/>
          <w:color w:val="000000" w:themeColor="text1"/>
        </w:rPr>
        <w:t>PARRAFO II:</w:t>
      </w:r>
      <w:r w:rsidRPr="00B00C96">
        <w:rPr>
          <w:rFonts w:ascii="Arial Narrow" w:hAnsi="Arial Narrow" w:cs="Arial"/>
          <w:color w:val="000000" w:themeColor="text1"/>
        </w:rPr>
        <w:t xml:space="preserve"> La adjudicación se realizara en </w:t>
      </w:r>
      <w:r w:rsidR="00B1135E">
        <w:rPr>
          <w:rFonts w:ascii="Arial Narrow" w:hAnsi="Arial Narrow" w:cs="Arial"/>
          <w:color w:val="000000" w:themeColor="text1"/>
        </w:rPr>
        <w:t>un Lote Único</w:t>
      </w:r>
      <w:r w:rsidRPr="00B00C96">
        <w:rPr>
          <w:rFonts w:ascii="Arial Narrow" w:hAnsi="Arial Narrow" w:cs="Arial"/>
          <w:color w:val="000000" w:themeColor="text1"/>
        </w:rPr>
        <w:t xml:space="preserve">  (1 oferente por lote)</w:t>
      </w:r>
      <w:r w:rsidR="00B505C1" w:rsidRPr="00B00C96">
        <w:rPr>
          <w:rFonts w:ascii="Arial Narrow" w:hAnsi="Arial Narrow" w:cs="Arial"/>
          <w:color w:val="000000" w:themeColor="text1"/>
        </w:rPr>
        <w:t xml:space="preserve">, </w:t>
      </w:r>
      <w:r w:rsidR="00B1135E">
        <w:rPr>
          <w:rFonts w:ascii="Arial Narrow" w:hAnsi="Arial Narrow" w:cs="Arial"/>
          <w:color w:val="000000" w:themeColor="text1"/>
        </w:rPr>
        <w:t>ya que es el único disponible</w:t>
      </w:r>
      <w:r w:rsidR="001D5292">
        <w:rPr>
          <w:rFonts w:ascii="Arial Narrow" w:hAnsi="Arial Narrow" w:cs="Arial"/>
          <w:color w:val="000000" w:themeColor="text1"/>
        </w:rPr>
        <w:t xml:space="preserve"> en el presente proceso</w:t>
      </w:r>
      <w:r w:rsidR="00B505C1" w:rsidRPr="00B00C96">
        <w:rPr>
          <w:rFonts w:ascii="Arial Narrow" w:hAnsi="Arial Narrow" w:cs="Arial"/>
          <w:b/>
          <w:color w:val="000000" w:themeColor="text1"/>
        </w:rPr>
        <w:t>.</w:t>
      </w:r>
    </w:p>
    <w:p w:rsidR="00B505C1" w:rsidRPr="00B00C96" w:rsidRDefault="00B505C1" w:rsidP="00F4136F">
      <w:pPr>
        <w:jc w:val="both"/>
        <w:rPr>
          <w:rFonts w:ascii="Arial Narrow" w:hAnsi="Arial Narrow" w:cs="Arial"/>
          <w:b/>
          <w:color w:val="000000" w:themeColor="text1"/>
        </w:rPr>
      </w:pPr>
    </w:p>
    <w:p w:rsidR="00B505C1" w:rsidRPr="00B00C96" w:rsidRDefault="00B505C1" w:rsidP="00F4136F">
      <w:pPr>
        <w:jc w:val="both"/>
        <w:rPr>
          <w:rFonts w:ascii="Arial Narrow" w:hAnsi="Arial Narrow" w:cs="Arial"/>
          <w:color w:val="000000" w:themeColor="text1"/>
        </w:rPr>
      </w:pPr>
      <w:r w:rsidRPr="00B00C96">
        <w:rPr>
          <w:rFonts w:ascii="Arial Narrow" w:hAnsi="Arial Narrow" w:cs="Arial"/>
          <w:b/>
          <w:color w:val="000000" w:themeColor="text1"/>
        </w:rPr>
        <w:t xml:space="preserve">PARRAFO III: </w:t>
      </w:r>
      <w:r w:rsidRPr="00B00C96">
        <w:rPr>
          <w:rFonts w:ascii="Arial Narrow" w:hAnsi="Arial Narrow" w:cs="Arial"/>
          <w:color w:val="000000" w:themeColor="text1"/>
        </w:rPr>
        <w:t xml:space="preserve">El oferente que participe como persona física no podrá participar ni representar a persona(s) jurídica(s) o natural(es) que esté(n) participando en este proceso. </w:t>
      </w:r>
    </w:p>
    <w:p w:rsidR="00B505C1" w:rsidRPr="00B00C96" w:rsidRDefault="00B505C1" w:rsidP="00F4136F">
      <w:pPr>
        <w:jc w:val="both"/>
        <w:rPr>
          <w:rFonts w:ascii="Arial Narrow" w:hAnsi="Arial Narrow" w:cs="Arial"/>
          <w:color w:val="000000" w:themeColor="text1"/>
        </w:rPr>
      </w:pPr>
    </w:p>
    <w:p w:rsidR="00B505C1" w:rsidRPr="00B00C96" w:rsidRDefault="00B505C1" w:rsidP="00F4136F">
      <w:pPr>
        <w:jc w:val="both"/>
        <w:rPr>
          <w:rFonts w:ascii="Arial Narrow" w:hAnsi="Arial Narrow" w:cs="Arial"/>
          <w:color w:val="000000" w:themeColor="text1"/>
        </w:rPr>
      </w:pPr>
      <w:r w:rsidRPr="00B00C96">
        <w:rPr>
          <w:rFonts w:ascii="Arial Narrow" w:hAnsi="Arial Narrow" w:cs="Arial"/>
          <w:b/>
          <w:color w:val="000000" w:themeColor="text1"/>
        </w:rPr>
        <w:lastRenderedPageBreak/>
        <w:t xml:space="preserve">PARRAFO IV: </w:t>
      </w:r>
      <w:r w:rsidRPr="00B00C96">
        <w:rPr>
          <w:rFonts w:ascii="Arial Narrow" w:hAnsi="Arial Narrow" w:cs="Arial"/>
          <w:color w:val="000000" w:themeColor="text1"/>
        </w:rPr>
        <w:t xml:space="preserve">Solo en caso de que el número de oferentes habilitado sea inferior al </w:t>
      </w:r>
      <w:r w:rsidR="000E78AE" w:rsidRPr="00B00C96">
        <w:rPr>
          <w:rFonts w:ascii="Arial Narrow" w:hAnsi="Arial Narrow" w:cs="Arial"/>
          <w:color w:val="000000" w:themeColor="text1"/>
        </w:rPr>
        <w:t>número</w:t>
      </w:r>
      <w:r w:rsidRPr="00B00C96">
        <w:rPr>
          <w:rFonts w:ascii="Arial Narrow" w:hAnsi="Arial Narrow" w:cs="Arial"/>
          <w:color w:val="000000" w:themeColor="text1"/>
        </w:rPr>
        <w:t xml:space="preserve"> de lotes licitados, el Comité de Compras y Contrataciones basado en el Principio de Economía y Flexibilid</w:t>
      </w:r>
      <w:r w:rsidR="0015485F">
        <w:rPr>
          <w:rFonts w:ascii="Arial Narrow" w:hAnsi="Arial Narrow" w:cs="Arial"/>
          <w:color w:val="000000" w:themeColor="text1"/>
        </w:rPr>
        <w:t xml:space="preserve">ad, podrá adjudicar hasta </w:t>
      </w:r>
      <w:r w:rsidR="001D5292">
        <w:rPr>
          <w:rFonts w:ascii="Arial Narrow" w:hAnsi="Arial Narrow" w:cs="Arial"/>
          <w:color w:val="000000" w:themeColor="text1"/>
        </w:rPr>
        <w:t>un</w:t>
      </w:r>
      <w:r w:rsidR="0015485F">
        <w:rPr>
          <w:rFonts w:ascii="Arial Narrow" w:hAnsi="Arial Narrow" w:cs="Arial"/>
          <w:color w:val="000000" w:themeColor="text1"/>
        </w:rPr>
        <w:t xml:space="preserve"> (1</w:t>
      </w:r>
      <w:r w:rsidR="001D5292">
        <w:rPr>
          <w:rFonts w:ascii="Arial Narrow" w:hAnsi="Arial Narrow" w:cs="Arial"/>
          <w:color w:val="000000" w:themeColor="text1"/>
        </w:rPr>
        <w:t>) lote</w:t>
      </w:r>
      <w:r w:rsidRPr="00B00C96">
        <w:rPr>
          <w:rFonts w:ascii="Arial Narrow" w:hAnsi="Arial Narrow" w:cs="Arial"/>
          <w:color w:val="000000" w:themeColor="text1"/>
        </w:rPr>
        <w:t xml:space="preserve"> a un mismo oferente.</w:t>
      </w:r>
    </w:p>
    <w:p w:rsidR="00B505C1" w:rsidRPr="00B00C96" w:rsidRDefault="00B505C1" w:rsidP="00F4136F">
      <w:pPr>
        <w:jc w:val="both"/>
        <w:rPr>
          <w:rFonts w:ascii="Arial Narrow" w:hAnsi="Arial Narrow" w:cs="Arial"/>
          <w:color w:val="000000" w:themeColor="text1"/>
        </w:rPr>
      </w:pPr>
    </w:p>
    <w:p w:rsidR="006F7C12" w:rsidRPr="00B00C96" w:rsidRDefault="00EF78CF" w:rsidP="00F26C29">
      <w:pPr>
        <w:pStyle w:val="Ttulo3"/>
        <w:numPr>
          <w:ilvl w:val="0"/>
          <w:numId w:val="0"/>
        </w:numPr>
        <w:ind w:left="795" w:hanging="435"/>
      </w:pPr>
      <w:bookmarkStart w:id="92" w:name="_Toc185953115"/>
      <w:bookmarkStart w:id="93" w:name="_Toc68551677"/>
      <w:r w:rsidRPr="00B00C96">
        <w:t xml:space="preserve">2.2 </w:t>
      </w:r>
      <w:bookmarkEnd w:id="92"/>
      <w:r w:rsidR="00B505C1" w:rsidRPr="00B00C96">
        <w:t>Monto disponible para la elaboración de la obra</w:t>
      </w:r>
      <w:bookmarkEnd w:id="93"/>
    </w:p>
    <w:p w:rsidR="0085162F" w:rsidRPr="00B00C96" w:rsidRDefault="0085162F" w:rsidP="00F4136F">
      <w:pPr>
        <w:rPr>
          <w:rFonts w:ascii="Arial Narrow" w:hAnsi="Arial Narrow" w:cs="Arial"/>
          <w:lang w:val="es-MX"/>
        </w:rPr>
      </w:pPr>
    </w:p>
    <w:p w:rsidR="00570917" w:rsidRPr="00B00C96" w:rsidRDefault="00B505C1" w:rsidP="00D74EBE">
      <w:pPr>
        <w:jc w:val="both"/>
        <w:rPr>
          <w:rFonts w:ascii="Arial Narrow" w:hAnsi="Arial Narrow" w:cs="Arial"/>
          <w:color w:val="000000" w:themeColor="text1"/>
        </w:rPr>
      </w:pPr>
      <w:r w:rsidRPr="00B00C96">
        <w:rPr>
          <w:rFonts w:ascii="Arial Narrow" w:hAnsi="Arial Narrow" w:cs="Arial"/>
          <w:color w:val="000000" w:themeColor="text1"/>
        </w:rPr>
        <w:t>El desglose de los montos  presup</w:t>
      </w:r>
      <w:r w:rsidR="00B1135E">
        <w:rPr>
          <w:rFonts w:ascii="Arial Narrow" w:hAnsi="Arial Narrow" w:cs="Arial"/>
          <w:color w:val="000000" w:themeColor="text1"/>
        </w:rPr>
        <w:t>uestados por el Ayuntamiento Municipal de El Seibo, (AME</w:t>
      </w:r>
      <w:r w:rsidRPr="00B00C96">
        <w:rPr>
          <w:rFonts w:ascii="Arial Narrow" w:hAnsi="Arial Narrow" w:cs="Arial"/>
          <w:color w:val="000000" w:themeColor="text1"/>
        </w:rPr>
        <w:t xml:space="preserve">S) para los proyectos que conforman </w:t>
      </w:r>
      <w:r w:rsidR="00B1135E">
        <w:rPr>
          <w:rFonts w:ascii="Arial Narrow" w:hAnsi="Arial Narrow" w:cs="Arial"/>
          <w:color w:val="000000" w:themeColor="text1"/>
        </w:rPr>
        <w:t>el lote</w:t>
      </w:r>
      <w:r w:rsidRPr="00B00C96">
        <w:rPr>
          <w:rFonts w:ascii="Arial Narrow" w:hAnsi="Arial Narrow" w:cs="Arial"/>
          <w:color w:val="000000" w:themeColor="text1"/>
        </w:rPr>
        <w:t xml:space="preserve"> y sus ítems d</w:t>
      </w:r>
      <w:r w:rsidR="00D74EBE" w:rsidRPr="00B00C96">
        <w:rPr>
          <w:rFonts w:ascii="Arial Narrow" w:hAnsi="Arial Narrow" w:cs="Arial"/>
          <w:color w:val="000000" w:themeColor="text1"/>
        </w:rPr>
        <w:t xml:space="preserve">el presente </w:t>
      </w:r>
      <w:r w:rsidR="00B1135E">
        <w:rPr>
          <w:rFonts w:ascii="Arial Narrow" w:hAnsi="Arial Narrow" w:cs="Arial"/>
          <w:color w:val="000000" w:themeColor="text1"/>
        </w:rPr>
        <w:t>proceso de comparación de precios</w:t>
      </w:r>
      <w:r w:rsidR="00D74EBE" w:rsidRPr="00B00C96">
        <w:rPr>
          <w:rFonts w:ascii="Arial Narrow" w:hAnsi="Arial Narrow" w:cs="Arial"/>
          <w:color w:val="000000" w:themeColor="text1"/>
        </w:rPr>
        <w:t xml:space="preserve"> se indica en el </w:t>
      </w:r>
      <w:r w:rsidR="00D74EBE" w:rsidRPr="00B00C96">
        <w:rPr>
          <w:rFonts w:ascii="Arial Narrow" w:hAnsi="Arial Narrow" w:cs="Arial"/>
          <w:b/>
          <w:color w:val="000000" w:themeColor="text1"/>
        </w:rPr>
        <w:t>Anexo II,</w:t>
      </w:r>
      <w:r w:rsidR="00D74EBE" w:rsidRPr="00B00C96">
        <w:rPr>
          <w:rFonts w:ascii="Arial Narrow" w:hAnsi="Arial Narrow" w:cs="Arial"/>
          <w:color w:val="000000" w:themeColor="text1"/>
        </w:rPr>
        <w:t xml:space="preserve"> cuyo total general asciende a la suma de </w:t>
      </w:r>
      <w:r w:rsidR="00D74EBE" w:rsidRPr="00B00C96">
        <w:rPr>
          <w:rFonts w:ascii="Arial Narrow" w:hAnsi="Arial Narrow" w:cs="Arial"/>
          <w:b/>
          <w:color w:val="000000" w:themeColor="text1"/>
        </w:rPr>
        <w:t>RD$</w:t>
      </w:r>
      <w:r w:rsidR="00026E65" w:rsidRPr="00B00C96">
        <w:rPr>
          <w:rFonts w:ascii="Arial Narrow" w:hAnsi="Arial Narrow" w:cs="Arial"/>
          <w:b/>
          <w:color w:val="000000" w:themeColor="text1"/>
        </w:rPr>
        <w:t xml:space="preserve"> </w:t>
      </w:r>
      <w:r w:rsidR="001D5292">
        <w:rPr>
          <w:rFonts w:ascii="Arial Narrow" w:hAnsi="Arial Narrow" w:cs="Arial"/>
          <w:b/>
          <w:color w:val="000000" w:themeColor="text1"/>
        </w:rPr>
        <w:t>940,831.24</w:t>
      </w:r>
    </w:p>
    <w:p w:rsidR="0085162F" w:rsidRPr="00B00C96" w:rsidRDefault="0037766B" w:rsidP="00F4136F">
      <w:pPr>
        <w:rPr>
          <w:rFonts w:ascii="Arial Narrow" w:hAnsi="Arial Narrow" w:cs="Arial"/>
          <w:lang w:val="es-MX"/>
        </w:rPr>
      </w:pPr>
      <w:r w:rsidRPr="00B00C96">
        <w:rPr>
          <w:rFonts w:ascii="Arial Narrow" w:hAnsi="Arial Narrow" w:cs="Arial"/>
          <w:b/>
          <w:color w:val="990000"/>
        </w:rPr>
        <w:t xml:space="preserve">              </w:t>
      </w:r>
      <w:r w:rsidR="006265C4" w:rsidRPr="00B00C96">
        <w:rPr>
          <w:rFonts w:ascii="Arial Narrow" w:hAnsi="Arial Narrow" w:cs="Arial"/>
          <w:b/>
          <w:color w:val="990000"/>
        </w:rPr>
        <w:t xml:space="preserve">                                                                                                                                                                                                                             </w:t>
      </w:r>
    </w:p>
    <w:p w:rsidR="00FC6D5D" w:rsidRPr="00B00C96" w:rsidRDefault="00EF78CF" w:rsidP="00F26C29">
      <w:pPr>
        <w:pStyle w:val="Ttulo3"/>
        <w:numPr>
          <w:ilvl w:val="0"/>
          <w:numId w:val="0"/>
        </w:numPr>
        <w:ind w:left="795" w:hanging="435"/>
      </w:pPr>
      <w:bookmarkStart w:id="94" w:name="_Toc159673547"/>
      <w:bookmarkStart w:id="95" w:name="_Toc185953113"/>
      <w:bookmarkStart w:id="96" w:name="_Toc68551678"/>
      <w:r w:rsidRPr="00B00C96">
        <w:t>2.</w:t>
      </w:r>
      <w:r w:rsidR="0037766B" w:rsidRPr="00B00C96">
        <w:t>3</w:t>
      </w:r>
      <w:r w:rsidRPr="00B00C96">
        <w:t xml:space="preserve"> </w:t>
      </w:r>
      <w:r w:rsidR="00FC6D5D" w:rsidRPr="00B00C96">
        <w:t>Fuente de Recursos</w:t>
      </w:r>
      <w:bookmarkEnd w:id="94"/>
      <w:bookmarkEnd w:id="95"/>
      <w:bookmarkEnd w:id="96"/>
    </w:p>
    <w:p w:rsidR="00FC6D5D" w:rsidRPr="00B00C96" w:rsidRDefault="00FC6D5D" w:rsidP="00F4136F">
      <w:pPr>
        <w:pStyle w:val="Textoindependiente"/>
        <w:rPr>
          <w:rFonts w:ascii="Arial Narrow" w:hAnsi="Arial Narrow" w:cs="Arial"/>
          <w:color w:val="990000"/>
        </w:rPr>
      </w:pPr>
    </w:p>
    <w:p w:rsidR="00FC6D5D" w:rsidRPr="00B00C96" w:rsidRDefault="00026E65" w:rsidP="00F4136F">
      <w:pPr>
        <w:jc w:val="both"/>
        <w:rPr>
          <w:rFonts w:ascii="Arial Narrow" w:hAnsi="Arial Narrow" w:cs="Arial"/>
          <w:color w:val="990000"/>
        </w:rPr>
      </w:pPr>
      <w:r w:rsidRPr="00B00C96">
        <w:rPr>
          <w:rFonts w:ascii="Arial Narrow" w:hAnsi="Arial Narrow" w:cs="Arial"/>
          <w:b/>
          <w:color w:val="000000" w:themeColor="text1"/>
        </w:rPr>
        <w:t>El Ayuntamiento de Santa cruz de El Seibo,</w:t>
      </w:r>
      <w:r w:rsidR="00FC6D5D" w:rsidRPr="00B00C96">
        <w:rPr>
          <w:rFonts w:ascii="Arial Narrow" w:hAnsi="Arial Narrow" w:cs="Arial"/>
          <w:b/>
          <w:color w:val="000000" w:themeColor="text1"/>
        </w:rPr>
        <w:t xml:space="preserve"> </w:t>
      </w:r>
      <w:r w:rsidR="00FC6D5D" w:rsidRPr="00B00C96">
        <w:rPr>
          <w:rFonts w:ascii="Arial Narrow" w:hAnsi="Arial Narrow" w:cs="Arial"/>
          <w:color w:val="000000" w:themeColor="text1"/>
        </w:rPr>
        <w:t>de conformidad con</w:t>
      </w:r>
      <w:r w:rsidR="00FC6D5D" w:rsidRPr="00B00C96">
        <w:rPr>
          <w:rFonts w:ascii="Arial Narrow" w:hAnsi="Arial Narrow" w:cs="Arial"/>
          <w:b/>
          <w:color w:val="000000" w:themeColor="text1"/>
        </w:rPr>
        <w:t xml:space="preserve"> </w:t>
      </w:r>
      <w:r w:rsidR="00E40B8C" w:rsidRPr="00B00C96">
        <w:rPr>
          <w:rFonts w:ascii="Arial Narrow" w:hAnsi="Arial Narrow" w:cs="Arial"/>
          <w:color w:val="000000" w:themeColor="text1"/>
        </w:rPr>
        <w:t>el Artículo 32</w:t>
      </w:r>
      <w:r w:rsidR="00FC6D5D" w:rsidRPr="00B00C96">
        <w:rPr>
          <w:rFonts w:ascii="Arial Narrow" w:hAnsi="Arial Narrow" w:cs="Arial"/>
          <w:color w:val="000000" w:themeColor="text1"/>
        </w:rPr>
        <w:t xml:space="preserve"> del Reglamento</w:t>
      </w:r>
      <w:r w:rsidR="00FF6772" w:rsidRPr="00B00C96">
        <w:rPr>
          <w:rFonts w:ascii="Arial Narrow" w:hAnsi="Arial Narrow" w:cs="Arial"/>
          <w:color w:val="000000" w:themeColor="text1"/>
        </w:rPr>
        <w:t xml:space="preserve"> No.</w:t>
      </w:r>
      <w:r w:rsidR="00FC6D5D" w:rsidRPr="00B00C96">
        <w:rPr>
          <w:rFonts w:ascii="Arial Narrow" w:hAnsi="Arial Narrow" w:cs="Arial"/>
          <w:color w:val="000000" w:themeColor="text1"/>
        </w:rPr>
        <w:t xml:space="preserve"> </w:t>
      </w:r>
      <w:r w:rsidR="00E40B8C" w:rsidRPr="00B00C96">
        <w:rPr>
          <w:rFonts w:ascii="Arial Narrow" w:hAnsi="Arial Narrow" w:cs="Arial"/>
          <w:color w:val="000000" w:themeColor="text1"/>
        </w:rPr>
        <w:t>543-12</w:t>
      </w:r>
      <w:r w:rsidR="00FC6D5D" w:rsidRPr="00B00C96">
        <w:rPr>
          <w:rFonts w:ascii="Arial Narrow" w:hAnsi="Arial Narrow" w:cs="Arial"/>
          <w:color w:val="000000" w:themeColor="text1"/>
        </w:rPr>
        <w:t xml:space="preserve"> sobre Compras y Contrataciones Públicas </w:t>
      </w:r>
      <w:r w:rsidR="00E40B8C" w:rsidRPr="00B00C96">
        <w:rPr>
          <w:rFonts w:ascii="Arial Narrow" w:hAnsi="Arial Narrow" w:cs="Arial"/>
          <w:color w:val="000000" w:themeColor="text1"/>
        </w:rPr>
        <w:t xml:space="preserve">de Bienes, Servicios </w:t>
      </w:r>
      <w:r w:rsidR="008B64F3" w:rsidRPr="00B00C96">
        <w:rPr>
          <w:rFonts w:ascii="Arial Narrow" w:hAnsi="Arial Narrow" w:cs="Arial"/>
          <w:color w:val="000000" w:themeColor="text1"/>
        </w:rPr>
        <w:t>y Obras</w:t>
      </w:r>
      <w:r w:rsidR="00E40B8C" w:rsidRPr="00B00C96">
        <w:rPr>
          <w:rFonts w:ascii="Arial Narrow" w:hAnsi="Arial Narrow" w:cs="Arial"/>
          <w:color w:val="000000" w:themeColor="text1"/>
        </w:rPr>
        <w:t xml:space="preserve">, </w:t>
      </w:r>
      <w:r w:rsidR="00F26428" w:rsidRPr="00B00C96">
        <w:rPr>
          <w:rFonts w:ascii="Arial Narrow" w:hAnsi="Arial Narrow" w:cs="Arial"/>
          <w:color w:val="000000" w:themeColor="text1"/>
        </w:rPr>
        <w:t>ha tomado</w:t>
      </w:r>
      <w:r w:rsidR="00FC6D5D" w:rsidRPr="00B00C96">
        <w:rPr>
          <w:rFonts w:ascii="Arial Narrow" w:hAnsi="Arial Narrow" w:cs="Arial"/>
          <w:color w:val="000000" w:themeColor="text1"/>
        </w:rPr>
        <w:t xml:space="preserve"> las medidas previsoras necesarias a los fines de garantizar la apropiación de fondos correspondiente, dentro del Presupuesto del año </w:t>
      </w:r>
      <w:r w:rsidR="00B1135E">
        <w:rPr>
          <w:rFonts w:ascii="Arial Narrow" w:hAnsi="Arial Narrow" w:cs="Arial"/>
          <w:b/>
          <w:color w:val="000000" w:themeColor="text1"/>
        </w:rPr>
        <w:t>2022</w:t>
      </w:r>
      <w:r w:rsidRPr="00B00C96">
        <w:rPr>
          <w:rFonts w:ascii="Arial Narrow" w:hAnsi="Arial Narrow" w:cs="Arial"/>
          <w:b/>
          <w:color w:val="000000" w:themeColor="text1"/>
        </w:rPr>
        <w:t xml:space="preserve"> (Presupuesto General)</w:t>
      </w:r>
      <w:r w:rsidR="00FC6D5D" w:rsidRPr="00B00C96">
        <w:rPr>
          <w:rFonts w:ascii="Arial Narrow" w:hAnsi="Arial Narrow" w:cs="Arial"/>
          <w:color w:val="000000" w:themeColor="text1"/>
        </w:rPr>
        <w:t>,</w:t>
      </w:r>
      <w:r w:rsidR="00E118AC" w:rsidRPr="00B00C96">
        <w:rPr>
          <w:rFonts w:ascii="Arial Narrow" w:hAnsi="Arial Narrow" w:cs="Arial"/>
          <w:color w:val="000000" w:themeColor="text1"/>
        </w:rPr>
        <w:t xml:space="preserve"> </w:t>
      </w:r>
      <w:r w:rsidR="00FC6D5D" w:rsidRPr="00B00C96">
        <w:rPr>
          <w:rFonts w:ascii="Arial Narrow" w:hAnsi="Arial Narrow" w:cs="Arial"/>
          <w:color w:val="000000" w:themeColor="text1"/>
        </w:rPr>
        <w:t xml:space="preserve">que sustentará el pago de todos los </w:t>
      </w:r>
      <w:r w:rsidR="00E25710" w:rsidRPr="00B00C96">
        <w:rPr>
          <w:rFonts w:ascii="Arial Narrow" w:hAnsi="Arial Narrow" w:cs="Arial"/>
          <w:color w:val="000000" w:themeColor="text1"/>
        </w:rPr>
        <w:t>bienes</w:t>
      </w:r>
      <w:r w:rsidR="00FC6D5D" w:rsidRPr="00B00C96">
        <w:rPr>
          <w:rFonts w:ascii="Arial Narrow" w:hAnsi="Arial Narrow" w:cs="Arial"/>
          <w:color w:val="000000" w:themeColor="text1"/>
        </w:rPr>
        <w:t xml:space="preserve"> adjudicados y adquiridos m</w:t>
      </w:r>
      <w:r w:rsidR="00E6126F" w:rsidRPr="00B00C96">
        <w:rPr>
          <w:rFonts w:ascii="Arial Narrow" w:hAnsi="Arial Narrow" w:cs="Arial"/>
          <w:color w:val="000000" w:themeColor="text1"/>
        </w:rPr>
        <w:t xml:space="preserve">ediante </w:t>
      </w:r>
      <w:r w:rsidRPr="00B00C96">
        <w:rPr>
          <w:rFonts w:ascii="Arial Narrow" w:hAnsi="Arial Narrow" w:cs="Arial"/>
          <w:color w:val="000000" w:themeColor="text1"/>
        </w:rPr>
        <w:t xml:space="preserve">en el presente </w:t>
      </w:r>
      <w:r w:rsidR="00181CA8">
        <w:rPr>
          <w:rFonts w:ascii="Arial Narrow" w:hAnsi="Arial Narrow" w:cs="Arial"/>
          <w:color w:val="000000" w:themeColor="text1"/>
        </w:rPr>
        <w:t>Comparación de Precios</w:t>
      </w:r>
      <w:r w:rsidR="00E6126F" w:rsidRPr="00B00C96">
        <w:rPr>
          <w:rFonts w:ascii="Arial Narrow" w:hAnsi="Arial Narrow" w:cs="Arial"/>
          <w:color w:val="000000" w:themeColor="text1"/>
        </w:rPr>
        <w:t xml:space="preserve">. </w:t>
      </w:r>
      <w:r w:rsidR="00FC6D5D" w:rsidRPr="00B00C96">
        <w:rPr>
          <w:rFonts w:ascii="Arial Narrow" w:hAnsi="Arial Narrow" w:cs="Arial"/>
          <w:color w:val="000000" w:themeColor="text1"/>
        </w:rPr>
        <w:t xml:space="preserve">Las partidas de fondos para liquidar las entregas programadas serán debidamente especializadas para </w:t>
      </w:r>
      <w:r w:rsidR="00FC6D5D" w:rsidRPr="00B00C96">
        <w:rPr>
          <w:rFonts w:ascii="Arial Narrow" w:hAnsi="Arial Narrow" w:cs="Arial"/>
        </w:rPr>
        <w:t>tales fines, a efecto de que las condiciones contractuales no sufran ningún tipo de variación durante el tiempo de ejecución del mismo</w:t>
      </w:r>
      <w:r w:rsidR="00FC6D5D" w:rsidRPr="00B00C96">
        <w:rPr>
          <w:rFonts w:ascii="Arial Narrow" w:hAnsi="Arial Narrow" w:cs="Arial"/>
          <w:color w:val="990000"/>
        </w:rPr>
        <w:t>.</w:t>
      </w:r>
    </w:p>
    <w:p w:rsidR="00FC6D5D" w:rsidRPr="00B00C96" w:rsidRDefault="00FC6D5D" w:rsidP="00F4136F">
      <w:pPr>
        <w:pStyle w:val="Default"/>
        <w:rPr>
          <w:rFonts w:ascii="Arial Narrow" w:hAnsi="Arial Narrow" w:cs="Arial"/>
          <w:color w:val="990000"/>
        </w:rPr>
      </w:pPr>
    </w:p>
    <w:p w:rsidR="00FC6D5D" w:rsidRPr="00B00C96" w:rsidRDefault="00EF78CF" w:rsidP="00F26C29">
      <w:pPr>
        <w:pStyle w:val="Ttulo3"/>
        <w:numPr>
          <w:ilvl w:val="0"/>
          <w:numId w:val="0"/>
        </w:numPr>
      </w:pPr>
      <w:bookmarkStart w:id="97" w:name="_Toc159673548"/>
      <w:bookmarkStart w:id="98" w:name="_Toc185953114"/>
      <w:bookmarkStart w:id="99" w:name="_Toc68551679"/>
      <w:r w:rsidRPr="00B00C96">
        <w:t>2.</w:t>
      </w:r>
      <w:r w:rsidR="0037766B" w:rsidRPr="00B00C96">
        <w:t>4</w:t>
      </w:r>
      <w:r w:rsidRPr="00B00C96">
        <w:t xml:space="preserve"> </w:t>
      </w:r>
      <w:r w:rsidR="00FC6D5D" w:rsidRPr="00B00C96">
        <w:t>Condiciones de Pago</w:t>
      </w:r>
      <w:bookmarkEnd w:id="97"/>
      <w:bookmarkEnd w:id="98"/>
      <w:bookmarkEnd w:id="99"/>
    </w:p>
    <w:p w:rsidR="00E25710" w:rsidRPr="00B00C96" w:rsidRDefault="00E25710" w:rsidP="00926487">
      <w:pPr>
        <w:pStyle w:val="Ttulo2"/>
      </w:pPr>
      <w:bookmarkStart w:id="100" w:name="_Toc185953121"/>
    </w:p>
    <w:p w:rsidR="00E55B4F" w:rsidRPr="00B00C96" w:rsidRDefault="00E55B4F" w:rsidP="00E55B4F">
      <w:pPr>
        <w:jc w:val="both"/>
        <w:rPr>
          <w:rFonts w:ascii="Arial Narrow" w:hAnsi="Arial Narrow" w:cs="Arial"/>
        </w:rPr>
      </w:pPr>
      <w:r w:rsidRPr="00B00C96">
        <w:rPr>
          <w:rFonts w:ascii="Arial Narrow" w:hAnsi="Arial Narrow" w:cs="Arial"/>
        </w:rPr>
        <w:t xml:space="preserve">La Entidad Contratante no podrá comprometerse a entregar, por concepto de avance, un porcentaje mayor al veinte por ciento (20%) del valor del Contrato. </w:t>
      </w:r>
    </w:p>
    <w:p w:rsidR="00E55B4F" w:rsidRPr="00B00C96" w:rsidRDefault="00E55B4F" w:rsidP="00E55B4F">
      <w:pPr>
        <w:jc w:val="both"/>
        <w:rPr>
          <w:rFonts w:ascii="Arial Narrow" w:hAnsi="Arial Narrow" w:cs="Arial"/>
        </w:rPr>
      </w:pPr>
    </w:p>
    <w:p w:rsidR="00E55B4F" w:rsidRPr="00B00C96" w:rsidRDefault="001C4550" w:rsidP="00E55B4F">
      <w:pPr>
        <w:jc w:val="both"/>
        <w:rPr>
          <w:rFonts w:ascii="Arial Narrow" w:hAnsi="Arial Narrow" w:cs="Arial"/>
        </w:rPr>
      </w:pPr>
      <w:r w:rsidRPr="00B00C96">
        <w:rPr>
          <w:rFonts w:ascii="Arial Narrow" w:hAnsi="Arial Narrow" w:cs="Arial"/>
        </w:rPr>
        <w:t xml:space="preserve">La suma restante será pagada en pagos parciales al Contratista, mediante cubicaciones periódicas por Obras realizadas y certificadas por la supervisión. Estos pagos se harán en un periodo no mayor de </w:t>
      </w:r>
      <w:r w:rsidR="00F62AFA">
        <w:rPr>
          <w:rFonts w:ascii="Arial Narrow" w:hAnsi="Arial Narrow" w:cs="Arial"/>
          <w:b/>
        </w:rPr>
        <w:t>TREINTA</w:t>
      </w:r>
      <w:r w:rsidR="0015485F">
        <w:rPr>
          <w:rFonts w:ascii="Arial Narrow" w:hAnsi="Arial Narrow" w:cs="Arial"/>
          <w:b/>
        </w:rPr>
        <w:t xml:space="preserve"> (</w:t>
      </w:r>
      <w:r w:rsidR="00F62AFA">
        <w:rPr>
          <w:rFonts w:ascii="Arial Narrow" w:hAnsi="Arial Narrow" w:cs="Arial"/>
          <w:b/>
        </w:rPr>
        <w:t>30</w:t>
      </w:r>
      <w:r w:rsidRPr="00B00C96">
        <w:rPr>
          <w:rFonts w:ascii="Arial Narrow" w:hAnsi="Arial Narrow" w:cs="Arial"/>
          <w:b/>
        </w:rPr>
        <w:t>) días</w:t>
      </w:r>
      <w:r w:rsidRPr="00B00C96">
        <w:rPr>
          <w:rFonts w:ascii="Arial Narrow" w:hAnsi="Arial Narrow" w:cs="Arial"/>
        </w:rPr>
        <w:t xml:space="preserve"> a partir de la fecha en que la cubicación sea certificada por el Supervisor. El monto de la Primera Cubicación realizada por el Contratista, deberá exceder o por lo menos alcanzar 80% del monto del Anticipo o Avance Inicial.</w:t>
      </w:r>
    </w:p>
    <w:p w:rsidR="001C4550" w:rsidRPr="00B00C96" w:rsidRDefault="001C4550" w:rsidP="00E55B4F">
      <w:pPr>
        <w:jc w:val="both"/>
        <w:rPr>
          <w:rFonts w:ascii="Arial Narrow" w:hAnsi="Arial Narrow" w:cs="Arial"/>
        </w:rPr>
      </w:pPr>
    </w:p>
    <w:p w:rsidR="001C4550" w:rsidRPr="00B00C96" w:rsidRDefault="001C4550" w:rsidP="00E55B4F">
      <w:pPr>
        <w:jc w:val="both"/>
        <w:rPr>
          <w:rFonts w:ascii="Arial Narrow" w:hAnsi="Arial Narrow" w:cs="Arial"/>
        </w:rPr>
      </w:pPr>
      <w:r w:rsidRPr="00B00C96">
        <w:rPr>
          <w:rFonts w:ascii="Arial Narrow" w:hAnsi="Arial Narrow" w:cs="Arial"/>
        </w:rPr>
        <w:t xml:space="preserve">La Entidad Contratante podrá retener un </w:t>
      </w:r>
      <w:r w:rsidRPr="00B00C96">
        <w:rPr>
          <w:rFonts w:ascii="Arial Narrow" w:hAnsi="Arial Narrow" w:cs="Arial"/>
          <w:b/>
        </w:rPr>
        <w:t xml:space="preserve">cinco por ciento (5%) </w:t>
      </w:r>
      <w:r w:rsidRPr="00B00C96">
        <w:rPr>
          <w:rFonts w:ascii="Arial Narrow" w:hAnsi="Arial Narrow" w:cs="Arial"/>
        </w:rPr>
        <w:t>de cada pago, como garantía por los trabajo ejecutados y de los salarios de los trabajadores contratados por el Contratista, lo cual le será devuelto a este último, cuando cumpla con los requisitos previstos en el Articulo 210 del Código de Trabajo, con la presentación de una relación de todas las nóminas pagadas y según los procedimientos establecidos en el Contrato a intervenir.</w:t>
      </w:r>
    </w:p>
    <w:p w:rsidR="001C4550" w:rsidRPr="00B00C96" w:rsidRDefault="001C4550" w:rsidP="00E55B4F">
      <w:pPr>
        <w:jc w:val="both"/>
        <w:rPr>
          <w:rFonts w:ascii="Arial Narrow" w:hAnsi="Arial Narrow" w:cs="Arial"/>
        </w:rPr>
      </w:pPr>
    </w:p>
    <w:p w:rsidR="001C4550" w:rsidRPr="00B00C96" w:rsidRDefault="001C4550" w:rsidP="00E55B4F">
      <w:pPr>
        <w:jc w:val="both"/>
        <w:rPr>
          <w:rFonts w:ascii="Arial Narrow" w:hAnsi="Arial Narrow" w:cs="Arial"/>
        </w:rPr>
      </w:pPr>
      <w:r w:rsidRPr="00B00C96">
        <w:rPr>
          <w:rFonts w:ascii="Arial Narrow" w:hAnsi="Arial Narrow" w:cs="Arial"/>
        </w:rPr>
        <w:t xml:space="preserve">El Contratista presentara cubicaciones cada </w:t>
      </w:r>
      <w:r w:rsidR="0015485F">
        <w:rPr>
          <w:rFonts w:ascii="Arial Narrow" w:hAnsi="Arial Narrow" w:cs="Arial"/>
          <w:b/>
        </w:rPr>
        <w:t>quince</w:t>
      </w:r>
      <w:r w:rsidRPr="00B00C96">
        <w:rPr>
          <w:rFonts w:ascii="Arial Narrow" w:hAnsi="Arial Narrow" w:cs="Arial"/>
          <w:b/>
        </w:rPr>
        <w:t xml:space="preserve"> (</w:t>
      </w:r>
      <w:r w:rsidR="0015485F">
        <w:rPr>
          <w:rFonts w:ascii="Arial Narrow" w:hAnsi="Arial Narrow" w:cs="Arial"/>
          <w:b/>
        </w:rPr>
        <w:t>15</w:t>
      </w:r>
      <w:r w:rsidRPr="00B00C96">
        <w:rPr>
          <w:rFonts w:ascii="Arial Narrow" w:hAnsi="Arial Narrow" w:cs="Arial"/>
          <w:b/>
        </w:rPr>
        <w:t>) días</w:t>
      </w:r>
      <w:r w:rsidRPr="00B00C96">
        <w:rPr>
          <w:rFonts w:ascii="Arial Narrow" w:hAnsi="Arial Narrow" w:cs="Arial"/>
        </w:rPr>
        <w:t xml:space="preserve"> que deben corresponderse con los Calendarios de Ejecución y la Programación de Tiempos estimados.</w:t>
      </w:r>
    </w:p>
    <w:p w:rsidR="00FC2FDD" w:rsidRPr="00B00C96" w:rsidRDefault="00FC2FDD" w:rsidP="00E55B4F">
      <w:pPr>
        <w:jc w:val="both"/>
        <w:rPr>
          <w:rFonts w:ascii="Arial Narrow" w:hAnsi="Arial Narrow" w:cs="Arial"/>
        </w:rPr>
      </w:pPr>
    </w:p>
    <w:p w:rsidR="00FC2FDD" w:rsidRPr="00B00C96" w:rsidRDefault="001C4550" w:rsidP="00E55B4F">
      <w:pPr>
        <w:jc w:val="both"/>
        <w:rPr>
          <w:rFonts w:ascii="Arial Narrow" w:hAnsi="Arial Narrow" w:cs="Arial"/>
        </w:rPr>
      </w:pPr>
      <w:r w:rsidRPr="00B00C96">
        <w:rPr>
          <w:rFonts w:ascii="Arial Narrow" w:hAnsi="Arial Narrow" w:cs="Arial"/>
        </w:rPr>
        <w:t xml:space="preserve">Las cubicaciones presentadas por el Contratista, serán pagadas luego de su aprobación por la </w:t>
      </w:r>
      <w:r w:rsidR="00FC2FDD" w:rsidRPr="00B00C96">
        <w:rPr>
          <w:rFonts w:ascii="Arial Narrow" w:hAnsi="Arial Narrow" w:cs="Arial"/>
        </w:rPr>
        <w:t>Supervisión y la instancia de la Entidad Contratante autorizada para tal asunto. La Entidad Contratante retendrá un</w:t>
      </w:r>
      <w:r w:rsidR="0015485F">
        <w:rPr>
          <w:rFonts w:ascii="Arial Narrow" w:hAnsi="Arial Narrow" w:cs="Arial"/>
          <w:b/>
        </w:rPr>
        <w:t xml:space="preserve"> </w:t>
      </w:r>
      <w:r w:rsidR="00C35E10">
        <w:rPr>
          <w:rFonts w:ascii="Arial Narrow" w:hAnsi="Arial Narrow" w:cs="Arial"/>
          <w:b/>
        </w:rPr>
        <w:t>diez</w:t>
      </w:r>
      <w:r w:rsidR="0015485F">
        <w:rPr>
          <w:rFonts w:ascii="Arial Narrow" w:hAnsi="Arial Narrow" w:cs="Arial"/>
          <w:b/>
        </w:rPr>
        <w:t xml:space="preserve"> (10</w:t>
      </w:r>
      <w:r w:rsidR="00FC2FDD" w:rsidRPr="00B00C96">
        <w:rPr>
          <w:rFonts w:ascii="Arial Narrow" w:hAnsi="Arial Narrow" w:cs="Arial"/>
          <w:b/>
        </w:rPr>
        <w:t>%)</w:t>
      </w:r>
      <w:r w:rsidR="00FC2FDD" w:rsidRPr="00B00C96">
        <w:rPr>
          <w:rFonts w:ascii="Arial Narrow" w:hAnsi="Arial Narrow" w:cs="Arial"/>
        </w:rPr>
        <w:t xml:space="preserve"> de cada cubicación para la amortización del Avance Inicial.</w:t>
      </w:r>
    </w:p>
    <w:p w:rsidR="00FC2FDD" w:rsidRPr="00B00C96" w:rsidRDefault="00FC2FDD" w:rsidP="00E55B4F">
      <w:pPr>
        <w:jc w:val="both"/>
        <w:rPr>
          <w:rFonts w:ascii="Arial Narrow" w:hAnsi="Arial Narrow" w:cs="Arial"/>
        </w:rPr>
      </w:pPr>
      <w:r w:rsidRPr="00B00C96">
        <w:rPr>
          <w:rFonts w:ascii="Arial Narrow" w:hAnsi="Arial Narrow" w:cs="Arial"/>
        </w:rPr>
        <w:lastRenderedPageBreak/>
        <w:t xml:space="preserve">La entidad Contratante retendrá, un </w:t>
      </w:r>
      <w:r w:rsidRPr="00B00C96">
        <w:rPr>
          <w:rFonts w:ascii="Arial Narrow" w:hAnsi="Arial Narrow" w:cs="Arial"/>
          <w:b/>
        </w:rPr>
        <w:t>uno por ciento (1%)</w:t>
      </w:r>
      <w:r w:rsidRPr="00B00C96">
        <w:rPr>
          <w:rFonts w:ascii="Arial Narrow" w:hAnsi="Arial Narrow" w:cs="Arial"/>
        </w:rPr>
        <w:t xml:space="preserve"> en virtud de la Ley 6-86, de fecha 04 de marzo del 1986, sobre Fondos de Pensiones.</w:t>
      </w:r>
    </w:p>
    <w:p w:rsidR="00FC2FDD" w:rsidRPr="00B00C96" w:rsidRDefault="00FC2FDD" w:rsidP="00E55B4F">
      <w:pPr>
        <w:jc w:val="both"/>
        <w:rPr>
          <w:rFonts w:ascii="Arial Narrow" w:hAnsi="Arial Narrow" w:cs="Arial"/>
        </w:rPr>
      </w:pPr>
    </w:p>
    <w:p w:rsidR="00FC2FDD" w:rsidRPr="00B00C96" w:rsidRDefault="00FC2FDD" w:rsidP="00E55B4F">
      <w:pPr>
        <w:jc w:val="both"/>
        <w:rPr>
          <w:rFonts w:ascii="Arial Narrow" w:hAnsi="Arial Narrow" w:cs="Arial"/>
        </w:rPr>
      </w:pPr>
      <w:r w:rsidRPr="00B00C96">
        <w:rPr>
          <w:rFonts w:ascii="Arial Narrow" w:hAnsi="Arial Narrow" w:cs="Arial"/>
        </w:rPr>
        <w:t>El pago final se hará posteriormente a la última cubicación y luego de presentar el Contratista los documentos que avalen el pago de los compromisos fiscales, liquidaciones, y prestaciones laborales.</w:t>
      </w:r>
    </w:p>
    <w:p w:rsidR="00FC2FDD" w:rsidRPr="00B00C96" w:rsidRDefault="00FC2FDD" w:rsidP="00E55B4F">
      <w:pPr>
        <w:jc w:val="both"/>
        <w:rPr>
          <w:rFonts w:ascii="Arial Narrow" w:hAnsi="Arial Narrow" w:cs="Arial"/>
        </w:rPr>
      </w:pPr>
      <w:r w:rsidRPr="00B00C96">
        <w:rPr>
          <w:rFonts w:ascii="Arial Narrow" w:hAnsi="Arial Narrow" w:cs="Arial"/>
        </w:rPr>
        <w:t>Todas las cubicaciones parciales tienen carácter provisorio, al igual que las cubicaciones que le dan origen, quedando sometidas a los resultados de la medición y cubicación final de los trabajos, en la que podrán efectuarse los reajustes que fueren necesarios.</w:t>
      </w:r>
    </w:p>
    <w:p w:rsidR="00FC2FDD" w:rsidRPr="00B00C96" w:rsidRDefault="00FC2FDD" w:rsidP="00E55B4F">
      <w:pPr>
        <w:jc w:val="both"/>
        <w:rPr>
          <w:rFonts w:ascii="Arial Narrow" w:hAnsi="Arial Narrow" w:cs="Arial"/>
        </w:rPr>
      </w:pPr>
    </w:p>
    <w:p w:rsidR="00FC2FDD" w:rsidRPr="00B00C96" w:rsidRDefault="00FC2FDD" w:rsidP="00E55B4F">
      <w:pPr>
        <w:jc w:val="both"/>
        <w:rPr>
          <w:rFonts w:ascii="Arial Narrow" w:hAnsi="Arial Narrow" w:cs="Arial"/>
        </w:rPr>
      </w:pPr>
    </w:p>
    <w:p w:rsidR="001B7413" w:rsidRPr="00B00C96" w:rsidRDefault="001B7413" w:rsidP="001B7413">
      <w:pPr>
        <w:rPr>
          <w:rFonts w:ascii="Arial Narrow" w:hAnsi="Arial Narrow"/>
          <w:lang w:val="es-ES"/>
        </w:rPr>
      </w:pPr>
    </w:p>
    <w:p w:rsidR="00344F5E" w:rsidRPr="00B00C96" w:rsidRDefault="00344F5E" w:rsidP="001B7413">
      <w:pPr>
        <w:rPr>
          <w:rFonts w:ascii="Arial Narrow" w:hAnsi="Arial Narrow"/>
          <w:lang w:val="es-ES"/>
        </w:rPr>
      </w:pPr>
    </w:p>
    <w:p w:rsidR="00CB20F2" w:rsidRPr="00B00C96" w:rsidRDefault="00CB20F2" w:rsidP="001B7413">
      <w:pPr>
        <w:rPr>
          <w:rFonts w:ascii="Arial Narrow" w:hAnsi="Arial Narrow"/>
          <w:lang w:val="es-ES"/>
        </w:rPr>
      </w:pPr>
    </w:p>
    <w:p w:rsidR="00CB20F2" w:rsidRPr="00B00C96" w:rsidRDefault="00CB20F2" w:rsidP="001B7413">
      <w:pPr>
        <w:rPr>
          <w:rFonts w:ascii="Arial Narrow" w:hAnsi="Arial Narrow"/>
          <w:lang w:val="es-ES"/>
        </w:rPr>
      </w:pPr>
    </w:p>
    <w:p w:rsidR="00CB20F2" w:rsidRPr="00B00C96" w:rsidRDefault="00CB20F2" w:rsidP="001B7413">
      <w:pPr>
        <w:rPr>
          <w:rFonts w:ascii="Arial Narrow" w:hAnsi="Arial Narrow"/>
          <w:lang w:val="es-ES"/>
        </w:rPr>
      </w:pPr>
    </w:p>
    <w:p w:rsidR="00CB20F2" w:rsidRPr="00B00C96" w:rsidRDefault="00CB20F2" w:rsidP="001B7413">
      <w:pPr>
        <w:rPr>
          <w:rFonts w:ascii="Arial Narrow" w:hAnsi="Arial Narrow"/>
          <w:lang w:val="es-ES"/>
        </w:rPr>
      </w:pPr>
    </w:p>
    <w:p w:rsidR="00CB20F2" w:rsidRPr="00B00C96" w:rsidRDefault="00CB20F2" w:rsidP="001B7413">
      <w:pPr>
        <w:rPr>
          <w:rFonts w:ascii="Arial Narrow" w:hAnsi="Arial Narrow"/>
          <w:lang w:val="es-ES"/>
        </w:rPr>
      </w:pPr>
    </w:p>
    <w:p w:rsidR="00CB20F2" w:rsidRPr="00B00C96" w:rsidRDefault="00CB20F2" w:rsidP="001B7413">
      <w:pPr>
        <w:rPr>
          <w:rFonts w:ascii="Arial Narrow" w:hAnsi="Arial Narrow"/>
          <w:lang w:val="es-ES"/>
        </w:rPr>
      </w:pPr>
    </w:p>
    <w:p w:rsidR="0037766B" w:rsidRPr="00B00C96" w:rsidRDefault="0037766B" w:rsidP="001B7413">
      <w:pPr>
        <w:rPr>
          <w:rFonts w:ascii="Arial Narrow" w:hAnsi="Arial Narrow"/>
          <w:lang w:val="es-ES"/>
        </w:rPr>
      </w:pPr>
    </w:p>
    <w:p w:rsidR="00F26C29" w:rsidRDefault="00F26C29" w:rsidP="00F26C29">
      <w:pPr>
        <w:pStyle w:val="Ttulo3"/>
        <w:numPr>
          <w:ilvl w:val="0"/>
          <w:numId w:val="0"/>
        </w:numPr>
      </w:pPr>
      <w:bookmarkStart w:id="101" w:name="_Toc68551680"/>
    </w:p>
    <w:p w:rsidR="00394AC5" w:rsidRPr="00394AC5" w:rsidRDefault="00394AC5" w:rsidP="00394AC5">
      <w:pPr>
        <w:rPr>
          <w:lang w:val="es-ES"/>
        </w:rPr>
      </w:pPr>
    </w:p>
    <w:p w:rsidR="00B528E3" w:rsidRPr="00B00C96" w:rsidRDefault="0037766B" w:rsidP="00F26C29">
      <w:pPr>
        <w:pStyle w:val="Ttulo3"/>
        <w:numPr>
          <w:ilvl w:val="0"/>
          <w:numId w:val="0"/>
        </w:numPr>
      </w:pPr>
      <w:r w:rsidRPr="00B00C96">
        <w:t>2.5</w:t>
      </w:r>
      <w:r w:rsidR="00D8390E" w:rsidRPr="00B00C96">
        <w:t xml:space="preserve"> </w:t>
      </w:r>
      <w:r w:rsidR="00FC6D5D" w:rsidRPr="00B00C96">
        <w:t>Cronograma de</w:t>
      </w:r>
      <w:bookmarkEnd w:id="100"/>
      <w:r w:rsidR="00FC2FDD" w:rsidRPr="00B00C96">
        <w:t xml:space="preserve">l </w:t>
      </w:r>
      <w:bookmarkEnd w:id="101"/>
      <w:r w:rsidR="00B1135E">
        <w:t>proceso</w:t>
      </w:r>
    </w:p>
    <w:p w:rsidR="00EB43A1" w:rsidRPr="00B00C96" w:rsidRDefault="00EB43A1" w:rsidP="00F4136F">
      <w:pPr>
        <w:rPr>
          <w:rFonts w:ascii="Arial Narrow" w:hAnsi="Arial Narrow"/>
          <w:lang w:val="es-ES"/>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320"/>
      </w:tblGrid>
      <w:tr w:rsidR="00DC3AE4" w:rsidRPr="00B00C96" w:rsidTr="00517ECB">
        <w:trPr>
          <w:trHeight w:val="669"/>
          <w:jc w:val="center"/>
        </w:trPr>
        <w:tc>
          <w:tcPr>
            <w:tcW w:w="5048" w:type="dxa"/>
            <w:tcBorders>
              <w:top w:val="single" w:sz="4" w:space="0" w:color="auto"/>
              <w:left w:val="single" w:sz="4" w:space="0" w:color="auto"/>
              <w:bottom w:val="single" w:sz="4" w:space="0" w:color="auto"/>
              <w:right w:val="single" w:sz="4" w:space="0" w:color="auto"/>
            </w:tcBorders>
            <w:shd w:val="clear" w:color="auto" w:fill="002060"/>
            <w:vAlign w:val="center"/>
          </w:tcPr>
          <w:p w:rsidR="00DC3AE4" w:rsidRPr="00B00C96" w:rsidRDefault="00DC3AE4" w:rsidP="00F4136F">
            <w:pPr>
              <w:jc w:val="center"/>
              <w:rPr>
                <w:rFonts w:ascii="Arial Narrow" w:hAnsi="Arial Narrow" w:cs="Arial"/>
                <w:b/>
              </w:rPr>
            </w:pPr>
            <w:r w:rsidRPr="00B00C96">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002060"/>
            <w:vAlign w:val="center"/>
          </w:tcPr>
          <w:p w:rsidR="00DC3AE4" w:rsidRPr="00B00C96" w:rsidRDefault="00DC3AE4" w:rsidP="00F4136F">
            <w:pPr>
              <w:jc w:val="center"/>
              <w:rPr>
                <w:rFonts w:ascii="Arial Narrow" w:hAnsi="Arial Narrow" w:cs="Arial"/>
                <w:b/>
              </w:rPr>
            </w:pPr>
            <w:r w:rsidRPr="00B00C96">
              <w:rPr>
                <w:rFonts w:ascii="Arial Narrow" w:hAnsi="Arial Narrow" w:cs="Arial"/>
                <w:b/>
              </w:rPr>
              <w:t>PERÍODO DE EJECUCIÓN</w:t>
            </w:r>
          </w:p>
        </w:tc>
      </w:tr>
      <w:tr w:rsidR="00DC3AE4" w:rsidRPr="00B00C96" w:rsidTr="009C2CDA">
        <w:trPr>
          <w:trHeight w:val="620"/>
          <w:jc w:val="center"/>
        </w:trPr>
        <w:tc>
          <w:tcPr>
            <w:tcW w:w="5048" w:type="dxa"/>
            <w:tcBorders>
              <w:top w:val="single" w:sz="4" w:space="0" w:color="auto"/>
              <w:left w:val="single" w:sz="4" w:space="0" w:color="auto"/>
              <w:bottom w:val="single" w:sz="4" w:space="0" w:color="auto"/>
              <w:right w:val="single" w:sz="4" w:space="0" w:color="auto"/>
            </w:tcBorders>
          </w:tcPr>
          <w:p w:rsidR="00DC3AE4" w:rsidRPr="00B00C96" w:rsidRDefault="00A74E34" w:rsidP="00B86E01">
            <w:pPr>
              <w:numPr>
                <w:ilvl w:val="0"/>
                <w:numId w:val="8"/>
              </w:numPr>
              <w:spacing w:before="240"/>
              <w:jc w:val="both"/>
              <w:rPr>
                <w:rFonts w:ascii="Arial Narrow" w:hAnsi="Arial Narrow" w:cs="Arial"/>
                <w:b/>
                <w:lang w:val="es-AR"/>
              </w:rPr>
            </w:pPr>
            <w:r w:rsidRPr="00B00C96">
              <w:rPr>
                <w:rFonts w:ascii="Arial Narrow" w:hAnsi="Arial Narrow" w:cs="Arial"/>
                <w:b/>
                <w:lang w:val="es-AR"/>
              </w:rPr>
              <w:t>Public</w:t>
            </w:r>
            <w:r w:rsidR="00517ECB" w:rsidRPr="00B00C96">
              <w:rPr>
                <w:rFonts w:ascii="Arial Narrow" w:hAnsi="Arial Narrow" w:cs="Arial"/>
                <w:b/>
                <w:lang w:val="es-AR"/>
              </w:rPr>
              <w:t>ación llamado a participar en el</w:t>
            </w:r>
            <w:r w:rsidRPr="00B00C96">
              <w:rPr>
                <w:rFonts w:ascii="Arial Narrow" w:hAnsi="Arial Narrow" w:cs="Arial"/>
                <w:b/>
                <w:lang w:val="es-AR"/>
              </w:rPr>
              <w:t xml:space="preserve"> </w:t>
            </w:r>
            <w:r w:rsidR="00181CA8">
              <w:rPr>
                <w:rFonts w:ascii="Arial Narrow" w:hAnsi="Arial Narrow" w:cs="Arial"/>
                <w:b/>
                <w:lang w:val="es-AR"/>
              </w:rPr>
              <w:t>Comparación de Precios</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B00C96" w:rsidRDefault="008301D0" w:rsidP="00C35E10">
            <w:pPr>
              <w:ind w:left="360"/>
              <w:jc w:val="both"/>
              <w:rPr>
                <w:rFonts w:ascii="Arial Narrow" w:hAnsi="Arial Narrow" w:cs="Arial"/>
              </w:rPr>
            </w:pPr>
            <w:r>
              <w:rPr>
                <w:rFonts w:ascii="Arial Narrow" w:hAnsi="Arial Narrow" w:cs="Arial"/>
              </w:rPr>
              <w:t>11</w:t>
            </w:r>
            <w:r w:rsidR="00C35E10">
              <w:rPr>
                <w:rFonts w:ascii="Arial Narrow" w:hAnsi="Arial Narrow" w:cs="Arial"/>
              </w:rPr>
              <w:t xml:space="preserve"> de mayo</w:t>
            </w:r>
            <w:r w:rsidR="00B1135E">
              <w:rPr>
                <w:rFonts w:ascii="Arial Narrow" w:hAnsi="Arial Narrow" w:cs="Arial"/>
              </w:rPr>
              <w:t xml:space="preserve"> 2022</w:t>
            </w:r>
          </w:p>
        </w:tc>
      </w:tr>
      <w:tr w:rsidR="00A74E34" w:rsidRPr="00B00C96" w:rsidTr="009C2CDA">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B00C96" w:rsidRDefault="00AA070E" w:rsidP="00B86E01">
            <w:pPr>
              <w:numPr>
                <w:ilvl w:val="0"/>
                <w:numId w:val="8"/>
              </w:numPr>
              <w:jc w:val="both"/>
              <w:rPr>
                <w:rFonts w:ascii="Arial Narrow" w:hAnsi="Arial Narrow" w:cs="Arial"/>
                <w:b/>
              </w:rPr>
            </w:pPr>
            <w:r>
              <w:rPr>
                <w:rFonts w:ascii="Arial Narrow" w:hAnsi="Arial Narrow" w:cs="Arial"/>
                <w:b/>
              </w:rPr>
              <w:t>Visita de inspección técnica</w:t>
            </w:r>
            <w:r w:rsidR="00CD7E7F">
              <w:rPr>
                <w:rFonts w:ascii="Arial Narrow" w:hAnsi="Arial Narrow" w:cs="Arial"/>
                <w:b/>
              </w:rPr>
              <w:t xml:space="preserve"> y consulta</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B00C96" w:rsidRDefault="008301D0" w:rsidP="00C35E10">
            <w:pPr>
              <w:ind w:left="360"/>
              <w:contextualSpacing/>
              <w:jc w:val="both"/>
              <w:rPr>
                <w:rFonts w:ascii="Arial Narrow" w:hAnsi="Arial Narrow" w:cs="Arial"/>
              </w:rPr>
            </w:pPr>
            <w:r>
              <w:rPr>
                <w:rFonts w:ascii="Arial Narrow" w:hAnsi="Arial Narrow" w:cs="Arial"/>
              </w:rPr>
              <w:t>16</w:t>
            </w:r>
            <w:r w:rsidR="00AA070E">
              <w:rPr>
                <w:rFonts w:ascii="Arial Narrow" w:hAnsi="Arial Narrow" w:cs="Arial"/>
              </w:rPr>
              <w:t xml:space="preserve"> </w:t>
            </w:r>
            <w:r w:rsidR="00C35E10">
              <w:rPr>
                <w:rFonts w:ascii="Arial Narrow" w:hAnsi="Arial Narrow" w:cs="Arial"/>
              </w:rPr>
              <w:t>de mayo</w:t>
            </w:r>
            <w:r w:rsidR="00AA070E">
              <w:rPr>
                <w:rFonts w:ascii="Arial Narrow" w:hAnsi="Arial Narrow" w:cs="Arial"/>
              </w:rPr>
              <w:t xml:space="preserve"> 9:00 AM</w:t>
            </w:r>
            <w:r w:rsidR="00B1135E">
              <w:rPr>
                <w:rFonts w:ascii="Arial Narrow" w:hAnsi="Arial Narrow" w:cs="Arial"/>
              </w:rPr>
              <w:t>, 2022</w:t>
            </w:r>
          </w:p>
        </w:tc>
      </w:tr>
      <w:tr w:rsidR="00A74E34" w:rsidRPr="00B00C96" w:rsidTr="009C2CDA">
        <w:trPr>
          <w:trHeight w:val="860"/>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B00C96" w:rsidRDefault="005A6E01" w:rsidP="00ED52AB">
            <w:pPr>
              <w:numPr>
                <w:ilvl w:val="0"/>
                <w:numId w:val="8"/>
              </w:numPr>
              <w:jc w:val="both"/>
              <w:rPr>
                <w:rFonts w:ascii="Arial Narrow" w:hAnsi="Arial Narrow" w:cs="Arial"/>
                <w:b/>
              </w:rPr>
            </w:pPr>
            <w:r w:rsidRPr="00B00C96">
              <w:rPr>
                <w:rFonts w:ascii="Arial Narrow" w:hAnsi="Arial Narrow" w:cs="Arial"/>
                <w:b/>
                <w:bCs/>
              </w:rPr>
              <w:t xml:space="preserve">Recepción de </w:t>
            </w:r>
            <w:r w:rsidR="00ED52AB">
              <w:rPr>
                <w:rFonts w:ascii="Arial Narrow" w:hAnsi="Arial Narrow" w:cs="Arial"/>
                <w:b/>
                <w:bCs/>
              </w:rPr>
              <w:t xml:space="preserve">Propuestas: Sobre A y sobre B </w:t>
            </w:r>
          </w:p>
        </w:tc>
        <w:tc>
          <w:tcPr>
            <w:tcW w:w="4320" w:type="dxa"/>
            <w:tcBorders>
              <w:top w:val="single" w:sz="4" w:space="0" w:color="auto"/>
              <w:left w:val="single" w:sz="4" w:space="0" w:color="auto"/>
              <w:bottom w:val="single" w:sz="4" w:space="0" w:color="auto"/>
              <w:right w:val="single" w:sz="4" w:space="0" w:color="auto"/>
            </w:tcBorders>
            <w:vAlign w:val="center"/>
          </w:tcPr>
          <w:p w:rsidR="00313861" w:rsidRDefault="008301D0" w:rsidP="00DC643C">
            <w:pPr>
              <w:ind w:left="360"/>
              <w:jc w:val="both"/>
              <w:rPr>
                <w:rFonts w:ascii="Arial Narrow" w:hAnsi="Arial Narrow" w:cs="Arial"/>
              </w:rPr>
            </w:pPr>
            <w:r>
              <w:rPr>
                <w:rFonts w:ascii="Arial Narrow" w:hAnsi="Arial Narrow" w:cs="Arial"/>
              </w:rPr>
              <w:t>26</w:t>
            </w:r>
            <w:r w:rsidR="00B1135E">
              <w:rPr>
                <w:rFonts w:ascii="Arial Narrow" w:hAnsi="Arial Narrow" w:cs="Arial"/>
              </w:rPr>
              <w:t xml:space="preserve"> </w:t>
            </w:r>
            <w:r w:rsidR="00C35E10">
              <w:rPr>
                <w:rFonts w:ascii="Arial Narrow" w:hAnsi="Arial Narrow" w:cs="Arial"/>
              </w:rPr>
              <w:t>mayo</w:t>
            </w:r>
            <w:r w:rsidR="005A6E01" w:rsidRPr="00B00C96">
              <w:rPr>
                <w:rFonts w:ascii="Arial Narrow" w:hAnsi="Arial Narrow" w:cs="Arial"/>
              </w:rPr>
              <w:t>, 202</w:t>
            </w:r>
            <w:r w:rsidR="00B1135E">
              <w:rPr>
                <w:rFonts w:ascii="Arial Narrow" w:hAnsi="Arial Narrow" w:cs="Arial"/>
              </w:rPr>
              <w:t>2 desde las 9:00 A.M. hasta las 12</w:t>
            </w:r>
            <w:r w:rsidR="005A6E01" w:rsidRPr="00B00C96">
              <w:rPr>
                <w:rFonts w:ascii="Arial Narrow" w:hAnsi="Arial Narrow" w:cs="Arial"/>
              </w:rPr>
              <w:t xml:space="preserve">:00 P.M. En el departamento de Compras y Contrataciones del Ayuntamiento  </w:t>
            </w:r>
            <w:r w:rsidR="00B1135E">
              <w:rPr>
                <w:rFonts w:ascii="Arial Narrow" w:hAnsi="Arial Narrow" w:cs="Arial"/>
              </w:rPr>
              <w:t>Municipal</w:t>
            </w:r>
            <w:r w:rsidR="005A6E01" w:rsidRPr="00B00C96">
              <w:rPr>
                <w:rFonts w:ascii="Arial Narrow" w:hAnsi="Arial Narrow" w:cs="Arial"/>
              </w:rPr>
              <w:t xml:space="preserve"> de El Seibo, ubicado en la Ave. Manuela Diez </w:t>
            </w:r>
            <w:r w:rsidR="00840123" w:rsidRPr="00B00C96">
              <w:rPr>
                <w:rFonts w:ascii="Arial Narrow" w:hAnsi="Arial Narrow" w:cs="Arial"/>
              </w:rPr>
              <w:t>Jiménez</w:t>
            </w:r>
            <w:r w:rsidR="005A6E01" w:rsidRPr="00B00C96">
              <w:rPr>
                <w:rFonts w:ascii="Arial Narrow" w:hAnsi="Arial Narrow" w:cs="Arial"/>
              </w:rPr>
              <w:t xml:space="preserve"> No. 40, El Seibo</w:t>
            </w:r>
          </w:p>
          <w:p w:rsidR="00DC643C" w:rsidRPr="00B00C96" w:rsidRDefault="00DC643C" w:rsidP="00DC643C">
            <w:pPr>
              <w:ind w:left="360"/>
              <w:jc w:val="both"/>
              <w:rPr>
                <w:rFonts w:ascii="Arial Narrow" w:hAnsi="Arial Narrow" w:cs="Arial"/>
              </w:rPr>
            </w:pPr>
          </w:p>
        </w:tc>
      </w:tr>
      <w:tr w:rsidR="00DC643C" w:rsidRPr="00B00C96" w:rsidTr="009C2CDA">
        <w:trPr>
          <w:trHeight w:val="860"/>
          <w:jc w:val="center"/>
        </w:trPr>
        <w:tc>
          <w:tcPr>
            <w:tcW w:w="5048" w:type="dxa"/>
            <w:tcBorders>
              <w:top w:val="single" w:sz="4" w:space="0" w:color="auto"/>
              <w:left w:val="single" w:sz="4" w:space="0" w:color="auto"/>
              <w:bottom w:val="single" w:sz="4" w:space="0" w:color="auto"/>
              <w:right w:val="single" w:sz="4" w:space="0" w:color="auto"/>
            </w:tcBorders>
            <w:vAlign w:val="center"/>
          </w:tcPr>
          <w:p w:rsidR="00DC643C" w:rsidRPr="00B00C96" w:rsidRDefault="00DC643C" w:rsidP="00ED52AB">
            <w:pPr>
              <w:numPr>
                <w:ilvl w:val="0"/>
                <w:numId w:val="8"/>
              </w:numPr>
              <w:jc w:val="both"/>
              <w:rPr>
                <w:rFonts w:ascii="Arial Narrow" w:hAnsi="Arial Narrow" w:cs="Arial"/>
                <w:b/>
                <w:bCs/>
              </w:rPr>
            </w:pPr>
            <w:r>
              <w:rPr>
                <w:rFonts w:ascii="Arial Narrow" w:hAnsi="Arial Narrow" w:cs="Arial"/>
                <w:b/>
                <w:bCs/>
              </w:rPr>
              <w:t xml:space="preserve">Apertura de sobre A con </w:t>
            </w:r>
            <w:r w:rsidR="00ED52AB">
              <w:rPr>
                <w:rFonts w:ascii="Arial Narrow" w:hAnsi="Arial Narrow" w:cs="Arial"/>
                <w:b/>
                <w:bCs/>
              </w:rPr>
              <w:t>Propuesta Técnica</w:t>
            </w:r>
          </w:p>
        </w:tc>
        <w:tc>
          <w:tcPr>
            <w:tcW w:w="4320" w:type="dxa"/>
            <w:tcBorders>
              <w:top w:val="single" w:sz="4" w:space="0" w:color="auto"/>
              <w:left w:val="single" w:sz="4" w:space="0" w:color="auto"/>
              <w:bottom w:val="single" w:sz="4" w:space="0" w:color="auto"/>
              <w:right w:val="single" w:sz="4" w:space="0" w:color="auto"/>
            </w:tcBorders>
            <w:vAlign w:val="center"/>
          </w:tcPr>
          <w:p w:rsidR="00DC643C" w:rsidRDefault="008301D0" w:rsidP="008301D0">
            <w:pPr>
              <w:ind w:left="360"/>
              <w:jc w:val="both"/>
              <w:rPr>
                <w:rFonts w:ascii="Arial Narrow" w:hAnsi="Arial Narrow" w:cs="Arial"/>
              </w:rPr>
            </w:pPr>
            <w:r>
              <w:rPr>
                <w:rFonts w:ascii="Arial Narrow" w:hAnsi="Arial Narrow" w:cs="Arial"/>
              </w:rPr>
              <w:t>30</w:t>
            </w:r>
            <w:r w:rsidR="00DC643C">
              <w:rPr>
                <w:rFonts w:ascii="Arial Narrow" w:hAnsi="Arial Narrow" w:cs="Arial"/>
              </w:rPr>
              <w:t xml:space="preserve"> </w:t>
            </w:r>
            <w:r w:rsidR="00CD7E7F">
              <w:rPr>
                <w:rFonts w:ascii="Arial Narrow" w:hAnsi="Arial Narrow" w:cs="Arial"/>
              </w:rPr>
              <w:t>mayo</w:t>
            </w:r>
            <w:r w:rsidR="00DC643C">
              <w:rPr>
                <w:rFonts w:ascii="Arial Narrow" w:hAnsi="Arial Narrow" w:cs="Arial"/>
              </w:rPr>
              <w:t xml:space="preserve"> </w:t>
            </w:r>
            <w:r>
              <w:rPr>
                <w:rFonts w:ascii="Arial Narrow" w:hAnsi="Arial Narrow" w:cs="Arial"/>
              </w:rPr>
              <w:t>2</w:t>
            </w:r>
            <w:r w:rsidR="00DC643C">
              <w:rPr>
                <w:rFonts w:ascii="Arial Narrow" w:hAnsi="Arial Narrow" w:cs="Arial"/>
              </w:rPr>
              <w:t xml:space="preserve">:00 </w:t>
            </w:r>
            <w:r>
              <w:rPr>
                <w:rFonts w:ascii="Arial Narrow" w:hAnsi="Arial Narrow" w:cs="Arial"/>
              </w:rPr>
              <w:t>PM</w:t>
            </w:r>
            <w:r w:rsidR="00DC643C">
              <w:rPr>
                <w:rFonts w:ascii="Arial Narrow" w:hAnsi="Arial Narrow" w:cs="Arial"/>
              </w:rPr>
              <w:t>. 2022</w:t>
            </w:r>
          </w:p>
        </w:tc>
      </w:tr>
      <w:tr w:rsidR="00A74E34" w:rsidRPr="00B00C96"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B00C96" w:rsidRDefault="005A6E01" w:rsidP="00ED52AB">
            <w:pPr>
              <w:numPr>
                <w:ilvl w:val="0"/>
                <w:numId w:val="8"/>
              </w:numPr>
              <w:jc w:val="both"/>
              <w:rPr>
                <w:rFonts w:ascii="Arial Narrow" w:hAnsi="Arial Narrow" w:cs="Arial"/>
                <w:b/>
              </w:rPr>
            </w:pPr>
            <w:r w:rsidRPr="00B00C96">
              <w:rPr>
                <w:rFonts w:ascii="Arial Narrow" w:hAnsi="Arial Narrow" w:cs="Arial"/>
                <w:b/>
              </w:rPr>
              <w:t xml:space="preserve">Verificación, validación y Evaluación de documentos </w:t>
            </w:r>
            <w:r w:rsidR="00ED52AB">
              <w:rPr>
                <w:rFonts w:ascii="Arial Narrow" w:hAnsi="Arial Narrow" w:cs="Arial"/>
                <w:b/>
              </w:rPr>
              <w:t>propuestas A y homologación</w:t>
            </w:r>
            <w:r w:rsidRPr="00B00C96">
              <w:rPr>
                <w:rFonts w:ascii="Arial Narrow" w:hAnsi="Arial Narrow" w:cs="Arial"/>
                <w:b/>
              </w:rPr>
              <w:t>.</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B00C96" w:rsidRDefault="008301D0" w:rsidP="00ED52AB">
            <w:pPr>
              <w:ind w:left="360"/>
              <w:jc w:val="both"/>
              <w:rPr>
                <w:rFonts w:ascii="Arial Narrow" w:hAnsi="Arial Narrow" w:cs="Arial"/>
                <w:color w:val="FF0000"/>
              </w:rPr>
            </w:pPr>
            <w:r>
              <w:rPr>
                <w:rFonts w:ascii="Arial Narrow" w:hAnsi="Arial Narrow" w:cs="Arial"/>
              </w:rPr>
              <w:t>30</w:t>
            </w:r>
            <w:r w:rsidR="00CD7E7F">
              <w:rPr>
                <w:rFonts w:ascii="Arial Narrow" w:hAnsi="Arial Narrow" w:cs="Arial"/>
              </w:rPr>
              <w:t xml:space="preserve"> mayo</w:t>
            </w:r>
            <w:r w:rsidR="00840123" w:rsidRPr="00B00C96">
              <w:rPr>
                <w:rFonts w:ascii="Arial Narrow" w:hAnsi="Arial Narrow" w:cs="Arial"/>
              </w:rPr>
              <w:t>,</w:t>
            </w:r>
            <w:r w:rsidR="00EE4255">
              <w:rPr>
                <w:rFonts w:ascii="Arial Narrow" w:hAnsi="Arial Narrow" w:cs="Arial"/>
              </w:rPr>
              <w:t xml:space="preserve"> 2022</w:t>
            </w:r>
          </w:p>
        </w:tc>
      </w:tr>
      <w:tr w:rsidR="007E5AF5" w:rsidRPr="00B00C96"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7E5AF5" w:rsidRPr="00B00C96" w:rsidRDefault="00840123" w:rsidP="00B86E01">
            <w:pPr>
              <w:numPr>
                <w:ilvl w:val="0"/>
                <w:numId w:val="8"/>
              </w:numPr>
              <w:jc w:val="both"/>
              <w:rPr>
                <w:rFonts w:ascii="Arial Narrow" w:hAnsi="Arial Narrow" w:cs="Arial"/>
                <w:b/>
              </w:rPr>
            </w:pPr>
            <w:r w:rsidRPr="00B00C96">
              <w:rPr>
                <w:rFonts w:ascii="Arial Narrow" w:hAnsi="Arial Narrow" w:cs="Arial"/>
                <w:b/>
              </w:rPr>
              <w:lastRenderedPageBreak/>
              <w:t>Notificaciones de errores u omisiones de naturaleza subsanable.</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B00C96" w:rsidRDefault="008301D0" w:rsidP="00CD7E7F">
            <w:pPr>
              <w:ind w:left="360"/>
              <w:jc w:val="both"/>
              <w:rPr>
                <w:rFonts w:ascii="Arial Narrow" w:hAnsi="Arial Narrow" w:cs="Arial"/>
              </w:rPr>
            </w:pPr>
            <w:r>
              <w:rPr>
                <w:rFonts w:ascii="Arial Narrow" w:hAnsi="Arial Narrow" w:cs="Arial"/>
              </w:rPr>
              <w:t>30</w:t>
            </w:r>
            <w:r w:rsidR="00DB7357">
              <w:rPr>
                <w:rFonts w:ascii="Arial Narrow" w:hAnsi="Arial Narrow" w:cs="Arial"/>
              </w:rPr>
              <w:t xml:space="preserve"> de </w:t>
            </w:r>
            <w:r w:rsidR="00CD7E7F">
              <w:rPr>
                <w:rFonts w:ascii="Arial Narrow" w:hAnsi="Arial Narrow" w:cs="Arial"/>
              </w:rPr>
              <w:t>mayo</w:t>
            </w:r>
            <w:r w:rsidR="00DB7357">
              <w:rPr>
                <w:rFonts w:ascii="Arial Narrow" w:hAnsi="Arial Narrow" w:cs="Arial"/>
              </w:rPr>
              <w:t>, 2022</w:t>
            </w:r>
          </w:p>
        </w:tc>
      </w:tr>
      <w:tr w:rsidR="00A74E34" w:rsidRPr="00B00C96" w:rsidTr="009C2CDA">
        <w:trPr>
          <w:trHeight w:val="544"/>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B00C96" w:rsidRDefault="00840123" w:rsidP="00B86E01">
            <w:pPr>
              <w:numPr>
                <w:ilvl w:val="0"/>
                <w:numId w:val="8"/>
              </w:numPr>
              <w:jc w:val="both"/>
              <w:rPr>
                <w:rFonts w:ascii="Arial Narrow" w:hAnsi="Arial Narrow" w:cs="Arial"/>
                <w:b/>
              </w:rPr>
            </w:pPr>
            <w:r w:rsidRPr="00B00C96">
              <w:rPr>
                <w:rFonts w:ascii="Arial Narrow" w:hAnsi="Arial Narrow" w:cs="Arial"/>
                <w:b/>
              </w:rPr>
              <w:t>Periodo de subsanación de credenciales</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B00C96" w:rsidRDefault="008301D0" w:rsidP="00CD7E7F">
            <w:pPr>
              <w:ind w:left="360"/>
              <w:jc w:val="both"/>
              <w:rPr>
                <w:rFonts w:ascii="Arial Narrow" w:hAnsi="Arial Narrow" w:cs="Arial"/>
              </w:rPr>
            </w:pPr>
            <w:r>
              <w:rPr>
                <w:rFonts w:ascii="Arial Narrow" w:hAnsi="Arial Narrow" w:cs="Arial"/>
              </w:rPr>
              <w:t>31</w:t>
            </w:r>
            <w:r w:rsidR="00DB7357">
              <w:rPr>
                <w:rFonts w:ascii="Arial Narrow" w:hAnsi="Arial Narrow" w:cs="Arial"/>
              </w:rPr>
              <w:t xml:space="preserve"> de </w:t>
            </w:r>
            <w:r w:rsidR="00CD7E7F">
              <w:rPr>
                <w:rFonts w:ascii="Arial Narrow" w:hAnsi="Arial Narrow" w:cs="Arial"/>
              </w:rPr>
              <w:t>mayo</w:t>
            </w:r>
            <w:r w:rsidR="00DB7357">
              <w:rPr>
                <w:rFonts w:ascii="Arial Narrow" w:hAnsi="Arial Narrow" w:cs="Arial"/>
              </w:rPr>
              <w:t>, 2022</w:t>
            </w:r>
          </w:p>
        </w:tc>
      </w:tr>
      <w:tr w:rsidR="00A74E34" w:rsidRPr="00B00C96" w:rsidTr="009C2CDA">
        <w:trPr>
          <w:trHeight w:val="1036"/>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B00C96" w:rsidRDefault="00840123" w:rsidP="00B86E01">
            <w:pPr>
              <w:numPr>
                <w:ilvl w:val="0"/>
                <w:numId w:val="8"/>
              </w:numPr>
              <w:jc w:val="both"/>
              <w:rPr>
                <w:rFonts w:ascii="Arial Narrow" w:hAnsi="Arial Narrow" w:cs="Arial"/>
                <w:b/>
              </w:rPr>
            </w:pPr>
            <w:r w:rsidRPr="00B00C96">
              <w:rPr>
                <w:rFonts w:ascii="Arial Narrow" w:hAnsi="Arial Narrow" w:cs="Arial"/>
                <w:b/>
              </w:rPr>
              <w:t>Periodo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B00C96" w:rsidRDefault="00ED52AB" w:rsidP="00C139B3">
            <w:pPr>
              <w:rPr>
                <w:rFonts w:ascii="Arial Narrow" w:hAnsi="Arial Narrow" w:cs="Arial"/>
              </w:rPr>
            </w:pPr>
            <w:r>
              <w:rPr>
                <w:rFonts w:ascii="Arial Narrow" w:hAnsi="Arial Narrow" w:cs="Arial"/>
              </w:rPr>
              <w:t xml:space="preserve">       </w:t>
            </w:r>
            <w:r w:rsidR="00C139B3">
              <w:rPr>
                <w:rFonts w:ascii="Arial Narrow" w:hAnsi="Arial Narrow" w:cs="Arial"/>
              </w:rPr>
              <w:t>1</w:t>
            </w:r>
            <w:r w:rsidR="00DB7357">
              <w:rPr>
                <w:rFonts w:ascii="Arial Narrow" w:hAnsi="Arial Narrow" w:cs="Arial"/>
              </w:rPr>
              <w:t xml:space="preserve"> de </w:t>
            </w:r>
            <w:r w:rsidR="00C139B3">
              <w:rPr>
                <w:rFonts w:ascii="Arial Narrow" w:hAnsi="Arial Narrow" w:cs="Arial"/>
              </w:rPr>
              <w:t>junio</w:t>
            </w:r>
            <w:r w:rsidR="00DB7357">
              <w:rPr>
                <w:rFonts w:ascii="Arial Narrow" w:hAnsi="Arial Narrow" w:cs="Arial"/>
              </w:rPr>
              <w:t>, 2022</w:t>
            </w:r>
          </w:p>
        </w:tc>
      </w:tr>
      <w:tr w:rsidR="00A74E34" w:rsidRPr="00B00C96"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B00C96" w:rsidRDefault="00840123" w:rsidP="001E4DC7">
            <w:pPr>
              <w:numPr>
                <w:ilvl w:val="0"/>
                <w:numId w:val="8"/>
              </w:numPr>
              <w:jc w:val="both"/>
              <w:rPr>
                <w:rFonts w:ascii="Arial Narrow" w:hAnsi="Arial Narrow" w:cs="Arial"/>
                <w:b/>
              </w:rPr>
            </w:pPr>
            <w:r w:rsidRPr="00B00C96">
              <w:rPr>
                <w:rFonts w:ascii="Arial Narrow" w:hAnsi="Arial Narrow" w:cs="Arial"/>
                <w:b/>
              </w:rPr>
              <w:t xml:space="preserve">Notificación de Oferentes habilitados </w:t>
            </w:r>
            <w:r w:rsidR="001E4DC7">
              <w:rPr>
                <w:rFonts w:ascii="Arial Narrow" w:hAnsi="Arial Narrow" w:cs="Arial"/>
                <w:b/>
              </w:rPr>
              <w:t>para la presentación de Propuesta Económica Sobre B</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B00C96" w:rsidRDefault="00C139B3" w:rsidP="001E4DC7">
            <w:pPr>
              <w:ind w:left="360"/>
              <w:jc w:val="both"/>
              <w:rPr>
                <w:rFonts w:ascii="Arial Narrow" w:hAnsi="Arial Narrow" w:cs="Arial"/>
                <w:b/>
                <w:color w:val="FF0000"/>
              </w:rPr>
            </w:pPr>
            <w:r>
              <w:rPr>
                <w:rFonts w:ascii="Arial Narrow" w:hAnsi="Arial Narrow" w:cs="Arial"/>
              </w:rPr>
              <w:t>2</w:t>
            </w:r>
            <w:r w:rsidR="00DB7357">
              <w:rPr>
                <w:rFonts w:ascii="Arial Narrow" w:hAnsi="Arial Narrow" w:cs="Arial"/>
              </w:rPr>
              <w:t xml:space="preserve"> de </w:t>
            </w:r>
            <w:r>
              <w:rPr>
                <w:rFonts w:ascii="Arial Narrow" w:hAnsi="Arial Narrow" w:cs="Arial"/>
              </w:rPr>
              <w:t>Junio</w:t>
            </w:r>
            <w:r w:rsidR="00DB7357">
              <w:rPr>
                <w:rFonts w:ascii="Arial Narrow" w:hAnsi="Arial Narrow" w:cs="Arial"/>
              </w:rPr>
              <w:t>, 2022</w:t>
            </w:r>
          </w:p>
        </w:tc>
      </w:tr>
      <w:tr w:rsidR="00DC3AE4" w:rsidRPr="00B00C96" w:rsidTr="009C2CDA">
        <w:trPr>
          <w:trHeight w:val="565"/>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B00C96" w:rsidRDefault="001E4DC7" w:rsidP="00DB7357">
            <w:pPr>
              <w:numPr>
                <w:ilvl w:val="0"/>
                <w:numId w:val="8"/>
              </w:numPr>
              <w:jc w:val="both"/>
              <w:rPr>
                <w:rFonts w:ascii="Arial Narrow" w:hAnsi="Arial Narrow" w:cs="Arial"/>
                <w:b/>
              </w:rPr>
            </w:pPr>
            <w:r>
              <w:rPr>
                <w:rFonts w:ascii="Arial Narrow" w:hAnsi="Arial Narrow" w:cs="Arial"/>
                <w:b/>
              </w:rPr>
              <w:t>Evaluación Oferta Económica Sobre B</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B00C96" w:rsidRDefault="00C139B3" w:rsidP="00C139B3">
            <w:pPr>
              <w:ind w:left="360"/>
              <w:jc w:val="both"/>
              <w:rPr>
                <w:rFonts w:ascii="Arial Narrow" w:hAnsi="Arial Narrow" w:cs="Arial"/>
              </w:rPr>
            </w:pPr>
            <w:r>
              <w:rPr>
                <w:rFonts w:ascii="Arial Narrow" w:hAnsi="Arial Narrow" w:cs="Arial"/>
              </w:rPr>
              <w:t>2</w:t>
            </w:r>
            <w:r w:rsidR="00DB7357">
              <w:rPr>
                <w:rFonts w:ascii="Arial Narrow" w:hAnsi="Arial Narrow" w:cs="Arial"/>
              </w:rPr>
              <w:t xml:space="preserve"> </w:t>
            </w:r>
            <w:r w:rsidR="00CD7E7F">
              <w:rPr>
                <w:rFonts w:ascii="Arial Narrow" w:hAnsi="Arial Narrow" w:cs="Arial"/>
              </w:rPr>
              <w:t xml:space="preserve">de </w:t>
            </w:r>
            <w:r>
              <w:rPr>
                <w:rFonts w:ascii="Arial Narrow" w:hAnsi="Arial Narrow" w:cs="Arial"/>
              </w:rPr>
              <w:t>junio</w:t>
            </w:r>
            <w:r w:rsidR="00DB7357">
              <w:rPr>
                <w:rFonts w:ascii="Arial Narrow" w:hAnsi="Arial Narrow" w:cs="Arial"/>
              </w:rPr>
              <w:t>, 2022</w:t>
            </w:r>
            <w:r w:rsidR="00840123" w:rsidRPr="00B00C96">
              <w:rPr>
                <w:rFonts w:ascii="Arial Narrow" w:hAnsi="Arial Narrow" w:cs="Arial"/>
              </w:rPr>
              <w:t xml:space="preserve"> a las </w:t>
            </w:r>
            <w:r>
              <w:rPr>
                <w:rFonts w:ascii="Arial Narrow" w:hAnsi="Arial Narrow" w:cs="Arial"/>
              </w:rPr>
              <w:t>2:00 PM</w:t>
            </w:r>
            <w:r w:rsidR="00840123" w:rsidRPr="00B00C96">
              <w:rPr>
                <w:rFonts w:ascii="Arial Narrow" w:hAnsi="Arial Narrow" w:cs="Arial"/>
              </w:rPr>
              <w:t xml:space="preserve">. </w:t>
            </w:r>
            <w:r w:rsidR="00C63C7C" w:rsidRPr="00B00C96">
              <w:rPr>
                <w:rFonts w:ascii="Arial Narrow" w:hAnsi="Arial Narrow" w:cs="Arial"/>
              </w:rPr>
              <w:t xml:space="preserve">En el </w:t>
            </w:r>
            <w:r w:rsidR="00CD7E7F">
              <w:rPr>
                <w:rFonts w:ascii="Arial Narrow" w:hAnsi="Arial Narrow" w:cs="Arial"/>
              </w:rPr>
              <w:t>departamento Compras y Contrataciones</w:t>
            </w:r>
            <w:r w:rsidR="00C63C7C" w:rsidRPr="00B00C96">
              <w:rPr>
                <w:rFonts w:ascii="Arial Narrow" w:hAnsi="Arial Narrow" w:cs="Arial"/>
              </w:rPr>
              <w:t xml:space="preserve"> del Ayuntamiento  Santa Cruz de El Seibo, ubicado en la Ave. Manuela Diez Jiménez No. 40, El Seibo</w:t>
            </w:r>
          </w:p>
        </w:tc>
      </w:tr>
      <w:tr w:rsidR="00DC3AE4" w:rsidRPr="00B00C96" w:rsidTr="009C2CDA">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B00C96" w:rsidRDefault="00DC3AE4" w:rsidP="00B86E01">
            <w:pPr>
              <w:numPr>
                <w:ilvl w:val="0"/>
                <w:numId w:val="8"/>
              </w:numPr>
              <w:jc w:val="both"/>
              <w:rPr>
                <w:rFonts w:ascii="Arial Narrow" w:hAnsi="Arial Narrow" w:cs="Arial"/>
                <w:b/>
              </w:rPr>
            </w:pPr>
            <w:r w:rsidRPr="00B00C96">
              <w:rPr>
                <w:rFonts w:ascii="Arial Narrow" w:hAnsi="Arial Narrow" w:cs="Arial"/>
                <w:b/>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B00C96" w:rsidRDefault="00C139B3" w:rsidP="00C139B3">
            <w:pPr>
              <w:ind w:left="360"/>
              <w:jc w:val="both"/>
              <w:rPr>
                <w:rFonts w:ascii="Arial Narrow" w:hAnsi="Arial Narrow" w:cs="Arial"/>
                <w:color w:val="FF0000"/>
              </w:rPr>
            </w:pPr>
            <w:r>
              <w:rPr>
                <w:rFonts w:ascii="Arial Narrow" w:hAnsi="Arial Narrow" w:cs="Arial"/>
              </w:rPr>
              <w:t>3</w:t>
            </w:r>
            <w:r w:rsidR="00CD7E7F">
              <w:rPr>
                <w:rFonts w:ascii="Arial Narrow" w:hAnsi="Arial Narrow" w:cs="Arial"/>
              </w:rPr>
              <w:t xml:space="preserve"> </w:t>
            </w:r>
            <w:r>
              <w:rPr>
                <w:rFonts w:ascii="Arial Narrow" w:hAnsi="Arial Narrow" w:cs="Arial"/>
              </w:rPr>
              <w:t>junio</w:t>
            </w:r>
            <w:r w:rsidR="00DB7357">
              <w:rPr>
                <w:rFonts w:ascii="Arial Narrow" w:hAnsi="Arial Narrow" w:cs="Arial"/>
              </w:rPr>
              <w:t>, 2022</w:t>
            </w:r>
          </w:p>
        </w:tc>
      </w:tr>
      <w:tr w:rsidR="00DC3AE4" w:rsidRPr="00B00C96" w:rsidTr="009C2CDA">
        <w:trPr>
          <w:trHeight w:val="413"/>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B00C96" w:rsidRDefault="00DC3AE4" w:rsidP="00B86E01">
            <w:pPr>
              <w:numPr>
                <w:ilvl w:val="0"/>
                <w:numId w:val="8"/>
              </w:numPr>
              <w:jc w:val="both"/>
              <w:rPr>
                <w:rFonts w:ascii="Arial Narrow" w:hAnsi="Arial Narrow" w:cs="Arial"/>
                <w:b/>
              </w:rPr>
            </w:pPr>
            <w:r w:rsidRPr="00B00C96">
              <w:rPr>
                <w:rFonts w:ascii="Arial Narrow" w:hAnsi="Arial Narrow" w:cs="Arial"/>
                <w:b/>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B00C96" w:rsidRDefault="00C139B3" w:rsidP="00C139B3">
            <w:pPr>
              <w:ind w:left="360"/>
              <w:jc w:val="both"/>
              <w:rPr>
                <w:rFonts w:ascii="Arial Narrow" w:hAnsi="Arial Narrow" w:cs="Arial"/>
                <w:color w:val="FF0000"/>
              </w:rPr>
            </w:pPr>
            <w:r>
              <w:rPr>
                <w:rFonts w:ascii="Arial Narrow" w:hAnsi="Arial Narrow" w:cs="Arial"/>
              </w:rPr>
              <w:t>3</w:t>
            </w:r>
            <w:r w:rsidR="00DB7357">
              <w:rPr>
                <w:rFonts w:ascii="Arial Narrow" w:hAnsi="Arial Narrow" w:cs="Arial"/>
              </w:rPr>
              <w:t xml:space="preserve"> </w:t>
            </w:r>
            <w:r>
              <w:rPr>
                <w:rFonts w:ascii="Arial Narrow" w:hAnsi="Arial Narrow" w:cs="Arial"/>
              </w:rPr>
              <w:t>junio</w:t>
            </w:r>
            <w:r w:rsidR="00DB7357">
              <w:rPr>
                <w:rFonts w:ascii="Arial Narrow" w:hAnsi="Arial Narrow" w:cs="Arial"/>
              </w:rPr>
              <w:t>, 2022</w:t>
            </w:r>
          </w:p>
        </w:tc>
      </w:tr>
      <w:tr w:rsidR="00DC3AE4" w:rsidRPr="00B00C96"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B00C96" w:rsidRDefault="00DC3AE4" w:rsidP="00B86E01">
            <w:pPr>
              <w:numPr>
                <w:ilvl w:val="0"/>
                <w:numId w:val="8"/>
              </w:numPr>
              <w:jc w:val="both"/>
              <w:rPr>
                <w:rFonts w:ascii="Arial Narrow" w:hAnsi="Arial Narrow" w:cs="Arial"/>
                <w:b/>
              </w:rPr>
            </w:pPr>
            <w:r w:rsidRPr="00B00C96">
              <w:rPr>
                <w:rFonts w:ascii="Arial Narrow" w:hAnsi="Arial Narrow" w:cs="Arial"/>
                <w:b/>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B00C96" w:rsidRDefault="00C63C7C" w:rsidP="00C139B3">
            <w:pPr>
              <w:ind w:left="360"/>
              <w:jc w:val="both"/>
              <w:rPr>
                <w:rFonts w:ascii="Arial Narrow" w:hAnsi="Arial Narrow" w:cs="Arial"/>
                <w:color w:val="FF0000"/>
              </w:rPr>
            </w:pPr>
            <w:r w:rsidRPr="00B00C96">
              <w:rPr>
                <w:rFonts w:ascii="Arial Narrow" w:hAnsi="Arial Narrow" w:cs="Arial"/>
              </w:rPr>
              <w:t xml:space="preserve">Hasta el </w:t>
            </w:r>
            <w:r w:rsidR="00C139B3">
              <w:rPr>
                <w:rFonts w:ascii="Arial Narrow" w:hAnsi="Arial Narrow" w:cs="Arial"/>
              </w:rPr>
              <w:t>6</w:t>
            </w:r>
            <w:r w:rsidRPr="00B00C96">
              <w:rPr>
                <w:rFonts w:ascii="Arial Narrow" w:hAnsi="Arial Narrow" w:cs="Arial"/>
              </w:rPr>
              <w:t xml:space="preserve"> de </w:t>
            </w:r>
            <w:r w:rsidR="00C139B3">
              <w:rPr>
                <w:rFonts w:ascii="Arial Narrow" w:hAnsi="Arial Narrow" w:cs="Arial"/>
              </w:rPr>
              <w:t>junio</w:t>
            </w:r>
            <w:r w:rsidR="00DB7357">
              <w:rPr>
                <w:rFonts w:ascii="Arial Narrow" w:hAnsi="Arial Narrow" w:cs="Arial"/>
              </w:rPr>
              <w:t>, 2022</w:t>
            </w:r>
          </w:p>
        </w:tc>
      </w:tr>
      <w:tr w:rsidR="0026701D" w:rsidRPr="00B00C96"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26701D" w:rsidRPr="00B00C96" w:rsidRDefault="0026701D" w:rsidP="00B86E01">
            <w:pPr>
              <w:numPr>
                <w:ilvl w:val="0"/>
                <w:numId w:val="8"/>
              </w:numPr>
              <w:jc w:val="both"/>
              <w:rPr>
                <w:rFonts w:ascii="Arial Narrow" w:hAnsi="Arial Narrow" w:cs="Arial"/>
                <w:b/>
              </w:rPr>
            </w:pPr>
            <w:r w:rsidRPr="00B00C96">
              <w:rPr>
                <w:rFonts w:ascii="Arial Narrow" w:hAnsi="Arial Narrow" w:cs="Arial"/>
                <w:b/>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B00C96" w:rsidRDefault="00CD7E7F" w:rsidP="00C139B3">
            <w:pPr>
              <w:jc w:val="both"/>
              <w:rPr>
                <w:rFonts w:ascii="Arial Narrow" w:hAnsi="Arial Narrow" w:cs="Arial"/>
              </w:rPr>
            </w:pPr>
            <w:r>
              <w:rPr>
                <w:rFonts w:ascii="Arial Narrow" w:hAnsi="Arial Narrow" w:cs="Arial"/>
              </w:rPr>
              <w:t xml:space="preserve">       </w:t>
            </w:r>
            <w:r w:rsidR="00C139B3">
              <w:rPr>
                <w:rFonts w:ascii="Arial Narrow" w:hAnsi="Arial Narrow" w:cs="Arial"/>
              </w:rPr>
              <w:t>6</w:t>
            </w:r>
            <w:r w:rsidR="00DB7357">
              <w:rPr>
                <w:rFonts w:ascii="Arial Narrow" w:hAnsi="Arial Narrow" w:cs="Arial"/>
              </w:rPr>
              <w:t xml:space="preserve"> de </w:t>
            </w:r>
            <w:r w:rsidR="00C139B3">
              <w:rPr>
                <w:rFonts w:ascii="Arial Narrow" w:hAnsi="Arial Narrow" w:cs="Arial"/>
              </w:rPr>
              <w:t>junio</w:t>
            </w:r>
            <w:r w:rsidR="00DB7357">
              <w:rPr>
                <w:rFonts w:ascii="Arial Narrow" w:hAnsi="Arial Narrow" w:cs="Arial"/>
              </w:rPr>
              <w:t>, 2022</w:t>
            </w:r>
          </w:p>
        </w:tc>
      </w:tr>
      <w:tr w:rsidR="00DC3AE4" w:rsidRPr="00B00C96" w:rsidTr="009C2CDA">
        <w:trPr>
          <w:trHeight w:val="751"/>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B00C96" w:rsidRDefault="00DC3AE4" w:rsidP="00CD7E7F">
            <w:pPr>
              <w:numPr>
                <w:ilvl w:val="0"/>
                <w:numId w:val="8"/>
              </w:numPr>
              <w:jc w:val="both"/>
              <w:rPr>
                <w:rFonts w:ascii="Arial Narrow" w:hAnsi="Arial Narrow" w:cs="Arial"/>
                <w:b/>
              </w:rPr>
            </w:pPr>
            <w:r w:rsidRPr="00B00C96">
              <w:rPr>
                <w:rFonts w:ascii="Arial Narrow" w:hAnsi="Arial Narrow" w:cs="Arial"/>
                <w:b/>
              </w:rPr>
              <w:t xml:space="preserve">Publicación de los Contratos en </w:t>
            </w:r>
            <w:r w:rsidR="007B79AF" w:rsidRPr="00B00C96">
              <w:rPr>
                <w:rFonts w:ascii="Arial Narrow" w:hAnsi="Arial Narrow" w:cs="Arial"/>
                <w:b/>
              </w:rPr>
              <w:t xml:space="preserve">el </w:t>
            </w:r>
            <w:r w:rsidR="008B64F3" w:rsidRPr="00B00C96">
              <w:rPr>
                <w:rFonts w:ascii="Arial Narrow" w:hAnsi="Arial Narrow" w:cs="Arial"/>
                <w:b/>
              </w:rPr>
              <w:t>portal institución</w:t>
            </w:r>
            <w:r w:rsidRPr="00B00C96">
              <w:rPr>
                <w:rFonts w:ascii="Arial Narrow" w:hAnsi="Arial Narrow" w:cs="Arial"/>
                <w:b/>
              </w:rPr>
              <w:t xml:space="preserve"> </w:t>
            </w:r>
            <w:r w:rsidR="00CD7E7F">
              <w:rPr>
                <w:rFonts w:ascii="Arial Narrow" w:hAnsi="Arial Narrow" w:cs="Arial"/>
                <w:b/>
              </w:rPr>
              <w:t>o</w:t>
            </w:r>
            <w:r w:rsidRPr="00B00C96">
              <w:rPr>
                <w:rFonts w:ascii="Arial Narrow" w:hAnsi="Arial Narrow" w:cs="Arial"/>
                <w:b/>
              </w:rPr>
              <w:t xml:space="preserve"> en el portal </w:t>
            </w:r>
            <w:r w:rsidR="007B79AF" w:rsidRPr="00B00C96">
              <w:rPr>
                <w:rFonts w:ascii="Arial Narrow" w:hAnsi="Arial Narrow" w:cs="Arial"/>
                <w:b/>
              </w:rPr>
              <w:t>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B00C96" w:rsidRDefault="00D5131F" w:rsidP="006D0D3F">
            <w:pPr>
              <w:ind w:left="360"/>
              <w:jc w:val="both"/>
              <w:rPr>
                <w:rFonts w:ascii="Arial Narrow" w:hAnsi="Arial Narrow" w:cs="Arial"/>
              </w:rPr>
            </w:pPr>
            <w:r w:rsidRPr="00B00C96">
              <w:rPr>
                <w:rFonts w:ascii="Arial Narrow" w:hAnsi="Arial Narrow" w:cs="Arial"/>
              </w:rPr>
              <w:t>Inmediatamente después de suscritos por las</w:t>
            </w:r>
            <w:r w:rsidR="006D0D3F" w:rsidRPr="00B00C96">
              <w:rPr>
                <w:rFonts w:ascii="Arial Narrow" w:hAnsi="Arial Narrow" w:cs="Arial"/>
              </w:rPr>
              <w:t xml:space="preserve"> partes</w:t>
            </w:r>
          </w:p>
        </w:tc>
      </w:tr>
    </w:tbl>
    <w:p w:rsidR="00D0458A" w:rsidRPr="00B00C96" w:rsidRDefault="00D0458A" w:rsidP="00F26C29">
      <w:pPr>
        <w:pStyle w:val="Ttulo3"/>
        <w:numPr>
          <w:ilvl w:val="0"/>
          <w:numId w:val="0"/>
        </w:numPr>
        <w:ind w:left="795"/>
      </w:pPr>
      <w:bookmarkStart w:id="102" w:name="_Toc68551681"/>
      <w:bookmarkStart w:id="103" w:name="_Toc159673555"/>
      <w:bookmarkStart w:id="104" w:name="_Toc185953122"/>
      <w:bookmarkEnd w:id="102"/>
    </w:p>
    <w:p w:rsidR="00FC6D5D" w:rsidRPr="00B00C96" w:rsidRDefault="004A4C29" w:rsidP="00F26C29">
      <w:pPr>
        <w:pStyle w:val="Ttulo3"/>
        <w:numPr>
          <w:ilvl w:val="0"/>
          <w:numId w:val="0"/>
        </w:numPr>
      </w:pPr>
      <w:bookmarkStart w:id="105" w:name="_Toc68551682"/>
      <w:r w:rsidRPr="00B00C96">
        <w:t>2.</w:t>
      </w:r>
      <w:r w:rsidR="0037766B" w:rsidRPr="00B00C96">
        <w:t>6</w:t>
      </w:r>
      <w:r w:rsidR="00D8390E" w:rsidRPr="00B00C96">
        <w:t xml:space="preserve"> </w:t>
      </w:r>
      <w:r w:rsidR="00FC6D5D" w:rsidRPr="00B00C96">
        <w:t>Disponibilidad y Adquisición del Pliego de Condiciones</w:t>
      </w:r>
      <w:bookmarkEnd w:id="103"/>
      <w:bookmarkEnd w:id="104"/>
      <w:bookmarkEnd w:id="105"/>
    </w:p>
    <w:p w:rsidR="00FC6D5D" w:rsidRPr="00B00C96" w:rsidRDefault="00FC6D5D" w:rsidP="00F4136F">
      <w:pPr>
        <w:pStyle w:val="Default"/>
        <w:rPr>
          <w:rFonts w:ascii="Arial Narrow" w:hAnsi="Arial Narrow" w:cs="Arial"/>
          <w:color w:val="auto"/>
        </w:rPr>
      </w:pPr>
    </w:p>
    <w:p w:rsidR="00FC6D5D" w:rsidRPr="00B00C96" w:rsidRDefault="00FC6D5D" w:rsidP="00F4136F">
      <w:pPr>
        <w:jc w:val="both"/>
        <w:rPr>
          <w:rFonts w:ascii="Arial Narrow" w:hAnsi="Arial Narrow" w:cs="Arial"/>
        </w:rPr>
      </w:pPr>
      <w:r w:rsidRPr="00B00C96">
        <w:rPr>
          <w:rFonts w:ascii="Arial Narrow" w:hAnsi="Arial Narrow" w:cs="Arial"/>
        </w:rPr>
        <w:t xml:space="preserve">El Pliego de Condiciones estará disponible para quien lo solicite, en </w:t>
      </w:r>
      <w:r w:rsidR="00C63C7C" w:rsidRPr="00B00C96">
        <w:rPr>
          <w:rFonts w:ascii="Arial Narrow" w:hAnsi="Arial Narrow" w:cs="Arial"/>
        </w:rPr>
        <w:t xml:space="preserve">el Departamento de Compras y Contrataciones del </w:t>
      </w:r>
      <w:r w:rsidR="00DB7357">
        <w:rPr>
          <w:rFonts w:ascii="Arial Narrow" w:hAnsi="Arial Narrow" w:cs="Arial"/>
        </w:rPr>
        <w:t>A</w:t>
      </w:r>
      <w:r w:rsidR="00C63C7C" w:rsidRPr="00B00C96">
        <w:rPr>
          <w:rFonts w:ascii="Arial Narrow" w:hAnsi="Arial Narrow" w:cs="Arial"/>
        </w:rPr>
        <w:t xml:space="preserve">yuntamiento </w:t>
      </w:r>
      <w:r w:rsidR="00DB7357">
        <w:rPr>
          <w:rFonts w:ascii="Arial Narrow" w:hAnsi="Arial Narrow" w:cs="Arial"/>
        </w:rPr>
        <w:t>Municipal</w:t>
      </w:r>
      <w:r w:rsidR="00C63C7C" w:rsidRPr="00B00C96">
        <w:rPr>
          <w:rFonts w:ascii="Arial Narrow" w:hAnsi="Arial Narrow" w:cs="Arial"/>
        </w:rPr>
        <w:t xml:space="preserve"> de El Seibo, ubicado en la Ave, Manuela Diez Jiménez No. 40, El Seibo</w:t>
      </w:r>
      <w:r w:rsidRPr="00B00C96">
        <w:rPr>
          <w:rFonts w:ascii="Arial Narrow" w:hAnsi="Arial Narrow" w:cs="Arial"/>
          <w:b/>
          <w:color w:val="990000"/>
        </w:rPr>
        <w:t>,</w:t>
      </w:r>
      <w:r w:rsidRPr="00B00C96">
        <w:rPr>
          <w:rFonts w:ascii="Arial Narrow" w:hAnsi="Arial Narrow" w:cs="Arial"/>
        </w:rPr>
        <w:t xml:space="preserve"> en el horario de </w:t>
      </w:r>
      <w:r w:rsidR="00C63C7C" w:rsidRPr="00B00C96">
        <w:rPr>
          <w:rFonts w:ascii="Arial Narrow" w:hAnsi="Arial Narrow" w:cs="Arial"/>
          <w:b/>
          <w:color w:val="990000"/>
        </w:rPr>
        <w:t xml:space="preserve">8:30 A.M. hasta las </w:t>
      </w:r>
      <w:r w:rsidR="00DB7357">
        <w:rPr>
          <w:rFonts w:ascii="Arial Narrow" w:hAnsi="Arial Narrow" w:cs="Arial"/>
          <w:b/>
          <w:color w:val="990000"/>
        </w:rPr>
        <w:t>12</w:t>
      </w:r>
      <w:r w:rsidR="00C63C7C" w:rsidRPr="00B00C96">
        <w:rPr>
          <w:rFonts w:ascii="Arial Narrow" w:hAnsi="Arial Narrow" w:cs="Arial"/>
          <w:b/>
          <w:color w:val="990000"/>
        </w:rPr>
        <w:t>:00 P.M.</w:t>
      </w:r>
      <w:r w:rsidRPr="00B00C96">
        <w:rPr>
          <w:rFonts w:ascii="Arial Narrow" w:hAnsi="Arial Narrow" w:cs="Arial"/>
        </w:rPr>
        <w:t>, en la página Web de la institución</w:t>
      </w:r>
      <w:r w:rsidR="00553B72" w:rsidRPr="00B00C96">
        <w:rPr>
          <w:rFonts w:ascii="Arial Narrow" w:hAnsi="Arial Narrow" w:cs="Arial"/>
        </w:rPr>
        <w:t xml:space="preserve"> </w:t>
      </w:r>
      <w:r w:rsidR="00C63C7C" w:rsidRPr="00B00C96">
        <w:rPr>
          <w:rFonts w:ascii="Arial Narrow" w:hAnsi="Arial Narrow" w:cs="Arial"/>
          <w:b/>
          <w:color w:val="990000"/>
        </w:rPr>
        <w:t>http://ayuntamientoelseibo.gob.do/</w:t>
      </w:r>
      <w:r w:rsidR="00553B72" w:rsidRPr="00B00C96">
        <w:rPr>
          <w:rFonts w:ascii="Arial Narrow" w:hAnsi="Arial Narrow" w:cs="Arial"/>
          <w:b/>
          <w:color w:val="990000"/>
        </w:rPr>
        <w:t>]</w:t>
      </w:r>
      <w:r w:rsidR="00553B72" w:rsidRPr="00B00C96">
        <w:rPr>
          <w:rFonts w:ascii="Arial Narrow" w:hAnsi="Arial Narrow" w:cs="Arial"/>
          <w:color w:val="FF6600"/>
        </w:rPr>
        <w:t xml:space="preserve"> </w:t>
      </w:r>
      <w:r w:rsidRPr="00B00C96">
        <w:rPr>
          <w:rFonts w:ascii="Arial Narrow" w:hAnsi="Arial Narrow" w:cs="Arial"/>
        </w:rPr>
        <w:t xml:space="preserve"> </w:t>
      </w:r>
      <w:r w:rsidR="00CD7E7F">
        <w:rPr>
          <w:rFonts w:ascii="Arial Narrow" w:hAnsi="Arial Narrow" w:cs="Arial"/>
        </w:rPr>
        <w:t>o</w:t>
      </w:r>
      <w:r w:rsidR="00D5131F" w:rsidRPr="00B00C96">
        <w:rPr>
          <w:rFonts w:ascii="Arial Narrow" w:hAnsi="Arial Narrow" w:cs="Arial"/>
        </w:rPr>
        <w:t xml:space="preserve"> en el portal </w:t>
      </w:r>
      <w:r w:rsidR="00C63C7C" w:rsidRPr="00B00C96">
        <w:rPr>
          <w:rFonts w:ascii="Arial Narrow" w:hAnsi="Arial Narrow" w:cs="Arial"/>
        </w:rPr>
        <w:t>web de la Dirección General de Compras y Contrataciones Públicas</w:t>
      </w:r>
      <w:r w:rsidR="00D5131F" w:rsidRPr="00B00C96">
        <w:rPr>
          <w:rFonts w:ascii="Arial Narrow" w:hAnsi="Arial Narrow" w:cs="Arial"/>
          <w:b/>
        </w:rPr>
        <w:t>,</w:t>
      </w:r>
      <w:r w:rsidR="00553B72" w:rsidRPr="00B00C96">
        <w:rPr>
          <w:rFonts w:ascii="Arial Narrow" w:hAnsi="Arial Narrow"/>
        </w:rPr>
        <w:t xml:space="preserve"> </w:t>
      </w:r>
      <w:hyperlink r:id="rId11" w:history="1">
        <w:r w:rsidR="00C63C7C" w:rsidRPr="00B00C96">
          <w:rPr>
            <w:rStyle w:val="Hipervnculo"/>
            <w:rFonts w:ascii="Arial Narrow" w:hAnsi="Arial Narrow" w:cs="Arial"/>
          </w:rPr>
          <w:t>www.comprasdominicana.gob.do</w:t>
        </w:r>
      </w:hyperlink>
      <w:r w:rsidR="00553B72" w:rsidRPr="00B00C96">
        <w:rPr>
          <w:rStyle w:val="Hipervnculo"/>
          <w:rFonts w:ascii="Arial Narrow" w:hAnsi="Arial Narrow" w:cs="Arial"/>
        </w:rPr>
        <w:t>,</w:t>
      </w:r>
      <w:r w:rsidR="00D5131F" w:rsidRPr="00B00C96">
        <w:rPr>
          <w:rFonts w:ascii="Arial Narrow" w:hAnsi="Arial Narrow" w:cs="Arial"/>
          <w:b/>
        </w:rPr>
        <w:t xml:space="preserve"> </w:t>
      </w:r>
      <w:r w:rsidRPr="00B00C96">
        <w:rPr>
          <w:rFonts w:ascii="Arial Narrow" w:hAnsi="Arial Narrow" w:cs="Arial"/>
        </w:rPr>
        <w:t xml:space="preserve"> para todos los interesados.</w:t>
      </w:r>
    </w:p>
    <w:p w:rsidR="005C66B7" w:rsidRPr="00B00C96" w:rsidRDefault="005C66B7" w:rsidP="00F4136F">
      <w:pPr>
        <w:jc w:val="both"/>
        <w:rPr>
          <w:rFonts w:ascii="Arial Narrow" w:hAnsi="Arial Narrow" w:cs="Arial"/>
        </w:rPr>
      </w:pPr>
    </w:p>
    <w:p w:rsidR="005C66B7" w:rsidRPr="00B00C96" w:rsidRDefault="005C66B7" w:rsidP="00F4136F">
      <w:pPr>
        <w:jc w:val="both"/>
        <w:rPr>
          <w:rFonts w:ascii="Arial Narrow" w:hAnsi="Arial Narrow" w:cs="Arial"/>
        </w:rPr>
      </w:pPr>
    </w:p>
    <w:p w:rsidR="00FC6D5D" w:rsidRPr="00B00C96" w:rsidRDefault="00D8390E" w:rsidP="00F26C29">
      <w:pPr>
        <w:pStyle w:val="Ttulo3"/>
        <w:numPr>
          <w:ilvl w:val="0"/>
          <w:numId w:val="0"/>
        </w:numPr>
      </w:pPr>
      <w:bookmarkStart w:id="106" w:name="_Toc159673556"/>
      <w:bookmarkStart w:id="107" w:name="_Toc185953123"/>
      <w:bookmarkStart w:id="108" w:name="_Toc68551683"/>
      <w:r w:rsidRPr="00B00C96">
        <w:t>2.</w:t>
      </w:r>
      <w:r w:rsidR="0037766B" w:rsidRPr="00B00C96">
        <w:t>7</w:t>
      </w:r>
      <w:r w:rsidR="00EF78CF" w:rsidRPr="00B00C96">
        <w:t xml:space="preserve"> </w:t>
      </w:r>
      <w:r w:rsidR="00FC6D5D" w:rsidRPr="00B00C96">
        <w:t>Conocimiento y Aceptación del Pliego de Condiciones</w:t>
      </w:r>
      <w:bookmarkEnd w:id="106"/>
      <w:bookmarkEnd w:id="107"/>
      <w:bookmarkEnd w:id="108"/>
    </w:p>
    <w:p w:rsidR="008F4C3B" w:rsidRPr="00B00C96" w:rsidRDefault="008F4C3B" w:rsidP="00F4136F">
      <w:pPr>
        <w:rPr>
          <w:rFonts w:ascii="Arial Narrow" w:hAnsi="Arial Narrow"/>
          <w:lang w:val="es-ES"/>
        </w:rPr>
      </w:pPr>
    </w:p>
    <w:p w:rsidR="00FC6D5D" w:rsidRPr="00B00C96" w:rsidRDefault="00FC6D5D" w:rsidP="00F4136F">
      <w:pPr>
        <w:jc w:val="both"/>
        <w:rPr>
          <w:rFonts w:ascii="Arial Narrow" w:hAnsi="Arial Narrow" w:cs="Arial"/>
        </w:rPr>
      </w:pPr>
      <w:r w:rsidRPr="00B00C96">
        <w:rPr>
          <w:rFonts w:ascii="Arial Narrow" w:hAnsi="Arial Narrow" w:cs="Arial"/>
        </w:rPr>
        <w:t xml:space="preserve">El sólo hecho de un Oferente/Proponente participar en </w:t>
      </w:r>
      <w:r w:rsidR="00DC1600" w:rsidRPr="00B00C96">
        <w:rPr>
          <w:rFonts w:ascii="Arial Narrow" w:hAnsi="Arial Narrow" w:cs="Arial"/>
        </w:rPr>
        <w:t xml:space="preserve">el </w:t>
      </w:r>
      <w:r w:rsidR="00181CA8">
        <w:rPr>
          <w:rFonts w:ascii="Arial Narrow" w:hAnsi="Arial Narrow" w:cs="Arial"/>
        </w:rPr>
        <w:t>Comparación de Precios</w:t>
      </w:r>
      <w:r w:rsidRPr="00B00C96">
        <w:rPr>
          <w:rFonts w:ascii="Arial Narrow" w:hAnsi="Arial Narrow" w:cs="Arial"/>
        </w:rPr>
        <w:t xml:space="preserve"> pleno conocimiento, aceptación y sometimiento por é</w:t>
      </w:r>
      <w:r w:rsidR="00B94E37" w:rsidRPr="00B00C96">
        <w:rPr>
          <w:rFonts w:ascii="Arial Narrow" w:hAnsi="Arial Narrow" w:cs="Arial"/>
        </w:rPr>
        <w:t>l, por sus miembros, ejecutivos y su</w:t>
      </w:r>
      <w:r w:rsidRPr="00B00C96">
        <w:rPr>
          <w:rFonts w:ascii="Arial Narrow" w:hAnsi="Arial Narrow" w:cs="Arial"/>
        </w:rPr>
        <w:t xml:space="preserve"> Representante Legal, a los procedimientos, condiciones, estipulaciones y normativas, sin excepción alguna, establecidos en el presente Pliego de Condiciones, el cual tienen carácter jurídicamente obligatorio y vinculante. </w:t>
      </w:r>
    </w:p>
    <w:p w:rsidR="00332375" w:rsidRPr="00B00C96" w:rsidRDefault="00332375" w:rsidP="00F4136F">
      <w:pPr>
        <w:jc w:val="both"/>
        <w:rPr>
          <w:rFonts w:ascii="Arial Narrow" w:hAnsi="Arial Narrow" w:cs="Arial"/>
        </w:rPr>
      </w:pPr>
    </w:p>
    <w:p w:rsidR="00FC6D5D" w:rsidRPr="00B00C96" w:rsidRDefault="0037766B" w:rsidP="00F26C29">
      <w:pPr>
        <w:pStyle w:val="Ttulo3"/>
        <w:numPr>
          <w:ilvl w:val="0"/>
          <w:numId w:val="0"/>
        </w:numPr>
      </w:pPr>
      <w:bookmarkStart w:id="109" w:name="_Toc185953144"/>
      <w:bookmarkStart w:id="110" w:name="_Toc68551684"/>
      <w:r w:rsidRPr="00B00C96">
        <w:t>2.8</w:t>
      </w:r>
      <w:r w:rsidR="00EF78CF" w:rsidRPr="00B00C96">
        <w:t xml:space="preserve"> </w:t>
      </w:r>
      <w:bookmarkEnd w:id="109"/>
      <w:r w:rsidR="009E2C4A" w:rsidRPr="00B00C96">
        <w:t xml:space="preserve">Especificaciones </w:t>
      </w:r>
      <w:r w:rsidR="00735EE6" w:rsidRPr="00B00C96">
        <w:t>Técnicas</w:t>
      </w:r>
      <w:bookmarkEnd w:id="110"/>
    </w:p>
    <w:p w:rsidR="0037766B" w:rsidRPr="00B00C96" w:rsidRDefault="0037766B" w:rsidP="0037766B">
      <w:pPr>
        <w:rPr>
          <w:rFonts w:ascii="Arial Narrow" w:hAnsi="Arial Narrow"/>
          <w:lang w:val="es-ES"/>
        </w:rPr>
      </w:pPr>
    </w:p>
    <w:p w:rsidR="00B81AA3" w:rsidRPr="00B00C96" w:rsidRDefault="009E2C4A" w:rsidP="00ED7F03">
      <w:pPr>
        <w:jc w:val="both"/>
        <w:rPr>
          <w:rFonts w:ascii="Arial Narrow" w:hAnsi="Arial Narrow" w:cs="Arial"/>
          <w:color w:val="990000"/>
        </w:rPr>
      </w:pPr>
      <w:r w:rsidRPr="00B00C96">
        <w:rPr>
          <w:rFonts w:ascii="Arial Narrow" w:hAnsi="Arial Narrow" w:cs="Arial"/>
        </w:rPr>
        <w:t xml:space="preserve">Las </w:t>
      </w:r>
      <w:r w:rsidR="00735EE6" w:rsidRPr="00B00C96">
        <w:rPr>
          <w:rFonts w:ascii="Arial Narrow" w:hAnsi="Arial Narrow" w:cs="Arial"/>
        </w:rPr>
        <w:t>e</w:t>
      </w:r>
      <w:r w:rsidRPr="00B00C96">
        <w:rPr>
          <w:rFonts w:ascii="Arial Narrow" w:hAnsi="Arial Narrow" w:cs="Arial"/>
        </w:rPr>
        <w:t xml:space="preserve">specificaciones técnicas de los proyectos que constituyen el objeto del presente </w:t>
      </w:r>
      <w:r w:rsidR="00181CA8">
        <w:rPr>
          <w:rFonts w:ascii="Arial Narrow" w:hAnsi="Arial Narrow" w:cs="Arial"/>
        </w:rPr>
        <w:t>Comparación de Precios</w:t>
      </w:r>
      <w:r w:rsidRPr="00B00C96">
        <w:rPr>
          <w:rFonts w:ascii="Arial Narrow" w:hAnsi="Arial Narrow" w:cs="Arial"/>
        </w:rPr>
        <w:t xml:space="preserve"> estarán disponibles en los adjuntos del proceso en los </w:t>
      </w:r>
      <w:r w:rsidR="00735EE6" w:rsidRPr="00B00C96">
        <w:rPr>
          <w:rFonts w:ascii="Arial Narrow" w:hAnsi="Arial Narrow" w:cs="Arial"/>
        </w:rPr>
        <w:t>portales indicados</w:t>
      </w:r>
      <w:r w:rsidRPr="00B00C96">
        <w:rPr>
          <w:rFonts w:ascii="Arial Narrow" w:hAnsi="Arial Narrow" w:cs="Arial"/>
        </w:rPr>
        <w:t xml:space="preserve"> en el numeral 2.6, para todos los </w:t>
      </w:r>
      <w:r w:rsidR="00735EE6" w:rsidRPr="00B00C96">
        <w:rPr>
          <w:rFonts w:ascii="Arial Narrow" w:hAnsi="Arial Narrow" w:cs="Arial"/>
        </w:rPr>
        <w:t>participantes</w:t>
      </w:r>
      <w:r w:rsidRPr="00B00C96">
        <w:rPr>
          <w:rFonts w:ascii="Arial Narrow" w:hAnsi="Arial Narrow" w:cs="Arial"/>
        </w:rPr>
        <w:t xml:space="preserve"> que las ameriten</w:t>
      </w:r>
      <w:r w:rsidR="00735EE6" w:rsidRPr="00B00C96">
        <w:rPr>
          <w:rFonts w:ascii="Arial Narrow" w:hAnsi="Arial Narrow" w:cs="Arial"/>
        </w:rPr>
        <w:t>, y sin ningún tipo de costo.</w:t>
      </w:r>
    </w:p>
    <w:p w:rsidR="00B81AA3" w:rsidRPr="00B00C96" w:rsidRDefault="00B81AA3" w:rsidP="00ED7F03">
      <w:pPr>
        <w:jc w:val="both"/>
        <w:rPr>
          <w:rFonts w:ascii="Arial Narrow" w:hAnsi="Arial Narrow" w:cs="Arial"/>
          <w:b/>
          <w:color w:val="990000"/>
        </w:rPr>
      </w:pPr>
    </w:p>
    <w:p w:rsidR="00ED7F03" w:rsidRPr="00B00C96" w:rsidRDefault="00ED7F03" w:rsidP="00F4136F">
      <w:pPr>
        <w:rPr>
          <w:rFonts w:ascii="Arial Narrow" w:hAnsi="Arial Narrow" w:cs="Arial"/>
          <w:b/>
          <w:color w:val="000000" w:themeColor="text1"/>
        </w:rPr>
      </w:pPr>
      <w:r w:rsidRPr="00B00C96">
        <w:rPr>
          <w:rFonts w:ascii="Arial Narrow" w:hAnsi="Arial Narrow" w:cs="Arial"/>
          <w:b/>
          <w:color w:val="000000" w:themeColor="text1"/>
        </w:rPr>
        <w:t>Políticas Públicas de Accesibilidad Universal</w:t>
      </w:r>
    </w:p>
    <w:p w:rsidR="00ED7F03" w:rsidRPr="00B00C96" w:rsidRDefault="00ED7F03" w:rsidP="00F4136F">
      <w:pPr>
        <w:rPr>
          <w:rFonts w:ascii="Arial Narrow" w:hAnsi="Arial Narrow" w:cs="Arial"/>
          <w:b/>
          <w:color w:val="000000" w:themeColor="text1"/>
        </w:rPr>
      </w:pPr>
    </w:p>
    <w:p w:rsidR="00ED7F03" w:rsidRPr="00B00C96" w:rsidRDefault="00ED7F03" w:rsidP="00ED7F03">
      <w:pPr>
        <w:jc w:val="both"/>
        <w:rPr>
          <w:rFonts w:ascii="Arial Narrow" w:hAnsi="Arial Narrow" w:cs="Arial"/>
          <w:color w:val="000000" w:themeColor="text1"/>
        </w:rPr>
      </w:pPr>
      <w:r w:rsidRPr="00B00C96">
        <w:rPr>
          <w:rFonts w:ascii="Arial Narrow" w:hAnsi="Arial Narrow" w:cs="Arial"/>
          <w:color w:val="000000" w:themeColor="text1"/>
        </w:rPr>
        <w:t>La accesibilidad universal es una política pública que promueve la Dirección general de Compras y Contrataciones Públicas, debido a la necesidad que debe ser garantizada en las edificaciones y espacios públicos o privados en todo el territorio nacional, tal como lo señala la normativa nacional e internacional.</w:t>
      </w:r>
    </w:p>
    <w:p w:rsidR="00ED7F03" w:rsidRPr="00B00C96" w:rsidRDefault="00ED7F03" w:rsidP="00ED7F03">
      <w:pPr>
        <w:jc w:val="both"/>
        <w:rPr>
          <w:rFonts w:ascii="Arial Narrow" w:hAnsi="Arial Narrow" w:cs="Arial"/>
          <w:color w:val="000000" w:themeColor="text1"/>
        </w:rPr>
      </w:pPr>
    </w:p>
    <w:p w:rsidR="00ED7F03" w:rsidRPr="00B00C96" w:rsidRDefault="00ED7F03" w:rsidP="00ED7F03">
      <w:pPr>
        <w:jc w:val="both"/>
        <w:rPr>
          <w:rFonts w:ascii="Arial Narrow" w:hAnsi="Arial Narrow" w:cs="Arial"/>
          <w:color w:val="000000" w:themeColor="text1"/>
        </w:rPr>
      </w:pPr>
      <w:r w:rsidRPr="00B00C96">
        <w:rPr>
          <w:rFonts w:ascii="Arial Narrow" w:hAnsi="Arial Narrow" w:cs="Arial"/>
          <w:color w:val="000000" w:themeColor="text1"/>
        </w:rPr>
        <w:t>En todos los nuevos proyectos de construcción, ampliación y remodelación del estado y privados de uso público, así como los espacios urbanos y de recreación (edificaciones, escuelas, hospitales y otros) deben ser garantizadas las condiciones de accesibilidad universal establecidas en el Reglamento M-007 sobre construcción sin barreras arquitectónicas y urbanísticas del Ministerio de Obras Publicas y Comunicaciones, con el fin de garantizar el acceso a todas las personas en igualdad de condiciones.</w:t>
      </w:r>
    </w:p>
    <w:p w:rsidR="00ED7F03" w:rsidRPr="00B00C96" w:rsidRDefault="00ED7F03" w:rsidP="00ED7F03">
      <w:pPr>
        <w:jc w:val="both"/>
        <w:rPr>
          <w:rFonts w:ascii="Arial Narrow" w:hAnsi="Arial Narrow" w:cs="Arial"/>
          <w:color w:val="990000"/>
        </w:rPr>
      </w:pPr>
    </w:p>
    <w:p w:rsidR="00FC6D5D" w:rsidRPr="00B00C96" w:rsidRDefault="0037766B" w:rsidP="00F26C29">
      <w:pPr>
        <w:pStyle w:val="Ttulo3"/>
        <w:numPr>
          <w:ilvl w:val="0"/>
          <w:numId w:val="0"/>
        </w:numPr>
        <w:rPr>
          <w:lang w:val="es-ES_tradnl"/>
        </w:rPr>
      </w:pPr>
      <w:bookmarkStart w:id="111" w:name="_Toc159673572"/>
      <w:bookmarkStart w:id="112" w:name="_Toc185953145"/>
      <w:bookmarkStart w:id="113" w:name="_Toc68551685"/>
      <w:r w:rsidRPr="00B00C96">
        <w:t>2.9</w:t>
      </w:r>
      <w:r w:rsidR="00D8390E" w:rsidRPr="00B00C96">
        <w:t xml:space="preserve"> </w:t>
      </w:r>
      <w:bookmarkEnd w:id="111"/>
      <w:bookmarkEnd w:id="112"/>
      <w:r w:rsidR="00EC3707" w:rsidRPr="00B00C96">
        <w:t>T</w:t>
      </w:r>
      <w:r w:rsidR="00ED7F03" w:rsidRPr="00B00C96">
        <w:t xml:space="preserve">iempo Estimado de </w:t>
      </w:r>
      <w:r w:rsidR="00EC3707" w:rsidRPr="00B00C96">
        <w:t>Ejecución</w:t>
      </w:r>
      <w:r w:rsidR="00ED7F03" w:rsidRPr="00B00C96">
        <w:t xml:space="preserve"> de las Obras</w:t>
      </w:r>
      <w:bookmarkEnd w:id="113"/>
    </w:p>
    <w:p w:rsidR="00FC6D5D" w:rsidRPr="00B00C96" w:rsidRDefault="00FC6D5D" w:rsidP="00F4136F">
      <w:pPr>
        <w:rPr>
          <w:rFonts w:ascii="Arial Narrow" w:hAnsi="Arial Narrow" w:cs="Arial"/>
          <w:color w:val="990000"/>
        </w:rPr>
      </w:pPr>
    </w:p>
    <w:p w:rsidR="00FC6D5D" w:rsidRPr="00B00C96" w:rsidRDefault="00EC3707" w:rsidP="00F4136F">
      <w:pPr>
        <w:jc w:val="both"/>
        <w:rPr>
          <w:rFonts w:ascii="Arial Narrow" w:hAnsi="Arial Narrow" w:cs="Arial"/>
        </w:rPr>
      </w:pPr>
      <w:r w:rsidRPr="00B00C96">
        <w:rPr>
          <w:rFonts w:ascii="Arial Narrow" w:hAnsi="Arial Narrow" w:cs="Arial"/>
        </w:rPr>
        <w:t>El tiempo de ejecución de las obras no deberá exceder un tiempo mayor a 2 meses a partir de la orden de inicio y de la entrega del monto de anticipo, a excepción de caso fortuito o causas de fuerza mayor.</w:t>
      </w:r>
    </w:p>
    <w:p w:rsidR="00EC3707" w:rsidRPr="00B00C96" w:rsidRDefault="00EC3707" w:rsidP="00F4136F">
      <w:pPr>
        <w:jc w:val="both"/>
        <w:rPr>
          <w:rFonts w:ascii="Arial Narrow" w:hAnsi="Arial Narrow" w:cs="Arial"/>
        </w:rPr>
      </w:pPr>
    </w:p>
    <w:p w:rsidR="00EC3707" w:rsidRPr="00B00C96" w:rsidRDefault="00EC3707" w:rsidP="00F4136F">
      <w:pPr>
        <w:jc w:val="both"/>
        <w:rPr>
          <w:rFonts w:ascii="Arial Narrow" w:hAnsi="Arial Narrow" w:cs="Arial"/>
        </w:rPr>
      </w:pPr>
      <w:r w:rsidRPr="00B00C96">
        <w:rPr>
          <w:rFonts w:ascii="Arial Narrow" w:hAnsi="Arial Narrow" w:cs="Arial"/>
        </w:rPr>
        <w:t>Los trabajos se ejecutaran dentro de los plazos secuenciales y finales establecidos en los Pliegos y Planes de Trabajo aprobados por la entidad Contratante</w:t>
      </w:r>
      <w:r w:rsidR="001E5A85" w:rsidRPr="00B00C96">
        <w:rPr>
          <w:rFonts w:ascii="Arial Narrow" w:hAnsi="Arial Narrow" w:cs="Arial"/>
        </w:rPr>
        <w:t>, los cuales serán determinados y establecidos en los contratos de ejecución de obras adjudicados, en virtud al presente Pliego de Condiciones Especiales.</w:t>
      </w:r>
    </w:p>
    <w:p w:rsidR="00FC6D5D" w:rsidRPr="00B00C96" w:rsidRDefault="00FC6D5D" w:rsidP="00F4136F">
      <w:pPr>
        <w:pStyle w:val="Default"/>
        <w:rPr>
          <w:rFonts w:ascii="Arial Narrow" w:hAnsi="Arial Narrow" w:cs="Arial"/>
          <w:color w:val="auto"/>
          <w:lang w:val="es-DO"/>
        </w:rPr>
      </w:pPr>
    </w:p>
    <w:p w:rsidR="00FC6D5D" w:rsidRPr="00B00C96" w:rsidRDefault="008B64F3" w:rsidP="00F26C29">
      <w:pPr>
        <w:pStyle w:val="Ttulo3"/>
        <w:numPr>
          <w:ilvl w:val="0"/>
          <w:numId w:val="0"/>
        </w:numPr>
      </w:pPr>
      <w:bookmarkStart w:id="114" w:name="_Toc159673573"/>
      <w:bookmarkStart w:id="115" w:name="_Toc185953146"/>
      <w:bookmarkStart w:id="116" w:name="_Toc68551686"/>
      <w:r w:rsidRPr="00B00C96">
        <w:t xml:space="preserve">2.10 </w:t>
      </w:r>
      <w:bookmarkEnd w:id="114"/>
      <w:bookmarkEnd w:id="115"/>
      <w:r w:rsidR="001E5A85" w:rsidRPr="00B00C96">
        <w:t>Documentos a Presentar</w:t>
      </w:r>
      <w:bookmarkEnd w:id="116"/>
    </w:p>
    <w:p w:rsidR="00FC6D5D" w:rsidRPr="00B00C96" w:rsidRDefault="00FC6D5D" w:rsidP="00F4136F">
      <w:pPr>
        <w:rPr>
          <w:rFonts w:ascii="Arial Narrow" w:hAnsi="Arial Narrow" w:cs="Arial"/>
          <w:color w:val="990000"/>
        </w:rPr>
      </w:pPr>
    </w:p>
    <w:p w:rsidR="00FC6D5D" w:rsidRPr="00B00C96" w:rsidRDefault="001E5A85" w:rsidP="00F4136F">
      <w:pPr>
        <w:jc w:val="both"/>
        <w:rPr>
          <w:rFonts w:ascii="Arial Narrow" w:hAnsi="Arial Narrow" w:cs="Arial"/>
          <w:b/>
        </w:rPr>
      </w:pPr>
      <w:r w:rsidRPr="00B00C96">
        <w:rPr>
          <w:rFonts w:ascii="Arial Narrow" w:hAnsi="Arial Narrow" w:cs="Arial"/>
          <w:b/>
        </w:rPr>
        <w:t xml:space="preserve">Personas </w:t>
      </w:r>
      <w:r w:rsidR="00D8055C" w:rsidRPr="00B00C96">
        <w:rPr>
          <w:rFonts w:ascii="Arial Narrow" w:hAnsi="Arial Narrow" w:cs="Arial"/>
          <w:b/>
        </w:rPr>
        <w:t>natural o física</w:t>
      </w:r>
      <w:r w:rsidRPr="00B00C96">
        <w:rPr>
          <w:rFonts w:ascii="Arial Narrow" w:hAnsi="Arial Narrow" w:cs="Arial"/>
          <w:b/>
        </w:rPr>
        <w:t>:</w:t>
      </w:r>
    </w:p>
    <w:p w:rsidR="001E5A85" w:rsidRPr="00B00C96" w:rsidRDefault="001E5A85" w:rsidP="00F4136F">
      <w:pPr>
        <w:jc w:val="both"/>
        <w:rPr>
          <w:rFonts w:ascii="Arial Narrow" w:hAnsi="Arial Narrow" w:cs="Arial"/>
          <w:b/>
        </w:rPr>
      </w:pPr>
    </w:p>
    <w:p w:rsidR="001E5A85" w:rsidRPr="00B00C96" w:rsidRDefault="001E5A85" w:rsidP="00B86E01">
      <w:pPr>
        <w:pStyle w:val="Prrafodelista"/>
        <w:numPr>
          <w:ilvl w:val="0"/>
          <w:numId w:val="20"/>
        </w:numPr>
        <w:jc w:val="both"/>
        <w:rPr>
          <w:rFonts w:ascii="Arial Narrow" w:hAnsi="Arial Narrow" w:cs="Arial"/>
          <w:color w:val="000000" w:themeColor="text1"/>
        </w:rPr>
      </w:pPr>
      <w:r w:rsidRPr="00B00C96">
        <w:rPr>
          <w:rFonts w:ascii="Arial Narrow" w:hAnsi="Arial Narrow" w:cs="Arial"/>
          <w:color w:val="000000" w:themeColor="text1"/>
        </w:rPr>
        <w:t>Pliego de Condiciones Específicas firmado y sellado en todas sus páginas por el representante de la sociedad.</w:t>
      </w:r>
    </w:p>
    <w:p w:rsidR="00D8055C" w:rsidRPr="00B00C96" w:rsidRDefault="00D8055C" w:rsidP="00D8055C">
      <w:pPr>
        <w:pStyle w:val="Prrafodelista"/>
        <w:jc w:val="both"/>
        <w:rPr>
          <w:rFonts w:ascii="Arial Narrow" w:hAnsi="Arial Narrow" w:cs="Arial"/>
          <w:color w:val="000000" w:themeColor="text1"/>
        </w:rPr>
      </w:pPr>
    </w:p>
    <w:p w:rsidR="001E5A85" w:rsidRPr="00B00C96" w:rsidRDefault="001E5A85" w:rsidP="00B86E01">
      <w:pPr>
        <w:pStyle w:val="Prrafodelista"/>
        <w:numPr>
          <w:ilvl w:val="0"/>
          <w:numId w:val="20"/>
        </w:numPr>
        <w:jc w:val="both"/>
        <w:rPr>
          <w:rFonts w:ascii="Arial Narrow" w:hAnsi="Arial Narrow" w:cs="Arial"/>
          <w:color w:val="000000" w:themeColor="text1"/>
        </w:rPr>
      </w:pPr>
      <w:r w:rsidRPr="00B00C96">
        <w:rPr>
          <w:rFonts w:ascii="Arial Narrow" w:hAnsi="Arial Narrow" w:cs="Arial"/>
          <w:color w:val="000000" w:themeColor="text1"/>
        </w:rPr>
        <w:t xml:space="preserve">Formulario de Presentación de Oferta, firmado y sellado por el representante de la Sociedad. </w:t>
      </w:r>
      <w:r w:rsidRPr="00B00C96">
        <w:rPr>
          <w:rFonts w:ascii="Arial Narrow" w:hAnsi="Arial Narrow" w:cs="Arial"/>
          <w:b/>
          <w:color w:val="000000" w:themeColor="text1"/>
        </w:rPr>
        <w:t>(SNCC.F.034)</w:t>
      </w:r>
    </w:p>
    <w:p w:rsidR="00D8055C" w:rsidRPr="00B00C96" w:rsidRDefault="00D8055C" w:rsidP="00D8055C">
      <w:pPr>
        <w:pStyle w:val="Prrafodelista"/>
        <w:rPr>
          <w:rFonts w:ascii="Arial Narrow" w:hAnsi="Arial Narrow" w:cs="Arial"/>
          <w:color w:val="000000" w:themeColor="text1"/>
        </w:rPr>
      </w:pPr>
    </w:p>
    <w:p w:rsidR="001E5A85" w:rsidRPr="00B00C96" w:rsidRDefault="00D8055C" w:rsidP="00B86E01">
      <w:pPr>
        <w:pStyle w:val="Prrafodelista"/>
        <w:numPr>
          <w:ilvl w:val="0"/>
          <w:numId w:val="20"/>
        </w:numPr>
        <w:jc w:val="both"/>
        <w:rPr>
          <w:rFonts w:ascii="Arial Narrow" w:hAnsi="Arial Narrow" w:cs="Arial"/>
          <w:color w:val="000000" w:themeColor="text1"/>
        </w:rPr>
      </w:pPr>
      <w:r w:rsidRPr="00B00C96">
        <w:rPr>
          <w:rFonts w:ascii="Arial Narrow" w:hAnsi="Arial Narrow" w:cs="Arial"/>
          <w:color w:val="000000" w:themeColor="text1"/>
        </w:rPr>
        <w:t>Formulario de información</w:t>
      </w:r>
      <w:r w:rsidR="002D3E1F" w:rsidRPr="00B00C96">
        <w:rPr>
          <w:rFonts w:ascii="Arial Narrow" w:hAnsi="Arial Narrow" w:cs="Arial"/>
          <w:color w:val="000000" w:themeColor="text1"/>
        </w:rPr>
        <w:t xml:space="preserve"> sobre el Oferente (SCS</w:t>
      </w:r>
      <w:r w:rsidRPr="00B00C96">
        <w:rPr>
          <w:rFonts w:ascii="Arial Narrow" w:hAnsi="Arial Narrow" w:cs="Arial"/>
          <w:color w:val="000000" w:themeColor="text1"/>
        </w:rPr>
        <w:t xml:space="preserve">CC.F.042), asimismo, el oferente deberá depositar una comunicación mediante la cual autoriza al Ayuntamiento </w:t>
      </w:r>
      <w:r w:rsidR="00DB7357">
        <w:rPr>
          <w:rFonts w:ascii="Arial Narrow" w:hAnsi="Arial Narrow" w:cs="Arial"/>
          <w:color w:val="000000" w:themeColor="text1"/>
        </w:rPr>
        <w:t>Municipal</w:t>
      </w:r>
      <w:r w:rsidRPr="00B00C96">
        <w:rPr>
          <w:rFonts w:ascii="Arial Narrow" w:hAnsi="Arial Narrow" w:cs="Arial"/>
          <w:color w:val="000000" w:themeColor="text1"/>
        </w:rPr>
        <w:t xml:space="preserve"> de El Seibo </w:t>
      </w:r>
      <w:r w:rsidRPr="00B00C96">
        <w:rPr>
          <w:rFonts w:ascii="Arial Narrow" w:hAnsi="Arial Narrow" w:cs="Arial"/>
          <w:color w:val="000000" w:themeColor="text1"/>
        </w:rPr>
        <w:lastRenderedPageBreak/>
        <w:t xml:space="preserve">a divulgar y hacer de conocimiento </w:t>
      </w:r>
      <w:r w:rsidR="00CA4E58" w:rsidRPr="00B00C96">
        <w:rPr>
          <w:rFonts w:ascii="Arial Narrow" w:hAnsi="Arial Narrow" w:cs="Arial"/>
          <w:color w:val="000000" w:themeColor="text1"/>
        </w:rPr>
        <w:t>público el contenido de sus Oferta, y a verificar en cualquier institución las informaciones presentadas.</w:t>
      </w:r>
    </w:p>
    <w:p w:rsidR="00CA4E58" w:rsidRPr="00B00C96" w:rsidRDefault="00CA4E58" w:rsidP="00CA4E58">
      <w:pPr>
        <w:pStyle w:val="Prrafodelista"/>
        <w:rPr>
          <w:rFonts w:ascii="Arial Narrow" w:hAnsi="Arial Narrow" w:cs="Arial"/>
          <w:color w:val="000000" w:themeColor="text1"/>
        </w:rPr>
      </w:pPr>
    </w:p>
    <w:p w:rsidR="00CA4E58" w:rsidRPr="00B00C96" w:rsidRDefault="00CA4E58" w:rsidP="00B86E01">
      <w:pPr>
        <w:pStyle w:val="Prrafodelista"/>
        <w:numPr>
          <w:ilvl w:val="0"/>
          <w:numId w:val="20"/>
        </w:numPr>
        <w:jc w:val="both"/>
        <w:rPr>
          <w:rFonts w:ascii="Arial Narrow" w:hAnsi="Arial Narrow" w:cs="Arial"/>
          <w:color w:val="000000" w:themeColor="text1"/>
        </w:rPr>
      </w:pPr>
      <w:r w:rsidRPr="00B00C96">
        <w:rPr>
          <w:rFonts w:ascii="Arial Narrow" w:hAnsi="Arial Narrow" w:cs="Arial"/>
          <w:b/>
          <w:color w:val="000000" w:themeColor="text1"/>
        </w:rPr>
        <w:t>Documentación que evidencie que el domicilio y residencia principal de la Persona Física o Jurídica participante, está ubicado dentro del municipio de El Seibo, Provincia El Seibo. Este requerimiento no es subsanable. El no cumplimiento de este criterio inhabilita la participación, sin más trámites y en cualquier etapa del proceso.</w:t>
      </w:r>
    </w:p>
    <w:p w:rsidR="00CA4E58" w:rsidRPr="00B00C96" w:rsidRDefault="00CA4E58" w:rsidP="00CA4E58">
      <w:pPr>
        <w:pStyle w:val="Prrafodelista"/>
        <w:rPr>
          <w:rFonts w:ascii="Arial Narrow" w:hAnsi="Arial Narrow" w:cs="Arial"/>
          <w:color w:val="000000" w:themeColor="text1"/>
        </w:rPr>
      </w:pPr>
    </w:p>
    <w:p w:rsidR="00CA4E58" w:rsidRPr="00B00C96" w:rsidRDefault="00CA4E58" w:rsidP="00B86E01">
      <w:pPr>
        <w:pStyle w:val="Prrafodelista"/>
        <w:numPr>
          <w:ilvl w:val="0"/>
          <w:numId w:val="20"/>
        </w:numPr>
        <w:jc w:val="both"/>
        <w:rPr>
          <w:rFonts w:ascii="Arial Narrow" w:hAnsi="Arial Narrow" w:cs="Arial"/>
          <w:color w:val="000000" w:themeColor="text1"/>
        </w:rPr>
      </w:pPr>
      <w:r w:rsidRPr="00B00C96">
        <w:rPr>
          <w:rFonts w:ascii="Arial Narrow" w:hAnsi="Arial Narrow" w:cs="Arial"/>
          <w:color w:val="000000" w:themeColor="text1"/>
        </w:rPr>
        <w:t>Copia de la cedula de identidad y electoral del representante legal de la Sociedad, de la Persona Física o de su Representante legal.</w:t>
      </w:r>
    </w:p>
    <w:p w:rsidR="00CA4E58" w:rsidRPr="00B00C96" w:rsidRDefault="00CA4E58" w:rsidP="00CA4E58">
      <w:pPr>
        <w:pStyle w:val="Prrafodelista"/>
        <w:rPr>
          <w:rFonts w:ascii="Arial Narrow" w:hAnsi="Arial Narrow" w:cs="Arial"/>
          <w:color w:val="000000" w:themeColor="text1"/>
        </w:rPr>
      </w:pPr>
    </w:p>
    <w:p w:rsidR="00CA4E58" w:rsidRPr="00B00C96" w:rsidRDefault="00CA4E58" w:rsidP="00B86E01">
      <w:pPr>
        <w:pStyle w:val="Prrafodelista"/>
        <w:numPr>
          <w:ilvl w:val="0"/>
          <w:numId w:val="20"/>
        </w:numPr>
        <w:jc w:val="both"/>
        <w:rPr>
          <w:rFonts w:ascii="Arial Narrow" w:hAnsi="Arial Narrow" w:cs="Arial"/>
          <w:color w:val="000000" w:themeColor="text1"/>
        </w:rPr>
      </w:pPr>
      <w:r w:rsidRPr="00B00C96">
        <w:rPr>
          <w:rFonts w:ascii="Arial Narrow" w:hAnsi="Arial Narrow" w:cs="Arial"/>
          <w:color w:val="000000" w:themeColor="text1"/>
        </w:rPr>
        <w:t>En caso del oferente ser una persona física y estar representado, deberá depositar el Poder de representación debidamente notariado.</w:t>
      </w:r>
    </w:p>
    <w:p w:rsidR="00CA4E58" w:rsidRPr="00B00C96" w:rsidRDefault="00CA4E58" w:rsidP="00CA4E58">
      <w:pPr>
        <w:pStyle w:val="Prrafodelista"/>
        <w:rPr>
          <w:rFonts w:ascii="Arial Narrow" w:hAnsi="Arial Narrow" w:cs="Arial"/>
          <w:color w:val="000000" w:themeColor="text1"/>
        </w:rPr>
      </w:pPr>
    </w:p>
    <w:p w:rsidR="00CA4E58" w:rsidRPr="00B00C96" w:rsidRDefault="00CA4E58" w:rsidP="00B86E01">
      <w:pPr>
        <w:pStyle w:val="Prrafodelista"/>
        <w:numPr>
          <w:ilvl w:val="0"/>
          <w:numId w:val="20"/>
        </w:numPr>
        <w:jc w:val="both"/>
        <w:rPr>
          <w:rFonts w:ascii="Arial Narrow" w:hAnsi="Arial Narrow" w:cs="Arial"/>
          <w:color w:val="000000" w:themeColor="text1"/>
        </w:rPr>
      </w:pPr>
      <w:r w:rsidRPr="00B00C96">
        <w:rPr>
          <w:rFonts w:ascii="Arial Narrow" w:hAnsi="Arial Narrow" w:cs="Arial"/>
          <w:color w:val="000000" w:themeColor="text1"/>
        </w:rPr>
        <w:t xml:space="preserve">Registro de Proveedores del Estado (RPE) emitido por la Dirección General de Compras y Contrataciones </w:t>
      </w:r>
      <w:r w:rsidR="0062075C" w:rsidRPr="00B00C96">
        <w:rPr>
          <w:rFonts w:ascii="Arial Narrow" w:hAnsi="Arial Narrow" w:cs="Arial"/>
          <w:color w:val="000000" w:themeColor="text1"/>
        </w:rPr>
        <w:t>Públicas</w:t>
      </w:r>
      <w:r w:rsidRPr="00B00C96">
        <w:rPr>
          <w:rFonts w:ascii="Arial Narrow" w:hAnsi="Arial Narrow" w:cs="Arial"/>
          <w:color w:val="000000" w:themeColor="text1"/>
        </w:rPr>
        <w:t xml:space="preserve">, que evidencie la inscripción del rubro Construcción  y Edificación, actualizado dentro de los últimos dos (2) años; de igual modo, </w:t>
      </w:r>
      <w:r w:rsidRPr="00B00C96">
        <w:rPr>
          <w:rFonts w:ascii="Arial Narrow" w:hAnsi="Arial Narrow" w:cs="Arial"/>
          <w:b/>
          <w:color w:val="000000" w:themeColor="text1"/>
          <w:u w:val="single"/>
        </w:rPr>
        <w:t xml:space="preserve">deberá indicar su condición en caso de participar en condición de MIPYMES. </w:t>
      </w:r>
      <w:r w:rsidRPr="00B00C96">
        <w:rPr>
          <w:rFonts w:ascii="Arial Narrow" w:hAnsi="Arial Narrow" w:cs="Arial"/>
          <w:color w:val="000000" w:themeColor="text1"/>
        </w:rPr>
        <w:t xml:space="preserve">Para el caso de que el RPE no se encuentre actualizado </w:t>
      </w:r>
      <w:r w:rsidR="0062075C" w:rsidRPr="00B00C96">
        <w:rPr>
          <w:rFonts w:ascii="Arial Narrow" w:hAnsi="Arial Narrow" w:cs="Arial"/>
          <w:color w:val="000000" w:themeColor="text1"/>
        </w:rPr>
        <w:t>el Participante lo deberá actualizar antes de la firma del contrato.</w:t>
      </w:r>
    </w:p>
    <w:p w:rsidR="0062075C" w:rsidRPr="00B00C96" w:rsidRDefault="0062075C" w:rsidP="0062075C">
      <w:pPr>
        <w:pStyle w:val="Prrafodelista"/>
        <w:rPr>
          <w:rFonts w:ascii="Arial Narrow" w:hAnsi="Arial Narrow" w:cs="Arial"/>
          <w:color w:val="000000" w:themeColor="text1"/>
        </w:rPr>
      </w:pPr>
    </w:p>
    <w:p w:rsidR="0062075C" w:rsidRPr="00B00C96" w:rsidRDefault="0062075C" w:rsidP="00B86E01">
      <w:pPr>
        <w:pStyle w:val="Prrafodelista"/>
        <w:numPr>
          <w:ilvl w:val="0"/>
          <w:numId w:val="20"/>
        </w:numPr>
        <w:jc w:val="both"/>
        <w:rPr>
          <w:rFonts w:ascii="Arial Narrow" w:hAnsi="Arial Narrow" w:cs="Arial"/>
          <w:color w:val="000000" w:themeColor="text1"/>
        </w:rPr>
      </w:pPr>
      <w:r w:rsidRPr="00B00C96">
        <w:rPr>
          <w:rFonts w:ascii="Arial Narrow" w:hAnsi="Arial Narrow" w:cs="Arial"/>
          <w:color w:val="000000" w:themeColor="text1"/>
        </w:rPr>
        <w:t>El Participante deberá estar al día con sus obligaciones fiscales y con la Seguridad Social (DGII y TSS), lo cual será consultado en línea por la Entidad Contratante. Sin embargo, si el oferente posee Certificación original emitida por la Dirección General de Impuestos Internos (DGII) y por la Tesorería de la Seguridad Social (TSS) relativa a ello, puede adjuntarla a su oferta.</w:t>
      </w:r>
    </w:p>
    <w:p w:rsidR="0062075C" w:rsidRPr="00B00C96" w:rsidRDefault="0062075C" w:rsidP="0062075C">
      <w:pPr>
        <w:pStyle w:val="Prrafodelista"/>
        <w:rPr>
          <w:rFonts w:ascii="Arial Narrow" w:hAnsi="Arial Narrow" w:cs="Arial"/>
          <w:color w:val="000000" w:themeColor="text1"/>
        </w:rPr>
      </w:pPr>
    </w:p>
    <w:p w:rsidR="0062075C" w:rsidRPr="00B00C96" w:rsidRDefault="0062075C" w:rsidP="00B86E01">
      <w:pPr>
        <w:pStyle w:val="Prrafodelista"/>
        <w:numPr>
          <w:ilvl w:val="0"/>
          <w:numId w:val="20"/>
        </w:numPr>
        <w:jc w:val="both"/>
        <w:rPr>
          <w:rFonts w:ascii="Arial Narrow" w:hAnsi="Arial Narrow" w:cs="Arial"/>
          <w:color w:val="000000" w:themeColor="text1"/>
        </w:rPr>
      </w:pPr>
      <w:r w:rsidRPr="00B00C96">
        <w:rPr>
          <w:rFonts w:ascii="Arial Narrow" w:hAnsi="Arial Narrow" w:cs="Arial"/>
          <w:color w:val="000000" w:themeColor="text1"/>
        </w:rPr>
        <w:t xml:space="preserve">Formulario </w:t>
      </w:r>
      <w:r w:rsidRPr="00B00C96">
        <w:rPr>
          <w:rFonts w:ascii="Arial Narrow" w:hAnsi="Arial Narrow" w:cs="Arial"/>
          <w:b/>
          <w:color w:val="000000" w:themeColor="text1"/>
        </w:rPr>
        <w:t>RPE-F002</w:t>
      </w:r>
      <w:r w:rsidRPr="00B00C96">
        <w:rPr>
          <w:rFonts w:ascii="Arial Narrow" w:hAnsi="Arial Narrow" w:cs="Arial"/>
          <w:color w:val="000000" w:themeColor="text1"/>
        </w:rPr>
        <w:t>. Declaración Jurada, legalizado por Notario Público y la Procuraduría General de la republica (Art. 14 de la Ley 340-06 sobre compras y contrataciones), en original (remitir conforme al formato publicado anexo al presente Pliego de Condiciones Específicas). En caso de ser Persona Física, les corresponde el Formulario RPE-F004.</w:t>
      </w:r>
    </w:p>
    <w:p w:rsidR="0062075C" w:rsidRPr="00B00C96" w:rsidRDefault="0062075C" w:rsidP="0062075C">
      <w:pPr>
        <w:pStyle w:val="Prrafodelista"/>
        <w:rPr>
          <w:rFonts w:ascii="Arial Narrow" w:hAnsi="Arial Narrow" w:cs="Arial"/>
          <w:color w:val="000000" w:themeColor="text1"/>
        </w:rPr>
      </w:pPr>
    </w:p>
    <w:p w:rsidR="0062075C" w:rsidRPr="00B00C96" w:rsidRDefault="0062075C" w:rsidP="00B86E01">
      <w:pPr>
        <w:pStyle w:val="Prrafodelista"/>
        <w:numPr>
          <w:ilvl w:val="0"/>
          <w:numId w:val="20"/>
        </w:numPr>
        <w:jc w:val="both"/>
        <w:rPr>
          <w:rFonts w:ascii="Arial Narrow" w:hAnsi="Arial Narrow" w:cs="Arial"/>
          <w:color w:val="000000" w:themeColor="text1"/>
        </w:rPr>
      </w:pPr>
      <w:r w:rsidRPr="00B00C96">
        <w:rPr>
          <w:rFonts w:ascii="Arial Narrow" w:hAnsi="Arial Narrow" w:cs="Arial"/>
          <w:color w:val="000000" w:themeColor="text1"/>
        </w:rPr>
        <w:t xml:space="preserve">Copia del Certificado del Registro Mercantil (vigente), donde se especifique que la actividad o descripción del negocio sea construcción o edificación, según el objeto o rubro de esta contratación. </w:t>
      </w:r>
      <w:r w:rsidRPr="00B00C96">
        <w:rPr>
          <w:rFonts w:ascii="Arial Narrow" w:hAnsi="Arial Narrow" w:cs="Arial"/>
          <w:i/>
          <w:color w:val="000000" w:themeColor="text1"/>
        </w:rPr>
        <w:t xml:space="preserve">Este documento no aplica para las personas </w:t>
      </w:r>
      <w:r w:rsidR="00F60C31" w:rsidRPr="00B00C96">
        <w:rPr>
          <w:rFonts w:ascii="Arial Narrow" w:hAnsi="Arial Narrow" w:cs="Arial"/>
          <w:i/>
          <w:color w:val="000000" w:themeColor="text1"/>
        </w:rPr>
        <w:t>Físicas</w:t>
      </w:r>
      <w:r w:rsidRPr="00B00C96">
        <w:rPr>
          <w:rFonts w:ascii="Arial Narrow" w:hAnsi="Arial Narrow" w:cs="Arial"/>
          <w:i/>
          <w:color w:val="000000" w:themeColor="text1"/>
        </w:rPr>
        <w:t>.</w:t>
      </w:r>
    </w:p>
    <w:p w:rsidR="00ED3C12" w:rsidRPr="00B00C96" w:rsidRDefault="00ED3C12" w:rsidP="00ED3C12">
      <w:pPr>
        <w:pStyle w:val="Prrafodelista"/>
        <w:rPr>
          <w:rFonts w:ascii="Arial Narrow" w:hAnsi="Arial Narrow" w:cs="Arial"/>
          <w:color w:val="000000" w:themeColor="text1"/>
        </w:rPr>
      </w:pPr>
    </w:p>
    <w:p w:rsidR="00ED3C12" w:rsidRPr="00B00C96" w:rsidRDefault="00ED3C12" w:rsidP="00B86E01">
      <w:pPr>
        <w:pStyle w:val="Prrafodelista"/>
        <w:numPr>
          <w:ilvl w:val="0"/>
          <w:numId w:val="20"/>
        </w:numPr>
        <w:jc w:val="both"/>
        <w:rPr>
          <w:rFonts w:ascii="Arial Narrow" w:hAnsi="Arial Narrow" w:cs="Arial"/>
          <w:color w:val="000000" w:themeColor="text1"/>
        </w:rPr>
      </w:pPr>
      <w:r w:rsidRPr="00B00C96">
        <w:rPr>
          <w:rFonts w:ascii="Arial Narrow" w:hAnsi="Arial Narrow" w:cs="Arial"/>
          <w:color w:val="000000" w:themeColor="text1"/>
        </w:rPr>
        <w:t xml:space="preserve">Copia de Estatutos Sociales registrados en la Cámara de Comercio y Producción que corresponda, certificada y firmada de conformidad a su original por la gerencia o por quienes ostenten poder de representación otorgado por dicha gerencia y debidamente sellada con el sello social de la empresa. </w:t>
      </w:r>
      <w:r w:rsidRPr="00B00C96">
        <w:rPr>
          <w:rFonts w:ascii="Arial Narrow" w:hAnsi="Arial Narrow" w:cs="Arial"/>
          <w:b/>
          <w:color w:val="000000" w:themeColor="text1"/>
        </w:rPr>
        <w:t>Los fines sociales deben ser compatibles con el objeto contractual; en caso de no serlo, la oferta se rechazara sin más trámites</w:t>
      </w:r>
      <w:r w:rsidRPr="00B00C96">
        <w:rPr>
          <w:rFonts w:ascii="Arial Narrow" w:hAnsi="Arial Narrow" w:cs="Arial"/>
          <w:color w:val="000000" w:themeColor="text1"/>
        </w:rPr>
        <w:t xml:space="preserve">. </w:t>
      </w:r>
      <w:r w:rsidRPr="00B00C96">
        <w:rPr>
          <w:rFonts w:ascii="Arial Narrow" w:hAnsi="Arial Narrow" w:cs="Arial"/>
          <w:i/>
          <w:color w:val="000000" w:themeColor="text1"/>
        </w:rPr>
        <w:t>Este documento no aplica para las personas físicas.</w:t>
      </w:r>
    </w:p>
    <w:p w:rsidR="00ED3C12" w:rsidRPr="00B00C96" w:rsidRDefault="00ED3C12" w:rsidP="00ED3C12">
      <w:pPr>
        <w:pStyle w:val="Prrafodelista"/>
        <w:rPr>
          <w:rFonts w:ascii="Arial Narrow" w:hAnsi="Arial Narrow" w:cs="Arial"/>
          <w:color w:val="000000" w:themeColor="text1"/>
        </w:rPr>
      </w:pPr>
    </w:p>
    <w:p w:rsidR="00ED3C12" w:rsidRPr="00B00C96" w:rsidRDefault="00ED3C12" w:rsidP="00B86E01">
      <w:pPr>
        <w:pStyle w:val="Prrafodelista"/>
        <w:numPr>
          <w:ilvl w:val="0"/>
          <w:numId w:val="20"/>
        </w:numPr>
        <w:jc w:val="both"/>
        <w:rPr>
          <w:rFonts w:ascii="Arial Narrow" w:hAnsi="Arial Narrow" w:cs="Arial"/>
          <w:i/>
          <w:color w:val="000000" w:themeColor="text1"/>
        </w:rPr>
      </w:pPr>
      <w:r w:rsidRPr="00B00C96">
        <w:rPr>
          <w:rFonts w:ascii="Arial Narrow" w:hAnsi="Arial Narrow" w:cs="Arial"/>
          <w:color w:val="000000" w:themeColor="text1"/>
        </w:rPr>
        <w:t xml:space="preserve">Copia de la Lista de nómina de accionista con composición accionaria actualizada, debidamente registrada y certificada por la cámara de Comercio y producción </w:t>
      </w:r>
      <w:r w:rsidRPr="00B00C96">
        <w:rPr>
          <w:rFonts w:ascii="Arial Narrow" w:hAnsi="Arial Narrow" w:cs="Arial"/>
          <w:color w:val="000000" w:themeColor="text1"/>
        </w:rPr>
        <w:lastRenderedPageBreak/>
        <w:t xml:space="preserve">correspondiente al domicilio de la empresa. </w:t>
      </w:r>
      <w:r w:rsidRPr="00B00C96">
        <w:rPr>
          <w:rFonts w:ascii="Arial Narrow" w:hAnsi="Arial Narrow" w:cs="Arial"/>
          <w:i/>
          <w:color w:val="000000" w:themeColor="text1"/>
        </w:rPr>
        <w:t xml:space="preserve">Este documento no aplica para las Personas Físicas. </w:t>
      </w:r>
      <w:r w:rsidRPr="00B00C96">
        <w:rPr>
          <w:rFonts w:ascii="Arial Narrow" w:hAnsi="Arial Narrow" w:cs="Arial"/>
          <w:color w:val="000000" w:themeColor="text1"/>
        </w:rPr>
        <w:t xml:space="preserve"> </w:t>
      </w:r>
    </w:p>
    <w:p w:rsidR="00ED3C12" w:rsidRPr="00B00C96" w:rsidRDefault="00ED3C12" w:rsidP="00ED3C12">
      <w:pPr>
        <w:pStyle w:val="Prrafodelista"/>
        <w:rPr>
          <w:rFonts w:ascii="Arial Narrow" w:hAnsi="Arial Narrow" w:cs="Arial"/>
          <w:i/>
          <w:color w:val="000000" w:themeColor="text1"/>
        </w:rPr>
      </w:pPr>
    </w:p>
    <w:p w:rsidR="00ED3C12" w:rsidRPr="00B00C96" w:rsidRDefault="00ED3C12" w:rsidP="00B86E01">
      <w:pPr>
        <w:pStyle w:val="Prrafodelista"/>
        <w:numPr>
          <w:ilvl w:val="0"/>
          <w:numId w:val="20"/>
        </w:numPr>
        <w:jc w:val="both"/>
        <w:rPr>
          <w:rFonts w:ascii="Arial Narrow" w:hAnsi="Arial Narrow" w:cs="Arial"/>
          <w:i/>
          <w:color w:val="000000" w:themeColor="text1"/>
        </w:rPr>
      </w:pPr>
      <w:r w:rsidRPr="00B00C96">
        <w:rPr>
          <w:rFonts w:ascii="Arial Narrow" w:hAnsi="Arial Narrow" w:cs="Arial"/>
          <w:color w:val="000000" w:themeColor="text1"/>
        </w:rPr>
        <w:t>Copia de la Lista de presencia y Acta de la última Asamblea Ordinaria u Ordinaria Anual, por la cual se nombre el actual Gerente o Concejo de Administración (registrada en la Cámara de Comercio y Producción que corresponda). Este documento no aplica para las Personas Físicas.</w:t>
      </w:r>
    </w:p>
    <w:p w:rsidR="00ED3C12" w:rsidRPr="00B00C96" w:rsidRDefault="00ED3C12" w:rsidP="00ED3C12">
      <w:pPr>
        <w:pStyle w:val="Prrafodelista"/>
        <w:rPr>
          <w:rFonts w:ascii="Arial Narrow" w:hAnsi="Arial Narrow" w:cs="Arial"/>
          <w:i/>
          <w:color w:val="000000" w:themeColor="text1"/>
        </w:rPr>
      </w:pPr>
    </w:p>
    <w:p w:rsidR="00ED3C12" w:rsidRPr="00B00C96" w:rsidRDefault="00ED3C12" w:rsidP="00B86E01">
      <w:pPr>
        <w:pStyle w:val="Prrafodelista"/>
        <w:numPr>
          <w:ilvl w:val="0"/>
          <w:numId w:val="20"/>
        </w:numPr>
        <w:jc w:val="both"/>
        <w:rPr>
          <w:rFonts w:ascii="Arial Narrow" w:hAnsi="Arial Narrow" w:cs="Arial"/>
          <w:i/>
          <w:color w:val="000000" w:themeColor="text1"/>
        </w:rPr>
      </w:pPr>
      <w:r w:rsidRPr="00B00C96">
        <w:rPr>
          <w:rFonts w:ascii="Arial Narrow" w:hAnsi="Arial Narrow" w:cs="Arial"/>
          <w:color w:val="000000" w:themeColor="text1"/>
        </w:rPr>
        <w:t xml:space="preserve">Poder de representación Notariado o acta del </w:t>
      </w:r>
      <w:r w:rsidR="00FF0FAF" w:rsidRPr="00B00C96">
        <w:rPr>
          <w:rFonts w:ascii="Arial Narrow" w:hAnsi="Arial Narrow" w:cs="Arial"/>
          <w:color w:val="000000" w:themeColor="text1"/>
        </w:rPr>
        <w:t>Órgano</w:t>
      </w:r>
      <w:r w:rsidRPr="00B00C96">
        <w:rPr>
          <w:rFonts w:ascii="Arial Narrow" w:hAnsi="Arial Narrow" w:cs="Arial"/>
          <w:color w:val="000000" w:themeColor="text1"/>
        </w:rPr>
        <w:t xml:space="preserve"> societario que otorga poderes al representante para participar en el </w:t>
      </w:r>
      <w:r w:rsidR="00181CA8">
        <w:rPr>
          <w:rFonts w:ascii="Arial Narrow" w:hAnsi="Arial Narrow" w:cs="Arial"/>
          <w:color w:val="000000" w:themeColor="text1"/>
        </w:rPr>
        <w:t>Comparación de Precios</w:t>
      </w:r>
      <w:r w:rsidRPr="00B00C96">
        <w:rPr>
          <w:rFonts w:ascii="Arial Narrow" w:hAnsi="Arial Narrow" w:cs="Arial"/>
          <w:color w:val="000000" w:themeColor="text1"/>
        </w:rPr>
        <w:t xml:space="preserve"> y suscribir contrato, debidamente registrado, en la </w:t>
      </w:r>
      <w:r w:rsidR="00FF0FAF" w:rsidRPr="00B00C96">
        <w:rPr>
          <w:rFonts w:ascii="Arial Narrow" w:hAnsi="Arial Narrow" w:cs="Arial"/>
          <w:color w:val="000000" w:themeColor="text1"/>
        </w:rPr>
        <w:t>Cámara</w:t>
      </w:r>
      <w:r w:rsidRPr="00B00C96">
        <w:rPr>
          <w:rFonts w:ascii="Arial Narrow" w:hAnsi="Arial Narrow" w:cs="Arial"/>
          <w:color w:val="000000" w:themeColor="text1"/>
        </w:rPr>
        <w:t xml:space="preserve"> de Comercio y </w:t>
      </w:r>
      <w:r w:rsidR="00FF0FAF" w:rsidRPr="00B00C96">
        <w:rPr>
          <w:rFonts w:ascii="Arial Narrow" w:hAnsi="Arial Narrow" w:cs="Arial"/>
          <w:color w:val="000000" w:themeColor="text1"/>
        </w:rPr>
        <w:t xml:space="preserve">Producción. </w:t>
      </w:r>
    </w:p>
    <w:p w:rsidR="00FF0FAF" w:rsidRPr="00B00C96" w:rsidRDefault="00FF0FAF" w:rsidP="00FF0FAF">
      <w:pPr>
        <w:pStyle w:val="Prrafodelista"/>
        <w:rPr>
          <w:rFonts w:ascii="Arial Narrow" w:hAnsi="Arial Narrow" w:cs="Arial"/>
          <w:i/>
          <w:color w:val="000000" w:themeColor="text1"/>
        </w:rPr>
      </w:pPr>
    </w:p>
    <w:p w:rsidR="00FF0FAF" w:rsidRPr="00B00C96" w:rsidRDefault="00FF0FAF" w:rsidP="00B86E01">
      <w:pPr>
        <w:pStyle w:val="Prrafodelista"/>
        <w:numPr>
          <w:ilvl w:val="0"/>
          <w:numId w:val="20"/>
        </w:numPr>
        <w:jc w:val="both"/>
        <w:rPr>
          <w:rFonts w:ascii="Arial Narrow" w:hAnsi="Arial Narrow" w:cs="Arial"/>
          <w:i/>
          <w:color w:val="000000" w:themeColor="text1"/>
        </w:rPr>
      </w:pPr>
      <w:r w:rsidRPr="00B00C96">
        <w:rPr>
          <w:rFonts w:ascii="Arial Narrow" w:hAnsi="Arial Narrow" w:cs="Arial"/>
          <w:color w:val="000000" w:themeColor="text1"/>
        </w:rPr>
        <w:t xml:space="preserve">Certificación de </w:t>
      </w:r>
      <w:proofErr w:type="spellStart"/>
      <w:r w:rsidRPr="00B00C96">
        <w:rPr>
          <w:rFonts w:ascii="Arial Narrow" w:hAnsi="Arial Narrow" w:cs="Arial"/>
          <w:color w:val="000000" w:themeColor="text1"/>
        </w:rPr>
        <w:t>Mipyme</w:t>
      </w:r>
      <w:proofErr w:type="spellEnd"/>
      <w:r w:rsidRPr="00B00C96">
        <w:rPr>
          <w:rFonts w:ascii="Arial Narrow" w:hAnsi="Arial Narrow" w:cs="Arial"/>
          <w:color w:val="000000" w:themeColor="text1"/>
        </w:rPr>
        <w:t xml:space="preserve"> (si aplica): En caso de tratarse de una Micro, Pequeña o Mediana Empresa (</w:t>
      </w:r>
      <w:proofErr w:type="spellStart"/>
      <w:r w:rsidRPr="00B00C96">
        <w:rPr>
          <w:rFonts w:ascii="Arial Narrow" w:hAnsi="Arial Narrow" w:cs="Arial"/>
          <w:color w:val="000000" w:themeColor="text1"/>
        </w:rPr>
        <w:t>Mipyme</w:t>
      </w:r>
      <w:proofErr w:type="spellEnd"/>
      <w:r w:rsidRPr="00B00C96">
        <w:rPr>
          <w:rFonts w:ascii="Arial Narrow" w:hAnsi="Arial Narrow" w:cs="Arial"/>
          <w:color w:val="000000" w:themeColor="text1"/>
        </w:rPr>
        <w:t>), deberá presentar una certificación del Ministerio de Industria y Comercio que la avale dentro de esta clasificación. Esta certificación deberá tener una vigencia mínima de (6) meses. LE objetivo de esta Certificación es otorgar a las MIPYMES la reducción del porcentaje aplicable a la garantía de fiel cumplimiento del contrato.</w:t>
      </w:r>
    </w:p>
    <w:p w:rsidR="009731CA" w:rsidRPr="00B00C96" w:rsidRDefault="009731CA" w:rsidP="00F4136F">
      <w:pPr>
        <w:jc w:val="both"/>
        <w:rPr>
          <w:rFonts w:ascii="Arial Narrow" w:hAnsi="Arial Narrow" w:cs="Arial"/>
          <w:i/>
          <w:color w:val="990000"/>
        </w:rPr>
      </w:pPr>
    </w:p>
    <w:p w:rsidR="002D3E1F" w:rsidRPr="00B00C96" w:rsidRDefault="002D3E1F" w:rsidP="00B86E01">
      <w:pPr>
        <w:pStyle w:val="Prrafodelista"/>
        <w:numPr>
          <w:ilvl w:val="0"/>
          <w:numId w:val="21"/>
        </w:numPr>
        <w:jc w:val="both"/>
        <w:rPr>
          <w:rFonts w:ascii="Arial Narrow" w:hAnsi="Arial Narrow" w:cs="Arial"/>
          <w:b/>
        </w:rPr>
      </w:pPr>
      <w:r w:rsidRPr="00B00C96">
        <w:rPr>
          <w:rFonts w:ascii="Arial Narrow" w:hAnsi="Arial Narrow" w:cs="Arial"/>
          <w:b/>
        </w:rPr>
        <w:t>Documentación Técnica:</w:t>
      </w:r>
    </w:p>
    <w:p w:rsidR="002D3E1F" w:rsidRPr="00B00C96" w:rsidRDefault="002D3E1F" w:rsidP="002D3E1F">
      <w:pPr>
        <w:pStyle w:val="Prrafodelista"/>
        <w:jc w:val="both"/>
        <w:rPr>
          <w:rFonts w:ascii="Arial Narrow" w:hAnsi="Arial Narrow" w:cs="Arial"/>
          <w:b/>
        </w:rPr>
      </w:pPr>
    </w:p>
    <w:p w:rsidR="002D3E1F" w:rsidRPr="00B00C96" w:rsidRDefault="002D3E1F" w:rsidP="00B86E01">
      <w:pPr>
        <w:pStyle w:val="Prrafodelista"/>
        <w:numPr>
          <w:ilvl w:val="0"/>
          <w:numId w:val="22"/>
        </w:numPr>
        <w:jc w:val="both"/>
        <w:rPr>
          <w:rFonts w:ascii="Arial Narrow" w:hAnsi="Arial Narrow" w:cs="Arial"/>
          <w:b/>
        </w:rPr>
      </w:pPr>
      <w:r w:rsidRPr="00B00C96">
        <w:rPr>
          <w:rFonts w:ascii="Arial Narrow" w:hAnsi="Arial Narrow" w:cs="Arial"/>
        </w:rPr>
        <w:t>Oferta técnica (conforme a las especificaciones técnicas suministradas)</w:t>
      </w:r>
    </w:p>
    <w:p w:rsidR="002D3E1F" w:rsidRPr="00B00C96" w:rsidRDefault="002D3E1F" w:rsidP="00B86E01">
      <w:pPr>
        <w:pStyle w:val="Prrafodelista"/>
        <w:numPr>
          <w:ilvl w:val="0"/>
          <w:numId w:val="22"/>
        </w:numPr>
        <w:jc w:val="both"/>
        <w:rPr>
          <w:rFonts w:ascii="Arial Narrow" w:hAnsi="Arial Narrow" w:cs="Arial"/>
          <w:b/>
        </w:rPr>
      </w:pPr>
      <w:r w:rsidRPr="00B00C96">
        <w:rPr>
          <w:rFonts w:ascii="Arial Narrow" w:hAnsi="Arial Narrow" w:cs="Arial"/>
        </w:rPr>
        <w:t xml:space="preserve">Experiencia como contratista </w:t>
      </w:r>
      <w:r w:rsidRPr="00B00C96">
        <w:rPr>
          <w:rFonts w:ascii="Arial Narrow" w:hAnsi="Arial Narrow" w:cs="Arial"/>
          <w:b/>
        </w:rPr>
        <w:t>(SCSCC.D.049)</w:t>
      </w:r>
    </w:p>
    <w:p w:rsidR="002D3E1F" w:rsidRPr="00B00C96" w:rsidRDefault="001303B8" w:rsidP="00B86E01">
      <w:pPr>
        <w:pStyle w:val="Prrafodelista"/>
        <w:numPr>
          <w:ilvl w:val="0"/>
          <w:numId w:val="22"/>
        </w:numPr>
        <w:jc w:val="both"/>
        <w:rPr>
          <w:rFonts w:ascii="Arial Narrow" w:hAnsi="Arial Narrow" w:cs="Arial"/>
          <w:b/>
        </w:rPr>
      </w:pPr>
      <w:r w:rsidRPr="00B00C96">
        <w:rPr>
          <w:rFonts w:ascii="Arial Narrow" w:hAnsi="Arial Narrow" w:cs="Arial"/>
        </w:rPr>
        <w:t>Currículo</w:t>
      </w:r>
      <w:r w:rsidR="002D3E1F" w:rsidRPr="00B00C96">
        <w:rPr>
          <w:rFonts w:ascii="Arial Narrow" w:hAnsi="Arial Narrow" w:cs="Arial"/>
        </w:rPr>
        <w:t xml:space="preserve"> del Personal Profesional propuesto </w:t>
      </w:r>
      <w:r w:rsidR="002D3E1F" w:rsidRPr="00B00C96">
        <w:rPr>
          <w:rFonts w:ascii="Arial Narrow" w:hAnsi="Arial Narrow" w:cs="Arial"/>
          <w:b/>
        </w:rPr>
        <w:t>(SCSCC.D.045)</w:t>
      </w:r>
    </w:p>
    <w:p w:rsidR="002D3E1F" w:rsidRPr="00B00C96" w:rsidRDefault="002D3E1F" w:rsidP="00B86E01">
      <w:pPr>
        <w:pStyle w:val="Prrafodelista"/>
        <w:numPr>
          <w:ilvl w:val="0"/>
          <w:numId w:val="22"/>
        </w:numPr>
        <w:jc w:val="both"/>
        <w:rPr>
          <w:rFonts w:ascii="Arial Narrow" w:hAnsi="Arial Narrow" w:cs="Arial"/>
          <w:b/>
        </w:rPr>
      </w:pPr>
      <w:r w:rsidRPr="00B00C96">
        <w:rPr>
          <w:rFonts w:ascii="Arial Narrow" w:hAnsi="Arial Narrow" w:cs="Arial"/>
        </w:rPr>
        <w:t xml:space="preserve">Experiencia del Personal Profesional Principal </w:t>
      </w:r>
      <w:r w:rsidRPr="00B00C96">
        <w:rPr>
          <w:rFonts w:ascii="Arial Narrow" w:hAnsi="Arial Narrow" w:cs="Arial"/>
          <w:b/>
        </w:rPr>
        <w:t>(SCSCC.D.048</w:t>
      </w:r>
      <w:proofErr w:type="gramStart"/>
      <w:r w:rsidRPr="00B00C96">
        <w:rPr>
          <w:rFonts w:ascii="Arial Narrow" w:hAnsi="Arial Narrow" w:cs="Arial"/>
          <w:b/>
        </w:rPr>
        <w:t>)(</w:t>
      </w:r>
      <w:proofErr w:type="gramEnd"/>
      <w:r w:rsidRPr="00B00C96">
        <w:rPr>
          <w:rFonts w:ascii="Arial Narrow" w:hAnsi="Arial Narrow" w:cs="Arial"/>
          <w:b/>
        </w:rPr>
        <w:t>El representante de una empresa no podrá participar como persona física ni para otra empresa.)</w:t>
      </w:r>
    </w:p>
    <w:p w:rsidR="002D3E1F" w:rsidRPr="00B00C96" w:rsidRDefault="002D3E1F" w:rsidP="00B86E01">
      <w:pPr>
        <w:pStyle w:val="Prrafodelista"/>
        <w:numPr>
          <w:ilvl w:val="0"/>
          <w:numId w:val="22"/>
        </w:numPr>
        <w:jc w:val="both"/>
        <w:rPr>
          <w:rFonts w:ascii="Arial Narrow" w:hAnsi="Arial Narrow" w:cs="Arial"/>
          <w:b/>
        </w:rPr>
      </w:pPr>
      <w:r w:rsidRPr="00B00C96">
        <w:rPr>
          <w:rFonts w:ascii="Arial Narrow" w:hAnsi="Arial Narrow" w:cs="Arial"/>
        </w:rPr>
        <w:t>Certificado del Colegio Dominicano de Ingenieros, Arquitectos y Agrimensores</w:t>
      </w:r>
      <w:r w:rsidR="001303B8" w:rsidRPr="00B00C96">
        <w:rPr>
          <w:rFonts w:ascii="Arial Narrow" w:hAnsi="Arial Narrow" w:cs="Arial"/>
        </w:rPr>
        <w:t xml:space="preserve"> (CODIA) donde se especifique que el representante técnico de la sociedad participante es Ingeniero Civil (Incluyendo Sanitario) Arquitecto o Agrimensor, y se encuentra al día en el pago de la colegiatura.</w:t>
      </w:r>
    </w:p>
    <w:p w:rsidR="001303B8" w:rsidRPr="00B00C96" w:rsidRDefault="001303B8" w:rsidP="00B86E01">
      <w:pPr>
        <w:pStyle w:val="Prrafodelista"/>
        <w:numPr>
          <w:ilvl w:val="0"/>
          <w:numId w:val="22"/>
        </w:numPr>
        <w:jc w:val="both"/>
        <w:rPr>
          <w:rFonts w:ascii="Arial Narrow" w:hAnsi="Arial Narrow" w:cs="Arial"/>
          <w:b/>
        </w:rPr>
      </w:pPr>
      <w:r w:rsidRPr="00B00C96">
        <w:rPr>
          <w:rFonts w:ascii="Arial Narrow" w:hAnsi="Arial Narrow" w:cs="Arial"/>
        </w:rPr>
        <w:t>Personal de Plantilla Oferente (</w:t>
      </w:r>
      <w:r w:rsidR="001E4DC7" w:rsidRPr="00B00C96">
        <w:rPr>
          <w:rFonts w:ascii="Arial Narrow" w:hAnsi="Arial Narrow" w:cs="Arial"/>
          <w:b/>
        </w:rPr>
        <w:t>SCSCC</w:t>
      </w:r>
      <w:r w:rsidRPr="00B00C96">
        <w:rPr>
          <w:rFonts w:ascii="Arial Narrow" w:hAnsi="Arial Narrow" w:cs="Arial"/>
        </w:rPr>
        <w:t>.F.037)</w:t>
      </w:r>
    </w:p>
    <w:p w:rsidR="001303B8" w:rsidRPr="00B00C96" w:rsidRDefault="001303B8" w:rsidP="001303B8">
      <w:pPr>
        <w:jc w:val="both"/>
        <w:rPr>
          <w:rFonts w:ascii="Arial Narrow" w:hAnsi="Arial Narrow" w:cs="Arial"/>
          <w:b/>
        </w:rPr>
      </w:pPr>
    </w:p>
    <w:p w:rsidR="001303B8" w:rsidRPr="00B00C96" w:rsidRDefault="001303B8" w:rsidP="00B86E01">
      <w:pPr>
        <w:pStyle w:val="Prrafodelista"/>
        <w:numPr>
          <w:ilvl w:val="0"/>
          <w:numId w:val="21"/>
        </w:numPr>
        <w:jc w:val="both"/>
        <w:rPr>
          <w:rFonts w:ascii="Arial Narrow" w:hAnsi="Arial Narrow" w:cs="Arial"/>
          <w:b/>
        </w:rPr>
      </w:pPr>
      <w:r w:rsidRPr="00B00C96">
        <w:rPr>
          <w:rFonts w:ascii="Arial Narrow" w:hAnsi="Arial Narrow" w:cs="Arial"/>
          <w:b/>
        </w:rPr>
        <w:t>Para los consorcios:</w:t>
      </w:r>
    </w:p>
    <w:p w:rsidR="001303B8" w:rsidRPr="00B00C96" w:rsidRDefault="001303B8" w:rsidP="001303B8">
      <w:pPr>
        <w:pStyle w:val="Prrafodelista"/>
        <w:jc w:val="both"/>
        <w:rPr>
          <w:rFonts w:ascii="Arial Narrow" w:hAnsi="Arial Narrow" w:cs="Arial"/>
          <w:b/>
        </w:rPr>
      </w:pPr>
    </w:p>
    <w:p w:rsidR="001303B8" w:rsidRPr="00B00C96" w:rsidRDefault="001303B8" w:rsidP="001303B8">
      <w:pPr>
        <w:jc w:val="both"/>
        <w:rPr>
          <w:rFonts w:ascii="Arial Narrow" w:hAnsi="Arial Narrow" w:cs="Arial"/>
        </w:rPr>
      </w:pPr>
      <w:r w:rsidRPr="00B00C96">
        <w:rPr>
          <w:rFonts w:ascii="Arial Narrow" w:hAnsi="Arial Narrow" w:cs="Arial"/>
        </w:rPr>
        <w:t>En adición a los requisitos anterior mente expuestos, los consorcios deberán presentar:</w:t>
      </w:r>
    </w:p>
    <w:p w:rsidR="001303B8" w:rsidRPr="00B00C96" w:rsidRDefault="001303B8" w:rsidP="00B86E01">
      <w:pPr>
        <w:pStyle w:val="Prrafodelista"/>
        <w:numPr>
          <w:ilvl w:val="0"/>
          <w:numId w:val="23"/>
        </w:numPr>
        <w:jc w:val="both"/>
        <w:rPr>
          <w:rFonts w:ascii="Arial Narrow" w:hAnsi="Arial Narrow" w:cs="Arial"/>
        </w:rPr>
      </w:pPr>
      <w:r w:rsidRPr="00B00C96">
        <w:rPr>
          <w:rFonts w:ascii="Arial Narrow" w:hAnsi="Arial Narrow" w:cs="Arial"/>
        </w:rPr>
        <w:t>Original del Acto Notarial por el cual se formaliza el consorcio, incluyendo su objeto, las obligaciones de las partes, su duración la capacidad de ejercicio de cada miembro del consorcio, así como sus generales.</w:t>
      </w:r>
    </w:p>
    <w:p w:rsidR="001303B8" w:rsidRPr="00B00C96" w:rsidRDefault="001303B8" w:rsidP="00B86E01">
      <w:pPr>
        <w:pStyle w:val="Prrafodelista"/>
        <w:numPr>
          <w:ilvl w:val="0"/>
          <w:numId w:val="23"/>
        </w:numPr>
        <w:jc w:val="both"/>
        <w:rPr>
          <w:rFonts w:ascii="Arial Narrow" w:hAnsi="Arial Narrow" w:cs="Arial"/>
        </w:rPr>
      </w:pPr>
      <w:r w:rsidRPr="00B00C96">
        <w:rPr>
          <w:rFonts w:ascii="Arial Narrow" w:hAnsi="Arial Narrow" w:cs="Arial"/>
        </w:rPr>
        <w:t>Poder especial de designación del representante o gerente único del Consorcio autorizado por todas las empresas participantes del consorcio.</w:t>
      </w:r>
    </w:p>
    <w:p w:rsidR="001303B8" w:rsidRPr="00B00C96" w:rsidRDefault="001303B8" w:rsidP="001303B8">
      <w:pPr>
        <w:pStyle w:val="Prrafodelista"/>
        <w:jc w:val="both"/>
        <w:rPr>
          <w:rFonts w:ascii="Arial Narrow" w:hAnsi="Arial Narrow" w:cs="Arial"/>
        </w:rPr>
      </w:pPr>
    </w:p>
    <w:p w:rsidR="001303B8" w:rsidRPr="00B00C96" w:rsidRDefault="001303B8" w:rsidP="001303B8">
      <w:pPr>
        <w:jc w:val="both"/>
        <w:rPr>
          <w:rFonts w:ascii="Arial Narrow" w:hAnsi="Arial Narrow" w:cs="Arial"/>
        </w:rPr>
      </w:pPr>
      <w:r w:rsidRPr="00B00C96">
        <w:rPr>
          <w:rFonts w:ascii="Arial Narrow" w:hAnsi="Arial Narrow" w:cs="Arial"/>
        </w:rPr>
        <w:t>Los miembros de los consorcios deberán presentar, además, toda la documentación indicada en los literales A, B y C de este numeral.</w:t>
      </w:r>
    </w:p>
    <w:p w:rsidR="001303B8" w:rsidRPr="00B00C96" w:rsidRDefault="001303B8" w:rsidP="001303B8">
      <w:pPr>
        <w:jc w:val="both"/>
        <w:rPr>
          <w:rFonts w:ascii="Arial Narrow" w:hAnsi="Arial Narrow" w:cs="Arial"/>
        </w:rPr>
      </w:pPr>
    </w:p>
    <w:p w:rsidR="001303B8" w:rsidRPr="00B00C96" w:rsidRDefault="001303B8" w:rsidP="001303B8">
      <w:pPr>
        <w:jc w:val="both"/>
        <w:rPr>
          <w:rFonts w:ascii="Arial Narrow" w:hAnsi="Arial Narrow" w:cs="Arial"/>
          <w:b/>
        </w:rPr>
      </w:pPr>
      <w:r w:rsidRPr="00B00C96">
        <w:rPr>
          <w:rFonts w:ascii="Arial Narrow" w:hAnsi="Arial Narrow" w:cs="Arial"/>
          <w:b/>
        </w:rPr>
        <w:t xml:space="preserve">Nota 2: Los oferentes que opten por depositar de manera física las credenciales solicitadas en el pliego de condiciones del presente </w:t>
      </w:r>
      <w:r w:rsidR="00181CA8">
        <w:rPr>
          <w:rFonts w:ascii="Arial Narrow" w:hAnsi="Arial Narrow" w:cs="Arial"/>
          <w:b/>
        </w:rPr>
        <w:t>Comparación de Precios</w:t>
      </w:r>
      <w:r w:rsidRPr="00B00C96">
        <w:rPr>
          <w:rFonts w:ascii="Arial Narrow" w:hAnsi="Arial Narrow" w:cs="Arial"/>
          <w:b/>
        </w:rPr>
        <w:t xml:space="preserve"> de Obras, podrá enviar a </w:t>
      </w:r>
      <w:r w:rsidRPr="00B00C96">
        <w:rPr>
          <w:rFonts w:ascii="Arial Narrow" w:hAnsi="Arial Narrow" w:cs="Arial"/>
          <w:b/>
        </w:rPr>
        <w:lastRenderedPageBreak/>
        <w:t>cualquier persona</w:t>
      </w:r>
      <w:r w:rsidR="006356EE" w:rsidRPr="00B00C96">
        <w:rPr>
          <w:rFonts w:ascii="Arial Narrow" w:hAnsi="Arial Narrow" w:cs="Arial"/>
          <w:b/>
        </w:rPr>
        <w:t xml:space="preserve"> que desee a realizar dicho deposito, sin la necesidad de que la misma posea un poder de representación.</w:t>
      </w:r>
    </w:p>
    <w:p w:rsidR="006356EE" w:rsidRPr="00B00C96" w:rsidRDefault="006356EE" w:rsidP="001303B8">
      <w:pPr>
        <w:jc w:val="both"/>
        <w:rPr>
          <w:rFonts w:ascii="Arial Narrow" w:hAnsi="Arial Narrow" w:cs="Arial"/>
          <w:b/>
        </w:rPr>
      </w:pPr>
    </w:p>
    <w:p w:rsidR="006356EE" w:rsidRPr="00B00C96" w:rsidRDefault="006356EE" w:rsidP="001303B8">
      <w:pPr>
        <w:jc w:val="both"/>
        <w:rPr>
          <w:rFonts w:ascii="Arial Narrow" w:hAnsi="Arial Narrow" w:cs="Arial"/>
          <w:b/>
        </w:rPr>
      </w:pPr>
      <w:r w:rsidRPr="00B00C96">
        <w:rPr>
          <w:rFonts w:ascii="Arial Narrow" w:hAnsi="Arial Narrow" w:cs="Arial"/>
          <w:b/>
        </w:rPr>
        <w:t>Nota 3: El representante técnico puede diferir del Gerente general de la empresa, en cuyo caso se requiere de un poder de representación notariado que lo faculte como tal, sin embargo, en todo caso el representante de la compañía deberá ser un profesional ingeniero civil o arquitecto colegiado en el CODIA.</w:t>
      </w:r>
    </w:p>
    <w:p w:rsidR="006356EE" w:rsidRPr="00B00C96" w:rsidRDefault="006356EE" w:rsidP="001303B8">
      <w:pPr>
        <w:jc w:val="both"/>
        <w:rPr>
          <w:rFonts w:ascii="Arial Narrow" w:hAnsi="Arial Narrow" w:cs="Arial"/>
          <w:b/>
        </w:rPr>
      </w:pPr>
    </w:p>
    <w:p w:rsidR="006356EE" w:rsidRPr="00B00C96" w:rsidRDefault="006356EE" w:rsidP="001303B8">
      <w:pPr>
        <w:jc w:val="both"/>
        <w:rPr>
          <w:rFonts w:ascii="Arial Narrow" w:hAnsi="Arial Narrow" w:cs="Arial"/>
        </w:rPr>
      </w:pPr>
      <w:r w:rsidRPr="00B00C96">
        <w:rPr>
          <w:rFonts w:ascii="Arial Narrow" w:hAnsi="Arial Narrow" w:cs="Arial"/>
        </w:rPr>
        <w:t xml:space="preserve">Los participantes personas físicas deberán poseer domicilio permanente en la Republica Dominicana, específicamente en el Municipio de El Seibo, Provincia El Seibo; en caso de verificarse el incumplimiento de esta condición, su adjudicación será anulada sin más </w:t>
      </w:r>
      <w:r w:rsidR="00F26C29" w:rsidRPr="00B00C96">
        <w:rPr>
          <w:rFonts w:ascii="Arial Narrow" w:hAnsi="Arial Narrow" w:cs="Arial"/>
        </w:rPr>
        <w:t>trámite</w:t>
      </w:r>
      <w:r w:rsidRPr="00B00C96">
        <w:rPr>
          <w:rFonts w:ascii="Arial Narrow" w:hAnsi="Arial Narrow" w:cs="Arial"/>
        </w:rPr>
        <w:t xml:space="preserve"> y se adjudicara al siguiente  lugar, por el orden de méritos.</w:t>
      </w:r>
    </w:p>
    <w:p w:rsidR="00CA4E58" w:rsidRPr="00B00C96" w:rsidRDefault="00CA4E58" w:rsidP="00F4136F">
      <w:pPr>
        <w:jc w:val="both"/>
        <w:rPr>
          <w:rFonts w:ascii="Arial Narrow" w:hAnsi="Arial Narrow" w:cs="Arial"/>
          <w:color w:val="990000"/>
        </w:rPr>
      </w:pPr>
    </w:p>
    <w:p w:rsidR="00AB4846" w:rsidRPr="00B00C96" w:rsidRDefault="0037766B" w:rsidP="00F26C29">
      <w:pPr>
        <w:pStyle w:val="Ttulo3"/>
        <w:numPr>
          <w:ilvl w:val="0"/>
          <w:numId w:val="0"/>
        </w:numPr>
      </w:pPr>
      <w:bookmarkStart w:id="117" w:name="_Toc196629319"/>
      <w:bookmarkStart w:id="118" w:name="_Toc271530517"/>
      <w:bookmarkStart w:id="119" w:name="_Toc68551687"/>
      <w:r w:rsidRPr="00B00C96">
        <w:t>2.11</w:t>
      </w:r>
      <w:r w:rsidR="00AF53A0" w:rsidRPr="00B00C96">
        <w:t xml:space="preserve"> </w:t>
      </w:r>
      <w:bookmarkEnd w:id="117"/>
      <w:bookmarkEnd w:id="118"/>
      <w:r w:rsidR="006356EE" w:rsidRPr="00B00C96">
        <w:t>Forma de presentar los documentos y número de habilitado.</w:t>
      </w:r>
      <w:bookmarkEnd w:id="119"/>
    </w:p>
    <w:p w:rsidR="00AB4846" w:rsidRPr="00B00C96" w:rsidRDefault="00AB4846" w:rsidP="00F4136F">
      <w:pPr>
        <w:rPr>
          <w:rFonts w:ascii="Arial Narrow" w:hAnsi="Arial Narrow" w:cs="Arial"/>
          <w:lang w:val="es-ES"/>
        </w:rPr>
      </w:pPr>
    </w:p>
    <w:p w:rsidR="00E43302" w:rsidRPr="00B00C96" w:rsidRDefault="006356EE" w:rsidP="00E43302">
      <w:pPr>
        <w:jc w:val="both"/>
        <w:rPr>
          <w:rFonts w:ascii="Arial Narrow" w:hAnsi="Arial Narrow" w:cs="Arial"/>
        </w:rPr>
      </w:pPr>
      <w:r w:rsidRPr="00B00C96">
        <w:rPr>
          <w:rFonts w:ascii="Arial Narrow" w:hAnsi="Arial Narrow" w:cs="Arial"/>
        </w:rPr>
        <w:t xml:space="preserve">El oferente interesado </w:t>
      </w:r>
      <w:r w:rsidR="007E50B9" w:rsidRPr="00B00C96">
        <w:rPr>
          <w:rFonts w:ascii="Arial Narrow" w:hAnsi="Arial Narrow" w:cs="Arial"/>
        </w:rPr>
        <w:t>deberá</w:t>
      </w:r>
      <w:r w:rsidRPr="00B00C96">
        <w:rPr>
          <w:rFonts w:ascii="Arial Narrow" w:hAnsi="Arial Narrow" w:cs="Arial"/>
        </w:rPr>
        <w:t xml:space="preserve"> depositar su oferta técnica/documentación de acreditación, de manera: a) presencial en el departamento de Compras y Contrataciones del Ayuntamiento de Santa cruz de El Seibo, ubicado en el segundo piso del Ayuntamiento de Santa Cruz de El </w:t>
      </w:r>
      <w:r w:rsidR="007E50B9" w:rsidRPr="00B00C96">
        <w:rPr>
          <w:rFonts w:ascii="Arial Narrow" w:hAnsi="Arial Narrow" w:cs="Arial"/>
        </w:rPr>
        <w:t>Seibo</w:t>
      </w:r>
      <w:r w:rsidRPr="00B00C96">
        <w:rPr>
          <w:rFonts w:ascii="Arial Narrow" w:hAnsi="Arial Narrow" w:cs="Arial"/>
        </w:rPr>
        <w:t xml:space="preserve">, ubicado en la avenida Manuela Diez </w:t>
      </w:r>
      <w:r w:rsidR="007E50B9" w:rsidRPr="00B00C96">
        <w:rPr>
          <w:rFonts w:ascii="Arial Narrow" w:hAnsi="Arial Narrow" w:cs="Arial"/>
        </w:rPr>
        <w:t>Jiménez</w:t>
      </w:r>
      <w:r w:rsidRPr="00B00C96">
        <w:rPr>
          <w:rFonts w:ascii="Arial Narrow" w:hAnsi="Arial Narrow" w:cs="Arial"/>
        </w:rPr>
        <w:t xml:space="preserve"> No. 40, El Seibo</w:t>
      </w:r>
      <w:r w:rsidR="007E50B9" w:rsidRPr="00B00C96">
        <w:rPr>
          <w:rFonts w:ascii="Arial Narrow" w:hAnsi="Arial Narrow" w:cs="Arial"/>
        </w:rPr>
        <w:t xml:space="preserve">, Rep. Dom.; o b) de forma virtual, en el Portal Transaccional de la Dirección General de Compras y Contrataciones Públicas. </w:t>
      </w:r>
      <w:r w:rsidR="007E50B9" w:rsidRPr="00B00C96">
        <w:rPr>
          <w:rFonts w:ascii="Arial Narrow" w:hAnsi="Arial Narrow" w:cs="Arial"/>
          <w:b/>
        </w:rPr>
        <w:t xml:space="preserve">La recepción de las ofertas presencial, será realizada durante </w:t>
      </w:r>
      <w:r w:rsidR="00926E6E">
        <w:rPr>
          <w:rFonts w:ascii="Arial Narrow" w:hAnsi="Arial Narrow" w:cs="Arial"/>
          <w:b/>
        </w:rPr>
        <w:t>el día</w:t>
      </w:r>
      <w:r w:rsidR="007E50B9" w:rsidRPr="00B00C96">
        <w:rPr>
          <w:rFonts w:ascii="Arial Narrow" w:hAnsi="Arial Narrow" w:cs="Arial"/>
          <w:b/>
        </w:rPr>
        <w:t xml:space="preserve"> </w:t>
      </w:r>
      <w:r w:rsidR="00926E6E">
        <w:rPr>
          <w:rFonts w:ascii="Arial Narrow" w:hAnsi="Arial Narrow" w:cs="Arial"/>
          <w:b/>
        </w:rPr>
        <w:t>20</w:t>
      </w:r>
      <w:r w:rsidR="006A2BEF">
        <w:rPr>
          <w:rFonts w:ascii="Arial Narrow" w:hAnsi="Arial Narrow" w:cs="Arial"/>
          <w:b/>
        </w:rPr>
        <w:t xml:space="preserve"> de </w:t>
      </w:r>
      <w:r w:rsidR="00926E6E">
        <w:rPr>
          <w:rFonts w:ascii="Arial Narrow" w:hAnsi="Arial Narrow" w:cs="Arial"/>
          <w:b/>
        </w:rPr>
        <w:t>mayo</w:t>
      </w:r>
      <w:r w:rsidR="006A2BEF">
        <w:rPr>
          <w:rFonts w:ascii="Arial Narrow" w:hAnsi="Arial Narrow" w:cs="Arial"/>
          <w:b/>
        </w:rPr>
        <w:t xml:space="preserve"> del 2022</w:t>
      </w:r>
      <w:r w:rsidR="007E50B9" w:rsidRPr="00B00C96">
        <w:rPr>
          <w:rFonts w:ascii="Arial Narrow" w:hAnsi="Arial Narrow" w:cs="Arial"/>
          <w:b/>
        </w:rPr>
        <w:t xml:space="preserve">, desde las 9:00 A.M. hasta las </w:t>
      </w:r>
      <w:r w:rsidR="006A2BEF">
        <w:rPr>
          <w:rFonts w:ascii="Arial Narrow" w:hAnsi="Arial Narrow" w:cs="Arial"/>
          <w:b/>
        </w:rPr>
        <w:t>12</w:t>
      </w:r>
      <w:r w:rsidR="007E50B9" w:rsidRPr="00B00C96">
        <w:rPr>
          <w:rFonts w:ascii="Arial Narrow" w:hAnsi="Arial Narrow" w:cs="Arial"/>
          <w:b/>
        </w:rPr>
        <w:t>:00 P.M.</w:t>
      </w:r>
      <w:r w:rsidR="007E50B9" w:rsidRPr="00B00C96">
        <w:rPr>
          <w:rFonts w:ascii="Arial Narrow" w:hAnsi="Arial Narrow" w:cs="Arial"/>
        </w:rPr>
        <w:t xml:space="preserve"> Los documentos depositados en el departamento de Compras y Contrataciones del Ayuntamiento, se estarán recibiendo en presencia del departamento jurídico. Al final de la recepción de las documentaciones realizada </w:t>
      </w:r>
      <w:r w:rsidR="001E4DC7">
        <w:rPr>
          <w:rFonts w:ascii="Arial Narrow" w:hAnsi="Arial Narrow" w:cs="Arial"/>
        </w:rPr>
        <w:t>d</w:t>
      </w:r>
      <w:r w:rsidR="007E50B9" w:rsidRPr="00B00C96">
        <w:rPr>
          <w:rFonts w:ascii="Arial Narrow" w:hAnsi="Arial Narrow" w:cs="Arial"/>
        </w:rPr>
        <w:t>e forma presencial, les será entregado a los oferentes un documento firmado por este Ayuntamiento como constancia de recepción de los documentos depositados.</w:t>
      </w:r>
    </w:p>
    <w:p w:rsidR="007E50B9" w:rsidRPr="00B00C96" w:rsidRDefault="007E50B9" w:rsidP="00E43302">
      <w:pPr>
        <w:jc w:val="both"/>
        <w:rPr>
          <w:rFonts w:ascii="Arial Narrow" w:hAnsi="Arial Narrow" w:cs="Arial"/>
        </w:rPr>
      </w:pPr>
    </w:p>
    <w:p w:rsidR="00926E6E" w:rsidRDefault="00926E6E" w:rsidP="00E43302">
      <w:pPr>
        <w:jc w:val="both"/>
        <w:rPr>
          <w:rFonts w:ascii="Arial Narrow" w:hAnsi="Arial Narrow" w:cs="Arial"/>
          <w:b/>
        </w:rPr>
      </w:pPr>
    </w:p>
    <w:p w:rsidR="007E50B9" w:rsidRPr="00B00C96" w:rsidRDefault="007E50B9" w:rsidP="00E43302">
      <w:pPr>
        <w:jc w:val="both"/>
        <w:rPr>
          <w:rFonts w:ascii="Arial Narrow" w:hAnsi="Arial Narrow" w:cs="Arial"/>
          <w:b/>
        </w:rPr>
      </w:pPr>
      <w:r w:rsidRPr="00B00C96">
        <w:rPr>
          <w:rFonts w:ascii="Arial Narrow" w:hAnsi="Arial Narrow" w:cs="Arial"/>
          <w:b/>
        </w:rPr>
        <w:t>Registro para conocer documentaciones técnicas (Sobres A)</w:t>
      </w:r>
    </w:p>
    <w:p w:rsidR="007E50B9" w:rsidRPr="00B00C96" w:rsidRDefault="007E50B9" w:rsidP="00E43302">
      <w:pPr>
        <w:jc w:val="both"/>
        <w:rPr>
          <w:rFonts w:ascii="Arial Narrow" w:hAnsi="Arial Narrow" w:cs="Arial"/>
        </w:rPr>
      </w:pPr>
      <w:r w:rsidRPr="00B00C96">
        <w:rPr>
          <w:rFonts w:ascii="Arial Narrow" w:hAnsi="Arial Narrow" w:cs="Arial"/>
        </w:rPr>
        <w:t>Sera considerado cada oferente participante por el orden de llegada y registrada sus documentaciones, tomando en cuenta las recibidas a través del portal transaccional,</w:t>
      </w:r>
    </w:p>
    <w:p w:rsidR="007E50B9" w:rsidRPr="00B00C96" w:rsidRDefault="007E50B9" w:rsidP="00E43302">
      <w:pPr>
        <w:jc w:val="both"/>
        <w:rPr>
          <w:rFonts w:ascii="Arial Narrow" w:hAnsi="Arial Narrow" w:cs="Arial"/>
        </w:rPr>
      </w:pPr>
    </w:p>
    <w:p w:rsidR="00B00C96" w:rsidRPr="00B00C96" w:rsidRDefault="007E50B9" w:rsidP="00B86E01">
      <w:pPr>
        <w:pStyle w:val="Prrafodelista"/>
        <w:numPr>
          <w:ilvl w:val="0"/>
          <w:numId w:val="24"/>
        </w:numPr>
        <w:jc w:val="both"/>
        <w:rPr>
          <w:rFonts w:ascii="Arial Narrow" w:hAnsi="Arial Narrow" w:cs="Arial"/>
          <w:b/>
        </w:rPr>
      </w:pPr>
      <w:r w:rsidRPr="00B00C96">
        <w:rPr>
          <w:rFonts w:ascii="Arial Narrow" w:hAnsi="Arial Narrow" w:cs="Arial"/>
        </w:rPr>
        <w:t xml:space="preserve">Luego de realizada la etapa de evaluación de documentos se asignara un </w:t>
      </w:r>
      <w:r w:rsidRPr="00B00C96">
        <w:rPr>
          <w:rFonts w:ascii="Arial Narrow" w:hAnsi="Arial Narrow" w:cs="Arial"/>
          <w:b/>
        </w:rPr>
        <w:t xml:space="preserve">Numero de habilitado </w:t>
      </w:r>
      <w:r w:rsidR="00B00C96" w:rsidRPr="00B00C96">
        <w:rPr>
          <w:rFonts w:ascii="Arial Narrow" w:hAnsi="Arial Narrow" w:cs="Arial"/>
        </w:rPr>
        <w:t xml:space="preserve">A cada uno de los participantes que haya cumplido con todo lo requerido en este Pliego de Condiciones Específicas, este será el numero con el cual el oferente participara en el </w:t>
      </w:r>
      <w:r w:rsidR="000A247D">
        <w:rPr>
          <w:rFonts w:ascii="Arial Narrow" w:hAnsi="Arial Narrow" w:cs="Arial"/>
        </w:rPr>
        <w:t>proceso de Comparación de Precios</w:t>
      </w:r>
      <w:r w:rsidR="00B00C96" w:rsidRPr="00B00C96">
        <w:rPr>
          <w:rFonts w:ascii="Arial Narrow" w:hAnsi="Arial Narrow" w:cs="Arial"/>
        </w:rPr>
        <w:t xml:space="preserve"> para el que fue habilitado.</w:t>
      </w:r>
    </w:p>
    <w:p w:rsidR="00B00C96" w:rsidRPr="00B00C96" w:rsidRDefault="00B00C96" w:rsidP="00B00C96">
      <w:pPr>
        <w:pStyle w:val="Prrafodelista"/>
        <w:jc w:val="both"/>
        <w:rPr>
          <w:rFonts w:ascii="Arial Narrow" w:hAnsi="Arial Narrow" w:cs="Arial"/>
          <w:b/>
        </w:rPr>
      </w:pPr>
    </w:p>
    <w:p w:rsidR="00B00C96" w:rsidRPr="00B00C96" w:rsidRDefault="00B00C96" w:rsidP="00B86E01">
      <w:pPr>
        <w:pStyle w:val="Prrafodelista"/>
        <w:numPr>
          <w:ilvl w:val="0"/>
          <w:numId w:val="24"/>
        </w:numPr>
        <w:jc w:val="both"/>
        <w:rPr>
          <w:rFonts w:ascii="Arial Narrow" w:hAnsi="Arial Narrow" w:cs="Arial"/>
        </w:rPr>
      </w:pPr>
      <w:r w:rsidRPr="00B00C96">
        <w:rPr>
          <w:rFonts w:ascii="Arial Narrow" w:hAnsi="Arial Narrow" w:cs="Arial"/>
        </w:rPr>
        <w:t xml:space="preserve">Los oferentes habilitados, debido al COVID-19 como medida de distanciamiento social, no es obligatorio estar presente en el acto </w:t>
      </w:r>
      <w:r w:rsidR="000A247D">
        <w:rPr>
          <w:rFonts w:ascii="Arial Narrow" w:hAnsi="Arial Narrow" w:cs="Arial"/>
        </w:rPr>
        <w:t>de apertura de sobres A</w:t>
      </w:r>
      <w:r w:rsidRPr="00B00C96">
        <w:rPr>
          <w:rFonts w:ascii="Arial Narrow" w:hAnsi="Arial Narrow" w:cs="Arial"/>
        </w:rPr>
        <w:t>, pero no están limitados si desean participar.</w:t>
      </w:r>
    </w:p>
    <w:p w:rsidR="00B00C96" w:rsidRPr="00B00C96" w:rsidRDefault="00B00C96" w:rsidP="00B00C96">
      <w:pPr>
        <w:pStyle w:val="Prrafodelista"/>
        <w:rPr>
          <w:rFonts w:ascii="Arial Narrow" w:hAnsi="Arial Narrow" w:cs="Arial"/>
        </w:rPr>
      </w:pPr>
    </w:p>
    <w:p w:rsidR="00B00C96" w:rsidRPr="00B00C96" w:rsidRDefault="000A247D" w:rsidP="00B86E01">
      <w:pPr>
        <w:pStyle w:val="Prrafodelista"/>
        <w:numPr>
          <w:ilvl w:val="0"/>
          <w:numId w:val="24"/>
        </w:numPr>
        <w:jc w:val="both"/>
        <w:rPr>
          <w:rFonts w:ascii="Arial Narrow" w:hAnsi="Arial Narrow" w:cs="Arial"/>
        </w:rPr>
      </w:pPr>
      <w:r>
        <w:rPr>
          <w:rFonts w:ascii="Arial Narrow" w:hAnsi="Arial Narrow" w:cs="Arial"/>
        </w:rPr>
        <w:t>El proceso de apertura de sobre</w:t>
      </w:r>
      <w:r w:rsidR="00B00C96" w:rsidRPr="00B00C96">
        <w:rPr>
          <w:rFonts w:ascii="Arial Narrow" w:hAnsi="Arial Narrow" w:cs="Arial"/>
        </w:rPr>
        <w:t xml:space="preserve"> </w:t>
      </w:r>
      <w:r>
        <w:rPr>
          <w:rFonts w:ascii="Arial Narrow" w:hAnsi="Arial Narrow" w:cs="Arial"/>
        </w:rPr>
        <w:t xml:space="preserve">A </w:t>
      </w:r>
      <w:r w:rsidR="00B00C96" w:rsidRPr="00B00C96">
        <w:rPr>
          <w:rFonts w:ascii="Arial Narrow" w:hAnsi="Arial Narrow" w:cs="Arial"/>
        </w:rPr>
        <w:t xml:space="preserve">será realizado dando el mismo orden </w:t>
      </w:r>
      <w:r>
        <w:rPr>
          <w:rFonts w:ascii="Arial Narrow" w:hAnsi="Arial Narrow" w:cs="Arial"/>
        </w:rPr>
        <w:t xml:space="preserve">recibidos </w:t>
      </w:r>
      <w:r w:rsidR="00B00C96" w:rsidRPr="00B00C96">
        <w:rPr>
          <w:rFonts w:ascii="Arial Narrow" w:hAnsi="Arial Narrow" w:cs="Arial"/>
        </w:rPr>
        <w:t xml:space="preserve">el </w:t>
      </w:r>
      <w:r w:rsidR="00C139B3">
        <w:rPr>
          <w:rFonts w:ascii="Arial Narrow" w:hAnsi="Arial Narrow" w:cs="Arial"/>
        </w:rPr>
        <w:t>26</w:t>
      </w:r>
      <w:r w:rsidR="00B00C96" w:rsidRPr="00B00C96">
        <w:rPr>
          <w:rFonts w:ascii="Arial Narrow" w:hAnsi="Arial Narrow" w:cs="Arial"/>
        </w:rPr>
        <w:t xml:space="preserve"> </w:t>
      </w:r>
      <w:r w:rsidR="00926E6E">
        <w:rPr>
          <w:rFonts w:ascii="Arial Narrow" w:hAnsi="Arial Narrow" w:cs="Arial"/>
        </w:rPr>
        <w:t>mayo del 2022</w:t>
      </w:r>
      <w:r>
        <w:rPr>
          <w:rFonts w:ascii="Arial Narrow" w:hAnsi="Arial Narrow" w:cs="Arial"/>
        </w:rPr>
        <w:t>.</w:t>
      </w:r>
    </w:p>
    <w:p w:rsidR="007E50B9" w:rsidRPr="00B00C96" w:rsidRDefault="007E50B9" w:rsidP="00E43302">
      <w:pPr>
        <w:jc w:val="both"/>
        <w:rPr>
          <w:rFonts w:ascii="Arial Narrow" w:hAnsi="Arial Narrow" w:cs="Arial"/>
        </w:rPr>
      </w:pPr>
    </w:p>
    <w:p w:rsidR="007E50B9" w:rsidRPr="00B00C96" w:rsidRDefault="007E50B9" w:rsidP="00E43302">
      <w:pPr>
        <w:jc w:val="both"/>
        <w:rPr>
          <w:rFonts w:ascii="Arial Narrow" w:hAnsi="Arial Narrow" w:cs="Arial"/>
        </w:rPr>
      </w:pPr>
    </w:p>
    <w:p w:rsidR="007E50B9" w:rsidRPr="00B00C96" w:rsidRDefault="007E50B9" w:rsidP="00E43302">
      <w:pPr>
        <w:jc w:val="both"/>
        <w:rPr>
          <w:rFonts w:ascii="Arial Narrow" w:hAnsi="Arial Narrow" w:cs="Arial"/>
        </w:rPr>
      </w:pPr>
    </w:p>
    <w:p w:rsidR="00AB4846" w:rsidRPr="00B00C96" w:rsidRDefault="00B00C96" w:rsidP="00B00C96">
      <w:pPr>
        <w:pStyle w:val="Ttulo3"/>
        <w:numPr>
          <w:ilvl w:val="0"/>
          <w:numId w:val="0"/>
        </w:numPr>
      </w:pPr>
      <w:bookmarkStart w:id="120" w:name="_Toc68551688"/>
      <w:r>
        <w:t xml:space="preserve">2.12 </w:t>
      </w:r>
      <w:r w:rsidRPr="00B00C96">
        <w:t>Forma de Presentar Documentos</w:t>
      </w:r>
      <w:bookmarkEnd w:id="120"/>
    </w:p>
    <w:p w:rsidR="00B00C96" w:rsidRPr="00B00C96" w:rsidRDefault="00B00C96" w:rsidP="00B00C96">
      <w:pPr>
        <w:rPr>
          <w:rFonts w:ascii="Arial Narrow" w:hAnsi="Arial Narrow"/>
          <w:lang w:val="es-ES"/>
        </w:rPr>
      </w:pPr>
    </w:p>
    <w:p w:rsidR="00B00C96" w:rsidRDefault="00B00C96" w:rsidP="000A247D">
      <w:pPr>
        <w:jc w:val="both"/>
        <w:rPr>
          <w:rFonts w:ascii="Arial Narrow" w:hAnsi="Arial Narrow"/>
          <w:lang w:val="es-ES"/>
        </w:rPr>
      </w:pPr>
      <w:r w:rsidRPr="00B00C96">
        <w:rPr>
          <w:rFonts w:ascii="Arial Narrow" w:hAnsi="Arial Narrow"/>
          <w:lang w:val="es-ES"/>
        </w:rPr>
        <w:t xml:space="preserve">Los Participantes interesados en el </w:t>
      </w:r>
      <w:r w:rsidR="000A247D">
        <w:rPr>
          <w:rFonts w:ascii="Arial Narrow" w:hAnsi="Arial Narrow"/>
          <w:lang w:val="es-ES"/>
        </w:rPr>
        <w:t>Proceso de Comparación de Precios</w:t>
      </w:r>
      <w:r w:rsidRPr="00B00C96">
        <w:rPr>
          <w:rFonts w:ascii="Arial Narrow" w:hAnsi="Arial Narrow"/>
          <w:lang w:val="es-ES"/>
        </w:rPr>
        <w:t xml:space="preserve"> deberán depositar sus documentos, a los cuales se les estará dando recepción en </w:t>
      </w:r>
      <w:r w:rsidR="000A247D">
        <w:rPr>
          <w:rFonts w:ascii="Arial Narrow" w:hAnsi="Arial Narrow"/>
          <w:lang w:val="es-ES"/>
        </w:rPr>
        <w:t>la Unidad de Compras</w:t>
      </w:r>
      <w:r w:rsidRPr="00B00C96">
        <w:rPr>
          <w:rFonts w:ascii="Arial Narrow" w:hAnsi="Arial Narrow"/>
          <w:lang w:val="es-ES"/>
        </w:rPr>
        <w:t>, en el Ay</w:t>
      </w:r>
      <w:r>
        <w:rPr>
          <w:rFonts w:ascii="Arial Narrow" w:hAnsi="Arial Narrow"/>
          <w:lang w:val="es-ES"/>
        </w:rPr>
        <w:t>untamiento de Santa Cruz de El S</w:t>
      </w:r>
      <w:r w:rsidRPr="00B00C96">
        <w:rPr>
          <w:rFonts w:ascii="Arial Narrow" w:hAnsi="Arial Narrow"/>
          <w:lang w:val="es-ES"/>
        </w:rPr>
        <w:t>eibo, en los días y horas señalados en el cronograma</w:t>
      </w:r>
      <w:r>
        <w:rPr>
          <w:rFonts w:ascii="Arial Narrow" w:hAnsi="Arial Narrow"/>
          <w:lang w:val="es-ES"/>
        </w:rPr>
        <w:t xml:space="preserve"> de este proceso </w:t>
      </w:r>
      <w:r w:rsidR="000A247D">
        <w:rPr>
          <w:rFonts w:ascii="Arial Narrow" w:hAnsi="Arial Narrow"/>
          <w:lang w:val="es-ES"/>
        </w:rPr>
        <w:t>cumpliendo las medidas del distanciamiento social.</w:t>
      </w:r>
    </w:p>
    <w:p w:rsidR="00B00C96" w:rsidRDefault="00B00C96" w:rsidP="00B00C96">
      <w:pPr>
        <w:rPr>
          <w:rFonts w:ascii="Arial Narrow" w:hAnsi="Arial Narrow"/>
          <w:lang w:val="es-ES"/>
        </w:rPr>
      </w:pPr>
    </w:p>
    <w:p w:rsidR="00B00C96" w:rsidRDefault="00B00C96" w:rsidP="00B00C96">
      <w:pPr>
        <w:rPr>
          <w:rFonts w:ascii="Arial Narrow" w:hAnsi="Arial Narrow"/>
          <w:lang w:val="es-ES"/>
        </w:rPr>
      </w:pPr>
    </w:p>
    <w:p w:rsidR="00B00C96" w:rsidRDefault="00B00C96" w:rsidP="00B00C96">
      <w:pPr>
        <w:rPr>
          <w:rFonts w:ascii="Arial Narrow" w:hAnsi="Arial Narrow"/>
          <w:lang w:val="es-ES"/>
        </w:rPr>
      </w:pPr>
    </w:p>
    <w:p w:rsidR="00B00C96" w:rsidRPr="00290A34" w:rsidRDefault="00B00C96" w:rsidP="00B00C96">
      <w:pPr>
        <w:rPr>
          <w:rFonts w:ascii="Arial Narrow" w:hAnsi="Arial Narrow"/>
          <w:b/>
          <w:lang w:val="es-ES"/>
        </w:rPr>
      </w:pPr>
      <w:r w:rsidRPr="00290A34">
        <w:rPr>
          <w:rFonts w:ascii="Arial Narrow" w:hAnsi="Arial Narrow"/>
          <w:b/>
          <w:lang w:val="es-ES"/>
        </w:rPr>
        <w:t xml:space="preserve">2.13 </w:t>
      </w:r>
      <w:r w:rsidR="00290A34" w:rsidRPr="00290A34">
        <w:rPr>
          <w:rFonts w:ascii="Arial Narrow" w:hAnsi="Arial Narrow"/>
          <w:b/>
          <w:lang w:val="es-ES"/>
        </w:rPr>
        <w:t>EN LOS CASOS DE RESULTAR ADJUDICATARIOS DEBERAN PRESENTAR LOS SIGUIENTES DOCUMENTOS:</w:t>
      </w:r>
    </w:p>
    <w:p w:rsidR="00AB4846" w:rsidRDefault="00AB4846" w:rsidP="00F4136F">
      <w:pPr>
        <w:jc w:val="both"/>
        <w:rPr>
          <w:rFonts w:ascii="Arial Narrow" w:hAnsi="Arial Narrow" w:cs="Arial"/>
        </w:rPr>
      </w:pPr>
    </w:p>
    <w:p w:rsidR="00290A34" w:rsidRDefault="00290A34" w:rsidP="00B86E01">
      <w:pPr>
        <w:pStyle w:val="Prrafodelista"/>
        <w:numPr>
          <w:ilvl w:val="0"/>
          <w:numId w:val="25"/>
        </w:numPr>
        <w:jc w:val="both"/>
        <w:rPr>
          <w:rFonts w:ascii="Arial Narrow" w:hAnsi="Arial Narrow" w:cs="Arial"/>
        </w:rPr>
      </w:pPr>
      <w:r>
        <w:rPr>
          <w:rFonts w:ascii="Arial Narrow" w:hAnsi="Arial Narrow" w:cs="Arial"/>
        </w:rPr>
        <w:t>Las garantías indicadas en el numeral 1.20 dentro de los plazos indicados en cada caso.</w:t>
      </w:r>
    </w:p>
    <w:p w:rsidR="00290A34" w:rsidRDefault="00290A34" w:rsidP="00B86E01">
      <w:pPr>
        <w:pStyle w:val="Prrafodelista"/>
        <w:numPr>
          <w:ilvl w:val="0"/>
          <w:numId w:val="25"/>
        </w:numPr>
        <w:jc w:val="both"/>
        <w:rPr>
          <w:rFonts w:ascii="Arial Narrow" w:hAnsi="Arial Narrow" w:cs="Arial"/>
        </w:rPr>
      </w:pPr>
      <w:r>
        <w:rPr>
          <w:rFonts w:ascii="Arial Narrow" w:hAnsi="Arial Narrow" w:cs="Arial"/>
        </w:rPr>
        <w:t xml:space="preserve">Automáticamente y sin notificación previa la ganancia del </w:t>
      </w:r>
      <w:r w:rsidR="000A247D">
        <w:rPr>
          <w:rFonts w:ascii="Arial Narrow" w:hAnsi="Arial Narrow" w:cs="Arial"/>
        </w:rPr>
        <w:t xml:space="preserve">el Proceso de Comparación de Precios </w:t>
      </w:r>
      <w:r>
        <w:rPr>
          <w:rFonts w:ascii="Arial Narrow" w:hAnsi="Arial Narrow" w:cs="Arial"/>
        </w:rPr>
        <w:t xml:space="preserve"> y se procederá a adjudicar al segundo lugar y así sucesivamente, según aplique.</w:t>
      </w:r>
    </w:p>
    <w:p w:rsidR="00290A34" w:rsidRDefault="00290A34" w:rsidP="00290A34">
      <w:pPr>
        <w:jc w:val="both"/>
        <w:rPr>
          <w:rFonts w:ascii="Arial Narrow" w:hAnsi="Arial Narrow" w:cs="Arial"/>
        </w:rPr>
      </w:pPr>
    </w:p>
    <w:p w:rsidR="00290A34" w:rsidRDefault="00290A34" w:rsidP="00290A34">
      <w:pPr>
        <w:jc w:val="both"/>
        <w:rPr>
          <w:rFonts w:ascii="Arial Narrow" w:hAnsi="Arial Narrow" w:cs="Arial"/>
          <w:b/>
        </w:rPr>
      </w:pPr>
      <w:r w:rsidRPr="00290A34">
        <w:rPr>
          <w:rFonts w:ascii="Arial Narrow" w:hAnsi="Arial Narrow" w:cs="Arial"/>
          <w:b/>
        </w:rPr>
        <w:t>2.14 Presentación de la documentación del Participante e Identificación de Sobre.</w:t>
      </w:r>
    </w:p>
    <w:p w:rsidR="00290A34" w:rsidRDefault="00290A34" w:rsidP="00290A34">
      <w:pPr>
        <w:jc w:val="both"/>
        <w:rPr>
          <w:rFonts w:ascii="Arial Narrow" w:hAnsi="Arial Narrow" w:cs="Arial"/>
          <w:b/>
        </w:rPr>
      </w:pPr>
    </w:p>
    <w:p w:rsidR="00290A34" w:rsidRDefault="00290A34" w:rsidP="00290A34">
      <w:pPr>
        <w:jc w:val="both"/>
        <w:rPr>
          <w:rFonts w:ascii="Arial Narrow" w:hAnsi="Arial Narrow" w:cs="Arial"/>
        </w:rPr>
      </w:pPr>
      <w:r>
        <w:rPr>
          <w:rFonts w:ascii="Arial Narrow" w:hAnsi="Arial Narrow" w:cs="Arial"/>
        </w:rPr>
        <w:t>Todos los documentos solicitados deberán estar organizados en el orden indicado en la sección 2.10 de este pliego de condiciones específicas. Los que sean entregados físicamente deben ser entregados e integrados en un Sobre manila 8-1/2 x 13 identificado por fuera.</w:t>
      </w:r>
    </w:p>
    <w:p w:rsidR="00290A34" w:rsidRDefault="00290A34" w:rsidP="00290A34">
      <w:pPr>
        <w:jc w:val="both"/>
        <w:rPr>
          <w:rFonts w:ascii="Arial Narrow" w:hAnsi="Arial Narrow" w:cs="Arial"/>
        </w:rPr>
      </w:pPr>
    </w:p>
    <w:p w:rsidR="00F85881" w:rsidRDefault="00F85881" w:rsidP="00290A34">
      <w:pPr>
        <w:jc w:val="both"/>
        <w:rPr>
          <w:rFonts w:ascii="Arial Narrow" w:hAnsi="Arial Narrow" w:cs="Arial"/>
          <w:b/>
        </w:rPr>
      </w:pPr>
    </w:p>
    <w:p w:rsidR="00F85881" w:rsidRDefault="00F85881" w:rsidP="00290A34">
      <w:pPr>
        <w:jc w:val="both"/>
        <w:rPr>
          <w:rFonts w:ascii="Arial Narrow" w:hAnsi="Arial Narrow" w:cs="Arial"/>
          <w:b/>
        </w:rPr>
      </w:pPr>
    </w:p>
    <w:p w:rsidR="00F85881" w:rsidRDefault="00F85881" w:rsidP="00290A34">
      <w:pPr>
        <w:jc w:val="both"/>
        <w:rPr>
          <w:rFonts w:ascii="Arial Narrow" w:hAnsi="Arial Narrow" w:cs="Arial"/>
          <w:b/>
        </w:rPr>
      </w:pPr>
    </w:p>
    <w:p w:rsidR="00926E6E" w:rsidRDefault="00926E6E" w:rsidP="00290A34">
      <w:pPr>
        <w:jc w:val="both"/>
        <w:rPr>
          <w:rFonts w:ascii="Arial Narrow" w:hAnsi="Arial Narrow" w:cs="Arial"/>
          <w:b/>
        </w:rPr>
      </w:pPr>
    </w:p>
    <w:p w:rsidR="00926E6E" w:rsidRDefault="00926E6E" w:rsidP="00290A34">
      <w:pPr>
        <w:jc w:val="both"/>
        <w:rPr>
          <w:rFonts w:ascii="Arial Narrow" w:hAnsi="Arial Narrow" w:cs="Arial"/>
          <w:b/>
        </w:rPr>
      </w:pPr>
    </w:p>
    <w:p w:rsidR="00F85881" w:rsidRDefault="00F85881" w:rsidP="00290A34">
      <w:pPr>
        <w:jc w:val="both"/>
        <w:rPr>
          <w:rFonts w:ascii="Arial Narrow" w:hAnsi="Arial Narrow" w:cs="Arial"/>
          <w:b/>
        </w:rPr>
      </w:pPr>
    </w:p>
    <w:p w:rsidR="00290A34" w:rsidRDefault="00290A34" w:rsidP="00290A34">
      <w:pPr>
        <w:jc w:val="both"/>
        <w:rPr>
          <w:rFonts w:ascii="Arial Narrow" w:hAnsi="Arial Narrow" w:cs="Arial"/>
          <w:b/>
        </w:rPr>
      </w:pPr>
      <w:r w:rsidRPr="00290A34">
        <w:rPr>
          <w:rFonts w:ascii="Arial Narrow" w:hAnsi="Arial Narrow" w:cs="Arial"/>
          <w:b/>
        </w:rPr>
        <w:t>2.15 Evaluación de la documentación presentada:</w:t>
      </w:r>
    </w:p>
    <w:p w:rsidR="00F85881" w:rsidRDefault="00F85881" w:rsidP="00290A34">
      <w:pPr>
        <w:jc w:val="both"/>
        <w:rPr>
          <w:rFonts w:ascii="Arial Narrow" w:hAnsi="Arial Narrow" w:cs="Arial"/>
          <w:b/>
        </w:rPr>
      </w:pPr>
    </w:p>
    <w:p w:rsidR="00F85881" w:rsidRDefault="00F85881" w:rsidP="00290A34">
      <w:pPr>
        <w:jc w:val="both"/>
        <w:rPr>
          <w:rFonts w:ascii="Arial Narrow" w:hAnsi="Arial Narrow" w:cs="Arial"/>
        </w:rPr>
      </w:pPr>
      <w:r>
        <w:rPr>
          <w:rFonts w:ascii="Arial Narrow" w:hAnsi="Arial Narrow" w:cs="Arial"/>
        </w:rPr>
        <w:t>El contenido de la información entregada físicamente será verificado por el representante del Ayuntamiento de Santa Cruz de El Seibo, conforme a los requerimientos precedentemente establecidos, en la fecha prevista para la recepción de los documentos, según fueron registrados al momento de su inscripción.</w:t>
      </w:r>
    </w:p>
    <w:p w:rsidR="00F85881" w:rsidRDefault="00F85881" w:rsidP="00290A34">
      <w:pPr>
        <w:jc w:val="both"/>
        <w:rPr>
          <w:rFonts w:ascii="Arial Narrow" w:hAnsi="Arial Narrow" w:cs="Arial"/>
        </w:rPr>
      </w:pPr>
    </w:p>
    <w:p w:rsidR="00F85881" w:rsidRDefault="00F85881" w:rsidP="00290A34">
      <w:pPr>
        <w:jc w:val="both"/>
        <w:rPr>
          <w:rFonts w:ascii="Arial Narrow" w:hAnsi="Arial Narrow" w:cs="Arial"/>
        </w:rPr>
      </w:pPr>
      <w:r>
        <w:rPr>
          <w:rFonts w:ascii="Arial Narrow" w:hAnsi="Arial Narrow" w:cs="Arial"/>
        </w:rPr>
        <w:t>Al final de la recepción de las documentaciones le será entregado un documento firmado por este ayuntamiento como forma de inventario de los documentos recibidos.</w:t>
      </w:r>
    </w:p>
    <w:p w:rsidR="00F85881" w:rsidRDefault="00F85881" w:rsidP="00290A34">
      <w:pPr>
        <w:jc w:val="both"/>
        <w:rPr>
          <w:rFonts w:ascii="Arial Narrow" w:hAnsi="Arial Narrow" w:cs="Arial"/>
        </w:rPr>
      </w:pPr>
    </w:p>
    <w:p w:rsidR="00F85881" w:rsidRDefault="00F85881" w:rsidP="00290A34">
      <w:pPr>
        <w:jc w:val="both"/>
        <w:rPr>
          <w:rFonts w:ascii="Arial Narrow" w:hAnsi="Arial Narrow" w:cs="Arial"/>
        </w:rPr>
      </w:pPr>
    </w:p>
    <w:p w:rsidR="00F85881" w:rsidRDefault="00F85881" w:rsidP="00290A34">
      <w:pPr>
        <w:jc w:val="both"/>
        <w:rPr>
          <w:rFonts w:ascii="Arial Narrow" w:hAnsi="Arial Narrow" w:cs="Arial"/>
        </w:rPr>
      </w:pPr>
      <w:r>
        <w:rPr>
          <w:rFonts w:ascii="Arial Narrow" w:hAnsi="Arial Narrow" w:cs="Arial"/>
        </w:rPr>
        <w:t xml:space="preserve">Los oferentes que sean descalificados por no cumplimiento de requisitos no participaran en el </w:t>
      </w:r>
      <w:r w:rsidR="000A247D">
        <w:rPr>
          <w:rFonts w:ascii="Arial Narrow" w:hAnsi="Arial Narrow" w:cs="Arial"/>
        </w:rPr>
        <w:t>Proceso de Comparación de Precios</w:t>
      </w:r>
      <w:r>
        <w:rPr>
          <w:rFonts w:ascii="Arial Narrow" w:hAnsi="Arial Narrow" w:cs="Arial"/>
        </w:rPr>
        <w:t>.</w:t>
      </w:r>
    </w:p>
    <w:p w:rsidR="00F85881" w:rsidRDefault="00F85881" w:rsidP="00290A34">
      <w:pPr>
        <w:jc w:val="both"/>
        <w:rPr>
          <w:rFonts w:ascii="Arial Narrow" w:hAnsi="Arial Narrow" w:cs="Arial"/>
        </w:rPr>
      </w:pPr>
    </w:p>
    <w:p w:rsidR="00F85881" w:rsidRDefault="00F85881" w:rsidP="00290A34">
      <w:pPr>
        <w:jc w:val="both"/>
        <w:rPr>
          <w:rFonts w:ascii="Arial Narrow" w:hAnsi="Arial Narrow" w:cs="Arial"/>
        </w:rPr>
      </w:pPr>
      <w:r w:rsidRPr="00F85881">
        <w:rPr>
          <w:rFonts w:ascii="Arial Narrow" w:hAnsi="Arial Narrow" w:cs="Arial"/>
          <w:b/>
        </w:rPr>
        <w:lastRenderedPageBreak/>
        <w:t>Validación de documentación presentada:</w:t>
      </w:r>
      <w:r>
        <w:rPr>
          <w:rFonts w:ascii="Arial Narrow" w:hAnsi="Arial Narrow" w:cs="Arial"/>
          <w:b/>
        </w:rPr>
        <w:t xml:space="preserve"> </w:t>
      </w:r>
      <w:r>
        <w:rPr>
          <w:rFonts w:ascii="Arial Narrow" w:hAnsi="Arial Narrow" w:cs="Arial"/>
        </w:rPr>
        <w:t>El Ayuntamiento de Santa cruz de El Seibo, como entidad contratante se reserva el dere</w:t>
      </w:r>
      <w:r w:rsidR="000A247D">
        <w:rPr>
          <w:rFonts w:ascii="Arial Narrow" w:hAnsi="Arial Narrow" w:cs="Arial"/>
        </w:rPr>
        <w:t>cho de validar  con las entidad</w:t>
      </w:r>
      <w:r>
        <w:rPr>
          <w:rFonts w:ascii="Arial Narrow" w:hAnsi="Arial Narrow" w:cs="Arial"/>
        </w:rPr>
        <w:t>es correspondientes todos los documentos suministrados que formen parte de la propuesta.</w:t>
      </w:r>
    </w:p>
    <w:p w:rsidR="00F85881" w:rsidRDefault="00F85881" w:rsidP="00290A34">
      <w:pPr>
        <w:jc w:val="both"/>
        <w:rPr>
          <w:rFonts w:ascii="Arial Narrow" w:hAnsi="Arial Narrow" w:cs="Arial"/>
        </w:rPr>
      </w:pPr>
    </w:p>
    <w:p w:rsidR="00F85881" w:rsidRPr="0070435A" w:rsidRDefault="00F85881" w:rsidP="00290A34">
      <w:pPr>
        <w:jc w:val="both"/>
        <w:rPr>
          <w:rFonts w:ascii="Arial Narrow" w:hAnsi="Arial Narrow" w:cs="Arial"/>
          <w:b/>
        </w:rPr>
      </w:pPr>
      <w:r w:rsidRPr="0070435A">
        <w:rPr>
          <w:rFonts w:ascii="Arial Narrow" w:hAnsi="Arial Narrow" w:cs="Arial"/>
          <w:b/>
        </w:rPr>
        <w:t>AVISO:</w:t>
      </w:r>
      <w:r>
        <w:rPr>
          <w:rFonts w:ascii="Arial Narrow" w:hAnsi="Arial Narrow" w:cs="Arial"/>
        </w:rPr>
        <w:t xml:space="preserve"> </w:t>
      </w:r>
      <w:r w:rsidR="0070435A">
        <w:rPr>
          <w:rFonts w:ascii="Arial Narrow" w:hAnsi="Arial Narrow" w:cs="Arial"/>
        </w:rPr>
        <w:t>Cualquier</w:t>
      </w:r>
      <w:r>
        <w:rPr>
          <w:rFonts w:ascii="Arial Narrow" w:hAnsi="Arial Narrow" w:cs="Arial"/>
        </w:rPr>
        <w:t xml:space="preserve"> discrepa en la documentación física presentada </w:t>
      </w:r>
      <w:r w:rsidR="0070435A">
        <w:rPr>
          <w:rFonts w:ascii="Arial Narrow" w:hAnsi="Arial Narrow" w:cs="Arial"/>
        </w:rPr>
        <w:t xml:space="preserve">que difiera de la información suministrada mediante el registro electrónico o de los requisitos indicado en este pliego de condiciones y la ley 340-06 de Compras y Contrataciones, podrá ser causal de descalificación en cualquier etapa del proceso, o incluso inhabilitación como Proveedor del Estado si la falta lo amerita. </w:t>
      </w:r>
      <w:r w:rsidR="0070435A" w:rsidRPr="0070435A">
        <w:rPr>
          <w:rFonts w:ascii="Arial Narrow" w:hAnsi="Arial Narrow" w:cs="Arial"/>
          <w:b/>
        </w:rPr>
        <w:t>En consecuencia, el Ayuntamiento de Santa cruz de El Seibo, hace reserva de la evaluación de los documentos.</w:t>
      </w:r>
    </w:p>
    <w:p w:rsidR="00290A34" w:rsidRDefault="00290A34" w:rsidP="00290A34">
      <w:pPr>
        <w:jc w:val="both"/>
        <w:rPr>
          <w:rFonts w:ascii="Arial Narrow" w:hAnsi="Arial Narrow" w:cs="Arial"/>
          <w:b/>
        </w:rPr>
      </w:pPr>
    </w:p>
    <w:p w:rsidR="0070435A" w:rsidRPr="0070435A" w:rsidRDefault="0070435A" w:rsidP="00290A34">
      <w:pPr>
        <w:jc w:val="both"/>
        <w:rPr>
          <w:rFonts w:ascii="Arial Narrow" w:hAnsi="Arial Narrow" w:cs="Arial"/>
        </w:rPr>
      </w:pPr>
      <w:r>
        <w:rPr>
          <w:rFonts w:ascii="Arial Narrow" w:hAnsi="Arial Narrow" w:cs="Arial"/>
        </w:rPr>
        <w:t>La presentación de cualquier documento falsificado o con datos alterados implica la anulación inmediata de su participación en cualquier etapa del proceso, aun después de adjudicado. Si se presentaran tales casos, dependiendo de la gravedad de la falta, la entidad solicitara al órgano Rector, la Dirección General de Compras y Contrataciones Públicas (DGCP), la inhabilitación temporal o definitiva del Participante para participar en procesos futuros con el Estado a través del Depósito de Documentos.</w:t>
      </w:r>
    </w:p>
    <w:p w:rsidR="00290A34" w:rsidRDefault="00290A34" w:rsidP="00290A34">
      <w:pPr>
        <w:jc w:val="both"/>
        <w:rPr>
          <w:rFonts w:ascii="Arial Narrow" w:hAnsi="Arial Narrow" w:cs="Arial"/>
        </w:rPr>
      </w:pPr>
    </w:p>
    <w:p w:rsidR="0070435A" w:rsidRDefault="0070435A" w:rsidP="00290A34">
      <w:pPr>
        <w:jc w:val="both"/>
        <w:rPr>
          <w:rFonts w:ascii="Arial Narrow" w:hAnsi="Arial Narrow" w:cs="Arial"/>
          <w:b/>
        </w:rPr>
      </w:pPr>
      <w:r w:rsidRPr="0070435A">
        <w:rPr>
          <w:rFonts w:ascii="Arial Narrow" w:hAnsi="Arial Narrow" w:cs="Arial"/>
          <w:b/>
        </w:rPr>
        <w:t xml:space="preserve">2.15.1 Criterios de Evaluación </w:t>
      </w:r>
    </w:p>
    <w:p w:rsidR="0070435A" w:rsidRDefault="0070435A" w:rsidP="00290A34">
      <w:pPr>
        <w:jc w:val="both"/>
        <w:rPr>
          <w:rFonts w:ascii="Arial Narrow" w:hAnsi="Arial Narrow" w:cs="Arial"/>
          <w:b/>
        </w:rPr>
      </w:pPr>
    </w:p>
    <w:p w:rsidR="0070435A" w:rsidRPr="0070435A" w:rsidRDefault="0070435A" w:rsidP="00290A34">
      <w:pPr>
        <w:jc w:val="both"/>
        <w:rPr>
          <w:rFonts w:ascii="Arial Narrow" w:hAnsi="Arial Narrow" w:cs="Arial"/>
          <w:u w:val="single"/>
        </w:rPr>
      </w:pPr>
      <w:r>
        <w:rPr>
          <w:rFonts w:ascii="Arial Narrow" w:hAnsi="Arial Narrow" w:cs="Arial"/>
        </w:rPr>
        <w:t xml:space="preserve">La documentación depositada por los proveedores deberá contener las credenciales necesarias, suficientes y fehacientes, requeridas en el presente Pliego de Condiciones Específicas, las cuales </w:t>
      </w:r>
      <w:r w:rsidRPr="0070435A">
        <w:rPr>
          <w:rFonts w:ascii="Arial Narrow" w:hAnsi="Arial Narrow" w:cs="Arial"/>
          <w:u w:val="single"/>
        </w:rPr>
        <w:t>serán únicamente verificadas bajo la modalidad ¨CUMPLE/ NO CUMPLE¨.</w:t>
      </w:r>
    </w:p>
    <w:p w:rsidR="00290A34" w:rsidRPr="0070435A" w:rsidRDefault="00290A34" w:rsidP="00290A34">
      <w:pPr>
        <w:jc w:val="both"/>
        <w:rPr>
          <w:rFonts w:ascii="Arial Narrow" w:hAnsi="Arial Narrow" w:cs="Arial"/>
          <w:u w:val="single"/>
        </w:rPr>
      </w:pPr>
    </w:p>
    <w:p w:rsidR="00290A34" w:rsidRPr="00290A34" w:rsidRDefault="00290A34" w:rsidP="00290A34">
      <w:pPr>
        <w:jc w:val="both"/>
        <w:rPr>
          <w:rFonts w:ascii="Arial Narrow" w:hAnsi="Arial Narrow" w:cs="Arial"/>
        </w:rPr>
      </w:pPr>
    </w:p>
    <w:p w:rsidR="007D373F" w:rsidRPr="00B00C96" w:rsidRDefault="007D373F" w:rsidP="00AC5D00">
      <w:pPr>
        <w:rPr>
          <w:rFonts w:ascii="Arial Narrow" w:hAnsi="Arial Narrow" w:cs="Arial"/>
          <w:b/>
        </w:rPr>
      </w:pPr>
    </w:p>
    <w:p w:rsidR="009241B2" w:rsidRPr="00B00C96" w:rsidRDefault="009241B2" w:rsidP="00AC5D00">
      <w:pPr>
        <w:rPr>
          <w:rFonts w:ascii="Arial Narrow" w:hAnsi="Arial Narrow" w:cs="Arial"/>
          <w:b/>
        </w:rPr>
      </w:pPr>
    </w:p>
    <w:p w:rsidR="00EB43A1" w:rsidRPr="00B00C96" w:rsidRDefault="007D373F" w:rsidP="00926487">
      <w:pPr>
        <w:pStyle w:val="Ttulo2"/>
        <w:rPr>
          <w:sz w:val="28"/>
        </w:rPr>
      </w:pPr>
      <w:bookmarkStart w:id="121" w:name="_Toc68551689"/>
      <w:r w:rsidRPr="00B00C96">
        <w:rPr>
          <w:sz w:val="28"/>
        </w:rPr>
        <w:t>Sección III</w:t>
      </w:r>
      <w:bookmarkEnd w:id="121"/>
    </w:p>
    <w:p w:rsidR="007D373F" w:rsidRPr="00B00C96" w:rsidRDefault="00825418" w:rsidP="00926487">
      <w:pPr>
        <w:pStyle w:val="Ttulo2"/>
        <w:rPr>
          <w:sz w:val="28"/>
        </w:rPr>
      </w:pPr>
      <w:bookmarkStart w:id="122" w:name="_Toc68551690"/>
      <w:r>
        <w:rPr>
          <w:sz w:val="28"/>
        </w:rPr>
        <w:t xml:space="preserve">Realización del </w:t>
      </w:r>
      <w:r w:rsidR="006A2BEF">
        <w:rPr>
          <w:sz w:val="28"/>
        </w:rPr>
        <w:t>Evaluación</w:t>
      </w:r>
      <w:r>
        <w:rPr>
          <w:sz w:val="28"/>
        </w:rPr>
        <w:t>/Adjudicación</w:t>
      </w:r>
      <w:bookmarkEnd w:id="122"/>
    </w:p>
    <w:p w:rsidR="007D373F" w:rsidRPr="00B00C96" w:rsidRDefault="007D373F" w:rsidP="00F4136F">
      <w:pPr>
        <w:jc w:val="center"/>
        <w:rPr>
          <w:rFonts w:ascii="Arial Narrow" w:hAnsi="Arial Narrow" w:cs="Arial"/>
          <w:b/>
        </w:rPr>
      </w:pPr>
    </w:p>
    <w:p w:rsidR="007D373F" w:rsidRPr="00B00C96" w:rsidRDefault="00825418" w:rsidP="00B86E01">
      <w:pPr>
        <w:pStyle w:val="Ttulo3"/>
        <w:numPr>
          <w:ilvl w:val="1"/>
          <w:numId w:val="26"/>
        </w:numPr>
      </w:pPr>
      <w:bookmarkStart w:id="123" w:name="_Toc68551691"/>
      <w:r>
        <w:t xml:space="preserve">De la realización del </w:t>
      </w:r>
      <w:bookmarkEnd w:id="123"/>
      <w:r w:rsidR="006A2BEF">
        <w:t>proceso</w:t>
      </w:r>
    </w:p>
    <w:p w:rsidR="007D373F" w:rsidRPr="00B00C96" w:rsidRDefault="007D373F" w:rsidP="00F4136F">
      <w:pPr>
        <w:jc w:val="both"/>
        <w:rPr>
          <w:rFonts w:ascii="Arial Narrow" w:hAnsi="Arial Narrow" w:cs="Arial"/>
          <w:b/>
        </w:rPr>
      </w:pPr>
    </w:p>
    <w:p w:rsidR="00AB4846" w:rsidRDefault="00825418" w:rsidP="00AA71DF">
      <w:pPr>
        <w:jc w:val="both"/>
        <w:rPr>
          <w:rFonts w:ascii="Arial Narrow" w:hAnsi="Arial Narrow" w:cs="Arial"/>
        </w:rPr>
      </w:pPr>
      <w:r>
        <w:rPr>
          <w:rFonts w:ascii="Arial Narrow" w:hAnsi="Arial Narrow" w:cs="Arial"/>
        </w:rPr>
        <w:t xml:space="preserve">La Entidad Contratante publicara en el Portal Institucional los resultados, indicando el listado de oferentes habilitados por haber cumplido con los requisitos de participación del </w:t>
      </w:r>
      <w:r w:rsidR="000A247D">
        <w:rPr>
          <w:rFonts w:ascii="Arial Narrow" w:hAnsi="Arial Narrow" w:cs="Arial"/>
        </w:rPr>
        <w:t>el Proceso de Comparación de Precios</w:t>
      </w:r>
      <w:r>
        <w:rPr>
          <w:rFonts w:ascii="Arial Narrow" w:hAnsi="Arial Narrow" w:cs="Arial"/>
        </w:rPr>
        <w:t>.</w:t>
      </w:r>
    </w:p>
    <w:p w:rsidR="00825418" w:rsidRDefault="00825418" w:rsidP="00AA71DF">
      <w:pPr>
        <w:jc w:val="both"/>
        <w:rPr>
          <w:rFonts w:ascii="Arial Narrow" w:hAnsi="Arial Narrow" w:cs="Arial"/>
        </w:rPr>
      </w:pPr>
    </w:p>
    <w:p w:rsidR="00825418" w:rsidRDefault="000A247D" w:rsidP="00AA71DF">
      <w:pPr>
        <w:jc w:val="both"/>
        <w:rPr>
          <w:rFonts w:ascii="Arial Narrow" w:hAnsi="Arial Narrow" w:cs="Arial"/>
        </w:rPr>
      </w:pPr>
      <w:r>
        <w:rPr>
          <w:rFonts w:ascii="Arial Narrow" w:hAnsi="Arial Narrow" w:cs="Arial"/>
        </w:rPr>
        <w:t xml:space="preserve">El acto del Proceso de Comparación de Precios </w:t>
      </w:r>
      <w:r w:rsidR="00825418">
        <w:rPr>
          <w:rFonts w:ascii="Arial Narrow" w:hAnsi="Arial Narrow" w:cs="Arial"/>
        </w:rPr>
        <w:t xml:space="preserve"> se llevara a cabo en el Ayuntamiento de Santa cruz de El Seibo, en la fecha y hora indicada en el cronograma.</w:t>
      </w:r>
    </w:p>
    <w:p w:rsidR="00825418" w:rsidRDefault="00825418" w:rsidP="00AA71DF">
      <w:pPr>
        <w:jc w:val="both"/>
        <w:rPr>
          <w:rFonts w:ascii="Arial Narrow" w:hAnsi="Arial Narrow" w:cs="Arial"/>
        </w:rPr>
      </w:pPr>
    </w:p>
    <w:p w:rsidR="00825418" w:rsidRDefault="00825418" w:rsidP="00AA71DF">
      <w:pPr>
        <w:jc w:val="both"/>
        <w:rPr>
          <w:rFonts w:ascii="Arial Narrow" w:hAnsi="Arial Narrow" w:cs="Arial"/>
        </w:rPr>
      </w:pPr>
      <w:r>
        <w:rPr>
          <w:rFonts w:ascii="Arial Narrow" w:hAnsi="Arial Narrow" w:cs="Arial"/>
        </w:rPr>
        <w:t xml:space="preserve">El Notario Público actuante en presencia del Comité de Compras y Contrataciones debidamente conformado y de la Unidad Operativa de Compras y Contrataciones, en acto público y en el lugar, fecha y hora fijada en la convocatoria procederá a dar inicio al </w:t>
      </w:r>
      <w:r w:rsidR="000A247D">
        <w:rPr>
          <w:rFonts w:ascii="Arial Narrow" w:hAnsi="Arial Narrow" w:cs="Arial"/>
        </w:rPr>
        <w:t>El Proceso de Comparación de Precios</w:t>
      </w:r>
      <w:r>
        <w:rPr>
          <w:rFonts w:ascii="Arial Narrow" w:hAnsi="Arial Narrow" w:cs="Arial"/>
        </w:rPr>
        <w:t>.</w:t>
      </w:r>
    </w:p>
    <w:p w:rsidR="00825418" w:rsidRDefault="00825418" w:rsidP="00AA71DF">
      <w:pPr>
        <w:jc w:val="both"/>
        <w:rPr>
          <w:rFonts w:ascii="Arial Narrow" w:hAnsi="Arial Narrow" w:cs="Arial"/>
        </w:rPr>
      </w:pPr>
    </w:p>
    <w:p w:rsidR="00825418" w:rsidRPr="00B00C96" w:rsidRDefault="00825418" w:rsidP="00AA71DF">
      <w:pPr>
        <w:jc w:val="both"/>
        <w:rPr>
          <w:rFonts w:ascii="Arial Narrow" w:hAnsi="Arial Narrow" w:cs="Arial"/>
        </w:rPr>
      </w:pPr>
      <w:r>
        <w:rPr>
          <w:rFonts w:ascii="Arial Narrow" w:hAnsi="Arial Narrow" w:cs="Arial"/>
        </w:rPr>
        <w:lastRenderedPageBreak/>
        <w:t xml:space="preserve">El número de cada participante para el </w:t>
      </w:r>
      <w:r w:rsidR="006A2BEF">
        <w:rPr>
          <w:rFonts w:ascii="Arial Narrow" w:hAnsi="Arial Narrow" w:cs="Arial"/>
        </w:rPr>
        <w:t>proceso de comparación de precios</w:t>
      </w:r>
      <w:r>
        <w:rPr>
          <w:rFonts w:ascii="Arial Narrow" w:hAnsi="Arial Narrow" w:cs="Arial"/>
        </w:rPr>
        <w:t xml:space="preserve"> será el mismo asignado en el listado de todos los habilitados.</w:t>
      </w:r>
    </w:p>
    <w:p w:rsidR="00AB4846" w:rsidRPr="00B00C96" w:rsidRDefault="00AB4846" w:rsidP="00AA71DF">
      <w:pPr>
        <w:jc w:val="both"/>
        <w:rPr>
          <w:rFonts w:ascii="Arial Narrow" w:hAnsi="Arial Narrow" w:cs="Arial"/>
        </w:rPr>
      </w:pPr>
    </w:p>
    <w:p w:rsidR="00825418" w:rsidRPr="00926E6E" w:rsidRDefault="00825418" w:rsidP="00926E6E">
      <w:pPr>
        <w:pStyle w:val="Ttulo3"/>
        <w:numPr>
          <w:ilvl w:val="1"/>
          <w:numId w:val="26"/>
        </w:numPr>
      </w:pPr>
      <w:r w:rsidRPr="00926E6E">
        <w:t xml:space="preserve">Esquema de Asistencia Presencial </w:t>
      </w:r>
    </w:p>
    <w:p w:rsidR="00926E6E" w:rsidRPr="00B00C96" w:rsidRDefault="00926E6E" w:rsidP="00AA71DF">
      <w:pPr>
        <w:jc w:val="both"/>
        <w:rPr>
          <w:rFonts w:ascii="Arial Narrow" w:hAnsi="Arial Narrow"/>
          <w:lang w:val="es-ES"/>
        </w:rPr>
      </w:pPr>
    </w:p>
    <w:p w:rsidR="006A2BEF" w:rsidRDefault="00825418" w:rsidP="00AA71DF">
      <w:pPr>
        <w:jc w:val="both"/>
        <w:rPr>
          <w:rFonts w:ascii="Arial Narrow" w:hAnsi="Arial Narrow" w:cs="Arial"/>
        </w:rPr>
      </w:pPr>
      <w:r w:rsidRPr="00825418">
        <w:rPr>
          <w:rFonts w:ascii="Arial Narrow" w:hAnsi="Arial Narrow" w:cs="Arial"/>
          <w:b/>
        </w:rPr>
        <w:t xml:space="preserve">No se requerirá la presencia física de las participantes al acto de </w:t>
      </w:r>
      <w:r w:rsidR="006A2BEF">
        <w:rPr>
          <w:rFonts w:ascii="Arial Narrow" w:hAnsi="Arial Narrow" w:cs="Arial"/>
          <w:b/>
        </w:rPr>
        <w:t>evaluación de las ofertas</w:t>
      </w:r>
      <w:r>
        <w:rPr>
          <w:rFonts w:ascii="Arial Narrow" w:hAnsi="Arial Narrow" w:cs="Arial"/>
        </w:rPr>
        <w:t xml:space="preserve">. </w:t>
      </w:r>
    </w:p>
    <w:p w:rsidR="00AA71DF" w:rsidRDefault="00AA71DF" w:rsidP="00AA71DF">
      <w:pPr>
        <w:jc w:val="both"/>
        <w:rPr>
          <w:rFonts w:ascii="Arial Narrow" w:hAnsi="Arial Narrow" w:cs="Arial"/>
        </w:rPr>
      </w:pPr>
      <w:r>
        <w:rPr>
          <w:rFonts w:ascii="Arial Narrow" w:hAnsi="Arial Narrow" w:cs="Arial"/>
        </w:rPr>
        <w:t xml:space="preserve">Se </w:t>
      </w:r>
      <w:r w:rsidR="006A2BEF">
        <w:rPr>
          <w:rFonts w:ascii="Arial Narrow" w:hAnsi="Arial Narrow" w:cs="Arial"/>
        </w:rPr>
        <w:t>notificara el oferente agraciado del proceso de comparación de precios</w:t>
      </w:r>
    </w:p>
    <w:p w:rsidR="00AA71DF" w:rsidRPr="00825418" w:rsidRDefault="00AA71DF" w:rsidP="00AA71DF">
      <w:pPr>
        <w:jc w:val="both"/>
        <w:rPr>
          <w:rFonts w:ascii="Arial Narrow" w:hAnsi="Arial Narrow" w:cs="Arial"/>
        </w:rPr>
      </w:pPr>
      <w:r w:rsidRPr="00AA71DF">
        <w:rPr>
          <w:rFonts w:ascii="Arial Narrow" w:hAnsi="Arial Narrow" w:cs="Arial"/>
          <w:b/>
        </w:rPr>
        <w:t>PARTICIPANTE:</w:t>
      </w:r>
      <w:r>
        <w:rPr>
          <w:rFonts w:ascii="Arial Narrow" w:hAnsi="Arial Narrow" w:cs="Arial"/>
        </w:rPr>
        <w:t xml:space="preserve"> ya sea persona física o jurídica para la confirmación de su condición de ganador </w:t>
      </w:r>
      <w:r w:rsidR="006A2BEF">
        <w:rPr>
          <w:rFonts w:ascii="Arial Narrow" w:hAnsi="Arial Narrow" w:cs="Arial"/>
        </w:rPr>
        <w:t>como oferente</w:t>
      </w:r>
      <w:r>
        <w:rPr>
          <w:rFonts w:ascii="Arial Narrow" w:hAnsi="Arial Narrow" w:cs="Arial"/>
        </w:rPr>
        <w:t>. En este sentido, los participantes beneficiarios mantendrán su condición de agraciados.</w:t>
      </w:r>
    </w:p>
    <w:p w:rsidR="00825418" w:rsidRDefault="00825418" w:rsidP="00F4136F">
      <w:pPr>
        <w:rPr>
          <w:rFonts w:ascii="Arial Narrow" w:hAnsi="Arial Narrow" w:cs="Arial"/>
        </w:rPr>
      </w:pPr>
    </w:p>
    <w:p w:rsidR="00AA71DF" w:rsidRDefault="00AA71DF" w:rsidP="00AA71DF">
      <w:pPr>
        <w:jc w:val="both"/>
        <w:rPr>
          <w:rFonts w:ascii="Arial Narrow" w:hAnsi="Arial Narrow" w:cs="Arial"/>
        </w:rPr>
      </w:pPr>
      <w:r w:rsidRPr="00AA71DF">
        <w:rPr>
          <w:rFonts w:ascii="Arial Narrow" w:hAnsi="Arial Narrow" w:cs="Arial"/>
          <w:b/>
        </w:rPr>
        <w:t xml:space="preserve">NOTA: LOS PARTICIPANTES CON SINTOMAS O CON CONFIRMACION DE RESULTADOS POSITIVOS DEL COVID-19 DEBERAN ABSTENERSE DE ASISTIR COMO A LA RECEPCION DE LOS DOCUMENTOS. </w:t>
      </w:r>
      <w:r>
        <w:rPr>
          <w:rFonts w:ascii="Arial Narrow" w:hAnsi="Arial Narrow" w:cs="Arial"/>
        </w:rPr>
        <w:t>En esos caso</w:t>
      </w:r>
      <w:r w:rsidR="000A247D">
        <w:rPr>
          <w:rFonts w:ascii="Arial Narrow" w:hAnsi="Arial Narrow" w:cs="Arial"/>
        </w:rPr>
        <w:t>s</w:t>
      </w:r>
      <w:r>
        <w:rPr>
          <w:rFonts w:ascii="Arial Narrow" w:hAnsi="Arial Narrow" w:cs="Arial"/>
        </w:rPr>
        <w:t xml:space="preserve">, los participantes, para el </w:t>
      </w:r>
      <w:r w:rsidR="00F26C29">
        <w:rPr>
          <w:rFonts w:ascii="Arial Narrow" w:hAnsi="Arial Narrow" w:cs="Arial"/>
        </w:rPr>
        <w:t>depósito</w:t>
      </w:r>
      <w:r>
        <w:rPr>
          <w:rFonts w:ascii="Arial Narrow" w:hAnsi="Arial Narrow" w:cs="Arial"/>
        </w:rPr>
        <w:t xml:space="preserve"> de documentos podrán enviar un representante o preferiblemente depositar los mismos </w:t>
      </w:r>
      <w:r w:rsidR="006A2BEF">
        <w:rPr>
          <w:rFonts w:ascii="Arial Narrow" w:hAnsi="Arial Narrow" w:cs="Arial"/>
        </w:rPr>
        <w:t xml:space="preserve">en nuestras oficinas enviando </w:t>
      </w:r>
      <w:r>
        <w:rPr>
          <w:rFonts w:ascii="Arial Narrow" w:hAnsi="Arial Narrow" w:cs="Arial"/>
        </w:rPr>
        <w:t>un representante, ya que no es un requisito la asistencia de los concursantes al evento, por lo cual se ha habilitado la presencia virtual para el que desee participar por esa vía pueda hacerlo.</w:t>
      </w:r>
    </w:p>
    <w:p w:rsidR="006D4108" w:rsidRDefault="006D4108" w:rsidP="00AA71DF">
      <w:pPr>
        <w:jc w:val="both"/>
        <w:rPr>
          <w:rFonts w:ascii="Arial Narrow" w:hAnsi="Arial Narrow" w:cs="Arial"/>
        </w:rPr>
      </w:pPr>
    </w:p>
    <w:p w:rsidR="00825418" w:rsidRDefault="00825418" w:rsidP="00F4136F">
      <w:pPr>
        <w:rPr>
          <w:rFonts w:ascii="Arial Narrow" w:hAnsi="Arial Narrow" w:cs="Arial"/>
        </w:rPr>
      </w:pPr>
    </w:p>
    <w:p w:rsidR="00D41053" w:rsidRPr="006D4108" w:rsidRDefault="006D4108" w:rsidP="00B86E01">
      <w:pPr>
        <w:pStyle w:val="Ttulo3"/>
        <w:numPr>
          <w:ilvl w:val="1"/>
          <w:numId w:val="26"/>
        </w:numPr>
      </w:pPr>
      <w:bookmarkStart w:id="124" w:name="_Toc68551692"/>
      <w:r w:rsidRPr="006D4108">
        <w:t xml:space="preserve">Modo de </w:t>
      </w:r>
      <w:r>
        <w:t>selección</w:t>
      </w:r>
      <w:bookmarkEnd w:id="124"/>
    </w:p>
    <w:p w:rsidR="006D4108" w:rsidRDefault="006D4108" w:rsidP="00F4136F">
      <w:pPr>
        <w:rPr>
          <w:rFonts w:ascii="Arial Narrow" w:hAnsi="Arial Narrow"/>
          <w:lang w:val="es-ES"/>
        </w:rPr>
      </w:pPr>
    </w:p>
    <w:p w:rsidR="006D4108" w:rsidRDefault="006A2BEF" w:rsidP="006D4108">
      <w:pPr>
        <w:jc w:val="both"/>
        <w:rPr>
          <w:rFonts w:ascii="Arial Narrow" w:hAnsi="Arial Narrow"/>
          <w:lang w:val="es-ES"/>
        </w:rPr>
      </w:pPr>
      <w:r>
        <w:rPr>
          <w:rFonts w:ascii="Arial Narrow" w:hAnsi="Arial Narrow"/>
          <w:lang w:val="es-ES"/>
        </w:rPr>
        <w:t>La unidad de compra evaluara las ofertas técnicas y económicas remitidas a la Oficina de Compras y Contrataciones.</w:t>
      </w:r>
    </w:p>
    <w:p w:rsidR="006D4108" w:rsidRDefault="006D4108" w:rsidP="006D4108">
      <w:pPr>
        <w:jc w:val="both"/>
        <w:rPr>
          <w:rFonts w:ascii="Arial Narrow" w:hAnsi="Arial Narrow"/>
          <w:lang w:val="es-ES"/>
        </w:rPr>
      </w:pPr>
    </w:p>
    <w:p w:rsidR="006D4108" w:rsidRDefault="006D4108" w:rsidP="006D4108">
      <w:pPr>
        <w:jc w:val="both"/>
        <w:rPr>
          <w:rFonts w:ascii="Arial Narrow" w:hAnsi="Arial Narrow"/>
          <w:lang w:val="es-ES"/>
        </w:rPr>
      </w:pPr>
    </w:p>
    <w:p w:rsidR="006D4108" w:rsidRDefault="006D4108" w:rsidP="006D4108">
      <w:pPr>
        <w:jc w:val="both"/>
        <w:rPr>
          <w:rFonts w:ascii="Arial Narrow" w:hAnsi="Arial Narrow"/>
          <w:lang w:val="es-ES"/>
        </w:rPr>
      </w:pPr>
      <w:r>
        <w:rPr>
          <w:rFonts w:ascii="Arial Narrow" w:hAnsi="Arial Narrow"/>
          <w:lang w:val="es-ES"/>
        </w:rPr>
        <w:t xml:space="preserve">En presencia de los miembros del comité de compras y contrataciones, los notarios públicos actuantes </w:t>
      </w:r>
      <w:r w:rsidR="004D38FA">
        <w:rPr>
          <w:rFonts w:ascii="Arial Narrow" w:hAnsi="Arial Narrow"/>
          <w:lang w:val="es-ES"/>
        </w:rPr>
        <w:t>certificaran al oferente agraciado</w:t>
      </w:r>
    </w:p>
    <w:p w:rsidR="006D4108" w:rsidRDefault="006D4108" w:rsidP="006D4108">
      <w:pPr>
        <w:jc w:val="both"/>
        <w:rPr>
          <w:rFonts w:ascii="Arial Narrow" w:hAnsi="Arial Narrow"/>
          <w:lang w:val="es-ES"/>
        </w:rPr>
      </w:pPr>
    </w:p>
    <w:p w:rsidR="006D4108" w:rsidRDefault="006D4108" w:rsidP="006D4108">
      <w:pPr>
        <w:jc w:val="both"/>
        <w:rPr>
          <w:rFonts w:ascii="Arial Narrow" w:hAnsi="Arial Narrow"/>
          <w:lang w:val="es-ES"/>
        </w:rPr>
      </w:pPr>
      <w:r>
        <w:rPr>
          <w:rFonts w:ascii="Arial Narrow" w:hAnsi="Arial Narrow"/>
          <w:lang w:val="es-ES"/>
        </w:rPr>
        <w:t xml:space="preserve">Los resultados serán </w:t>
      </w:r>
      <w:r w:rsidR="004D38FA">
        <w:rPr>
          <w:rFonts w:ascii="Arial Narrow" w:hAnsi="Arial Narrow"/>
          <w:lang w:val="es-ES"/>
        </w:rPr>
        <w:t>publicados a través de nuestro portal web</w:t>
      </w:r>
      <w:r w:rsidR="00A60064">
        <w:rPr>
          <w:rFonts w:ascii="Arial Narrow" w:hAnsi="Arial Narrow"/>
          <w:lang w:val="es-ES"/>
        </w:rPr>
        <w:t>.</w:t>
      </w:r>
    </w:p>
    <w:p w:rsidR="00A60064" w:rsidRDefault="00A60064" w:rsidP="006D4108">
      <w:pPr>
        <w:jc w:val="both"/>
        <w:rPr>
          <w:rFonts w:ascii="Arial Narrow" w:hAnsi="Arial Narrow"/>
          <w:lang w:val="es-ES"/>
        </w:rPr>
      </w:pPr>
    </w:p>
    <w:p w:rsidR="00A60064" w:rsidRDefault="00A60064" w:rsidP="006D4108">
      <w:pPr>
        <w:jc w:val="both"/>
        <w:rPr>
          <w:rFonts w:ascii="Arial Narrow" w:hAnsi="Arial Narrow"/>
          <w:lang w:val="es-ES"/>
        </w:rPr>
      </w:pPr>
      <w:r>
        <w:rPr>
          <w:rFonts w:ascii="Arial Narrow" w:hAnsi="Arial Narrow"/>
          <w:lang w:val="es-ES"/>
        </w:rPr>
        <w:t xml:space="preserve">La Unidad Operativa de Compras y Contrataciones generara el Reporte </w:t>
      </w:r>
      <w:r w:rsidR="004D38FA">
        <w:rPr>
          <w:rFonts w:ascii="Arial Narrow" w:hAnsi="Arial Narrow"/>
          <w:lang w:val="es-ES"/>
        </w:rPr>
        <w:t>definitivo de los agraciados</w:t>
      </w:r>
      <w:r>
        <w:rPr>
          <w:rFonts w:ascii="Arial Narrow" w:hAnsi="Arial Narrow"/>
          <w:lang w:val="es-ES"/>
        </w:rPr>
        <w:t>.</w:t>
      </w:r>
    </w:p>
    <w:p w:rsidR="00A60064" w:rsidRDefault="00A60064" w:rsidP="006D4108">
      <w:pPr>
        <w:jc w:val="both"/>
        <w:rPr>
          <w:rFonts w:ascii="Arial Narrow" w:hAnsi="Arial Narrow"/>
          <w:lang w:val="es-ES"/>
        </w:rPr>
      </w:pPr>
    </w:p>
    <w:p w:rsidR="00A60064" w:rsidRDefault="00A60064" w:rsidP="006D4108">
      <w:pPr>
        <w:jc w:val="both"/>
        <w:rPr>
          <w:rFonts w:ascii="Arial Narrow" w:hAnsi="Arial Narrow"/>
          <w:lang w:val="es-ES"/>
        </w:rPr>
      </w:pPr>
      <w:r>
        <w:rPr>
          <w:rFonts w:ascii="Arial Narrow" w:hAnsi="Arial Narrow"/>
          <w:lang w:val="es-ES"/>
        </w:rPr>
        <w:t>Para este procedimiento son excluidos de participar en calidad de Participantes los empleados de la institución contratante, es decir, no pueden participar empleados del Ayuntamiento de Santa Cruz de El Seibo, de conformidad con los Pliegos de Condiciones del Procedimiento de Selección y la Ley No. 340-06, modificada por la Ley No. 449-06, sobre Compras y Contrataciones.</w:t>
      </w:r>
    </w:p>
    <w:p w:rsidR="00A60064" w:rsidRDefault="00A60064" w:rsidP="006D4108">
      <w:pPr>
        <w:jc w:val="both"/>
        <w:rPr>
          <w:rFonts w:ascii="Arial Narrow" w:hAnsi="Arial Narrow"/>
          <w:lang w:val="es-ES"/>
        </w:rPr>
      </w:pPr>
    </w:p>
    <w:p w:rsidR="00A60064" w:rsidRDefault="00A60064" w:rsidP="006D4108">
      <w:pPr>
        <w:jc w:val="both"/>
        <w:rPr>
          <w:rFonts w:ascii="Arial Narrow" w:hAnsi="Arial Narrow"/>
          <w:lang w:val="es-ES"/>
        </w:rPr>
      </w:pPr>
      <w:r>
        <w:rPr>
          <w:rFonts w:ascii="Arial Narrow" w:hAnsi="Arial Narrow"/>
          <w:lang w:val="es-ES"/>
        </w:rPr>
        <w:t>Para el caso de empleados de otras instituciones del Estado, siempre sujeto a lo establecido en el régimen de prohibiciones establecidas en La Ley No. 340-06, modificada por la Ley No. 449-06 sobre compras y contrataciones, en caso de participar y resultar adjudicados, previo a la firma del contrato deberán presentar una licencia recibida y aprobada por la entidad que se trate dentro del plazo que indique dicha entidad.</w:t>
      </w:r>
    </w:p>
    <w:p w:rsidR="005E4B64" w:rsidRDefault="005E4B64" w:rsidP="006D4108">
      <w:pPr>
        <w:jc w:val="both"/>
        <w:rPr>
          <w:rFonts w:ascii="Arial Narrow" w:hAnsi="Arial Narrow"/>
          <w:lang w:val="es-ES"/>
        </w:rPr>
      </w:pPr>
    </w:p>
    <w:p w:rsidR="005E4B64" w:rsidRPr="005E4B64" w:rsidRDefault="005E4B64" w:rsidP="00B86E01">
      <w:pPr>
        <w:pStyle w:val="Ttulo3"/>
        <w:numPr>
          <w:ilvl w:val="1"/>
          <w:numId w:val="26"/>
        </w:numPr>
      </w:pPr>
      <w:bookmarkStart w:id="125" w:name="_Toc68551693"/>
      <w:r w:rsidRPr="005E4B64">
        <w:t>Adjudicaciones Posteriores</w:t>
      </w:r>
      <w:bookmarkEnd w:id="125"/>
    </w:p>
    <w:p w:rsidR="005E4B64" w:rsidRDefault="005E4B64" w:rsidP="006D4108">
      <w:pPr>
        <w:jc w:val="both"/>
        <w:rPr>
          <w:rFonts w:ascii="Arial Narrow" w:hAnsi="Arial Narrow"/>
          <w:b/>
          <w:lang w:val="es-ES"/>
        </w:rPr>
      </w:pPr>
    </w:p>
    <w:p w:rsidR="005E4B64" w:rsidRPr="005E4B64" w:rsidRDefault="005E4B64" w:rsidP="006D4108">
      <w:pPr>
        <w:jc w:val="both"/>
        <w:rPr>
          <w:rFonts w:ascii="Arial Narrow" w:hAnsi="Arial Narrow"/>
          <w:lang w:val="es-ES"/>
        </w:rPr>
      </w:pPr>
      <w:r>
        <w:rPr>
          <w:rFonts w:ascii="Arial Narrow" w:hAnsi="Arial Narrow"/>
          <w:lang w:val="es-ES"/>
        </w:rPr>
        <w:lastRenderedPageBreak/>
        <w:t>En caso de incumplimiento del Oferente, la Entidad Contratante procederá a declarar desierto el o los lotes en cuestión.</w:t>
      </w:r>
    </w:p>
    <w:p w:rsidR="006D4108" w:rsidRDefault="006D4108" w:rsidP="00F4136F">
      <w:pPr>
        <w:rPr>
          <w:rFonts w:ascii="Arial Narrow" w:hAnsi="Arial Narrow"/>
          <w:lang w:val="es-ES"/>
        </w:rPr>
      </w:pPr>
    </w:p>
    <w:p w:rsidR="006D4108" w:rsidRPr="00B00C96" w:rsidRDefault="006D4108" w:rsidP="00F4136F">
      <w:pPr>
        <w:rPr>
          <w:rFonts w:ascii="Arial Narrow" w:hAnsi="Arial Narrow"/>
          <w:lang w:val="es-ES"/>
        </w:rPr>
      </w:pPr>
    </w:p>
    <w:p w:rsidR="002A27CE" w:rsidRPr="00B00C96" w:rsidRDefault="002A27CE" w:rsidP="00F4136F">
      <w:pPr>
        <w:jc w:val="center"/>
        <w:rPr>
          <w:rFonts w:ascii="Arial Narrow" w:hAnsi="Arial Narrow" w:cs="Arial"/>
          <w:b/>
        </w:rPr>
      </w:pPr>
    </w:p>
    <w:p w:rsidR="00C43259" w:rsidRPr="00B00C96" w:rsidRDefault="00C43259" w:rsidP="00926487">
      <w:pPr>
        <w:pStyle w:val="Ttulo2"/>
        <w:rPr>
          <w:lang w:val="es-DO"/>
        </w:rPr>
      </w:pPr>
    </w:p>
    <w:p w:rsidR="00325F3A" w:rsidRPr="00B00C96" w:rsidRDefault="00325F3A" w:rsidP="00DE1A17">
      <w:pPr>
        <w:pStyle w:val="Ttulo1"/>
        <w:rPr>
          <w:lang w:val="es-MX"/>
        </w:rPr>
      </w:pPr>
      <w:bookmarkStart w:id="126" w:name="_Toc68551694"/>
      <w:r w:rsidRPr="00B00C96">
        <w:rPr>
          <w:lang w:val="es-MX"/>
        </w:rPr>
        <w:t>PARTE 2</w:t>
      </w:r>
      <w:bookmarkEnd w:id="126"/>
    </w:p>
    <w:p w:rsidR="00325F3A" w:rsidRPr="00B00C96" w:rsidRDefault="00325F3A" w:rsidP="00DE1A17">
      <w:pPr>
        <w:pStyle w:val="Ttulo1"/>
      </w:pPr>
      <w:bookmarkStart w:id="127" w:name="_Toc68551695"/>
      <w:r w:rsidRPr="00B00C96">
        <w:t>CONTRATO</w:t>
      </w:r>
      <w:bookmarkEnd w:id="127"/>
    </w:p>
    <w:p w:rsidR="00325F3A" w:rsidRPr="00B00C96" w:rsidRDefault="00325F3A" w:rsidP="00F4136F">
      <w:pPr>
        <w:rPr>
          <w:rFonts w:ascii="Arial Narrow" w:hAnsi="Arial Narrow"/>
          <w:sz w:val="28"/>
          <w:lang w:val="es-MX"/>
        </w:rPr>
      </w:pPr>
    </w:p>
    <w:p w:rsidR="00545528" w:rsidRPr="00B00C96" w:rsidRDefault="00545528" w:rsidP="00926487">
      <w:pPr>
        <w:pStyle w:val="Ttulo2"/>
        <w:rPr>
          <w:sz w:val="28"/>
        </w:rPr>
      </w:pPr>
      <w:bookmarkStart w:id="128" w:name="_Toc68551696"/>
      <w:r w:rsidRPr="00B00C96">
        <w:rPr>
          <w:sz w:val="28"/>
        </w:rPr>
        <w:t xml:space="preserve">Sección </w:t>
      </w:r>
      <w:r w:rsidR="008353FF">
        <w:rPr>
          <w:sz w:val="28"/>
        </w:rPr>
        <w:t>I</w:t>
      </w:r>
      <w:r w:rsidRPr="00B00C96">
        <w:rPr>
          <w:sz w:val="28"/>
        </w:rPr>
        <w:t>V</w:t>
      </w:r>
      <w:bookmarkEnd w:id="128"/>
    </w:p>
    <w:p w:rsidR="00AB4846" w:rsidRPr="00B00C96" w:rsidRDefault="00545528" w:rsidP="00926487">
      <w:pPr>
        <w:pStyle w:val="Ttulo2"/>
        <w:rPr>
          <w:sz w:val="28"/>
        </w:rPr>
      </w:pPr>
      <w:bookmarkStart w:id="129" w:name="_Toc68551697"/>
      <w:r w:rsidRPr="00B00C96">
        <w:rPr>
          <w:sz w:val="28"/>
        </w:rPr>
        <w:t>Disposiciones Sobre los Contratos</w:t>
      </w:r>
      <w:bookmarkEnd w:id="129"/>
    </w:p>
    <w:p w:rsidR="00D41053" w:rsidRPr="00B00C96" w:rsidRDefault="00D41053" w:rsidP="00F4136F">
      <w:pPr>
        <w:jc w:val="center"/>
        <w:rPr>
          <w:rFonts w:ascii="Arial Narrow" w:hAnsi="Arial Narrow" w:cs="Arial"/>
        </w:rPr>
      </w:pPr>
    </w:p>
    <w:p w:rsidR="00890E9B" w:rsidRPr="00B00C96" w:rsidRDefault="008353FF" w:rsidP="008353FF">
      <w:pPr>
        <w:pStyle w:val="Ttulo3"/>
        <w:numPr>
          <w:ilvl w:val="0"/>
          <w:numId w:val="0"/>
        </w:numPr>
        <w:ind w:left="795" w:hanging="435"/>
      </w:pPr>
      <w:bookmarkStart w:id="130" w:name="_Toc68551698"/>
      <w:bookmarkStart w:id="131" w:name="_Toc271530544"/>
      <w:r>
        <w:t>4.1</w:t>
      </w:r>
      <w:r w:rsidR="00D41053" w:rsidRPr="00B00C96">
        <w:t xml:space="preserve"> </w:t>
      </w:r>
      <w:r w:rsidR="00890E9B" w:rsidRPr="00B00C96">
        <w:t>Condiciones Generales del Contrato</w:t>
      </w:r>
      <w:bookmarkEnd w:id="130"/>
      <w:r w:rsidR="00890E9B" w:rsidRPr="00B00C96">
        <w:t xml:space="preserve"> </w:t>
      </w:r>
    </w:p>
    <w:p w:rsidR="00D41053" w:rsidRPr="00B00C96" w:rsidRDefault="00D41053" w:rsidP="00F4136F">
      <w:pPr>
        <w:rPr>
          <w:rFonts w:ascii="Arial Narrow" w:hAnsi="Arial Narrow"/>
          <w:lang w:val="es-ES"/>
        </w:rPr>
      </w:pPr>
    </w:p>
    <w:p w:rsidR="00AB4846" w:rsidRPr="00B00C96" w:rsidRDefault="008353FF" w:rsidP="008353FF">
      <w:pPr>
        <w:pStyle w:val="Ttulo3"/>
        <w:numPr>
          <w:ilvl w:val="0"/>
          <w:numId w:val="0"/>
        </w:numPr>
      </w:pPr>
      <w:r>
        <w:t xml:space="preserve">      </w:t>
      </w:r>
      <w:bookmarkStart w:id="132" w:name="_Toc68551699"/>
      <w:r>
        <w:t xml:space="preserve">4.1.1 </w:t>
      </w:r>
      <w:r w:rsidR="00AB4846" w:rsidRPr="00B00C96">
        <w:t>Validez del Contrato</w:t>
      </w:r>
      <w:bookmarkEnd w:id="131"/>
      <w:bookmarkEnd w:id="132"/>
    </w:p>
    <w:p w:rsidR="00AB4846" w:rsidRPr="00B00C96" w:rsidRDefault="00AB4846" w:rsidP="00F4136F">
      <w:pPr>
        <w:rPr>
          <w:rFonts w:ascii="Arial Narrow" w:hAnsi="Arial Narrow" w:cs="Arial"/>
          <w:color w:val="0000FF"/>
        </w:rPr>
      </w:pPr>
    </w:p>
    <w:p w:rsidR="00AB4846" w:rsidRPr="00B00C96" w:rsidRDefault="00AB4846" w:rsidP="00F4136F">
      <w:pPr>
        <w:jc w:val="both"/>
        <w:rPr>
          <w:rFonts w:ascii="Arial Narrow" w:hAnsi="Arial Narrow" w:cs="Arial"/>
        </w:rPr>
      </w:pPr>
      <w:r w:rsidRPr="00B00C96">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A4744A" w:rsidRPr="00B00C96" w:rsidRDefault="00A4744A" w:rsidP="00F4136F">
      <w:pPr>
        <w:jc w:val="both"/>
        <w:rPr>
          <w:rFonts w:ascii="Arial Narrow" w:hAnsi="Arial Narrow" w:cs="Arial"/>
        </w:rPr>
      </w:pPr>
    </w:p>
    <w:p w:rsidR="00A4744A" w:rsidRPr="00B00C96" w:rsidRDefault="008353FF" w:rsidP="008353FF">
      <w:pPr>
        <w:pStyle w:val="Ttulo3"/>
        <w:numPr>
          <w:ilvl w:val="0"/>
          <w:numId w:val="0"/>
        </w:numPr>
      </w:pPr>
      <w:bookmarkStart w:id="133" w:name="_Toc68551700"/>
      <w:r>
        <w:t xml:space="preserve">4.1.2 </w:t>
      </w:r>
      <w:r w:rsidR="00A4744A" w:rsidRPr="00B00C96">
        <w:t>Garantía de Fiel Cumplimiento de Contrato</w:t>
      </w:r>
      <w:bookmarkEnd w:id="133"/>
    </w:p>
    <w:p w:rsidR="00A4744A" w:rsidRPr="00B00C96" w:rsidRDefault="00A4744A" w:rsidP="00F4136F">
      <w:pPr>
        <w:jc w:val="both"/>
        <w:rPr>
          <w:rFonts w:ascii="Arial Narrow" w:hAnsi="Arial Narrow" w:cs="Arial"/>
        </w:rPr>
      </w:pPr>
    </w:p>
    <w:p w:rsidR="00140BB0" w:rsidRPr="00F26C29" w:rsidRDefault="005465EC" w:rsidP="00F4136F">
      <w:pPr>
        <w:autoSpaceDE w:val="0"/>
        <w:autoSpaceDN w:val="0"/>
        <w:adjustRightInd w:val="0"/>
        <w:jc w:val="both"/>
        <w:rPr>
          <w:rFonts w:ascii="Arial Narrow" w:eastAsia="SimSun" w:hAnsi="Arial Narrow" w:cs="Arial"/>
          <w:lang w:val="es-MX"/>
        </w:rPr>
      </w:pPr>
      <w:r w:rsidRPr="00F26C29">
        <w:rPr>
          <w:rFonts w:ascii="Arial Narrow" w:hAnsi="Arial Narrow" w:cs="Arial"/>
        </w:rPr>
        <w:t xml:space="preserve">La Garantía de Fiel Cumplimiento de Contrato corresponderá a </w:t>
      </w:r>
      <w:r w:rsidR="008353FF" w:rsidRPr="00F26C29">
        <w:rPr>
          <w:rFonts w:ascii="Arial Narrow" w:hAnsi="Arial Narrow" w:cs="Arial"/>
        </w:rPr>
        <w:t xml:space="preserve">una </w:t>
      </w:r>
      <w:r w:rsidR="00F26C29" w:rsidRPr="00F26C29">
        <w:rPr>
          <w:rFonts w:ascii="Arial Narrow" w:hAnsi="Arial Narrow" w:cs="Arial"/>
        </w:rPr>
        <w:t>póliza</w:t>
      </w:r>
      <w:r w:rsidR="008353FF" w:rsidRPr="00F26C29">
        <w:rPr>
          <w:rFonts w:ascii="Arial Narrow" w:hAnsi="Arial Narrow" w:cs="Arial"/>
        </w:rPr>
        <w:t xml:space="preserve"> de seguro de una compañía de reconocida solvencia en la Republica Dominicana</w:t>
      </w:r>
      <w:r w:rsidR="008353FF" w:rsidRPr="00F26C29">
        <w:rPr>
          <w:rFonts w:ascii="Arial Narrow" w:eastAsia="SimSun" w:hAnsi="Arial Narrow" w:cs="Arial"/>
          <w:lang w:val="es-MX"/>
        </w:rPr>
        <w:t>, equivalente al uno (1%) cuando sea MIPYME y 4% en las demás condiciones.</w:t>
      </w:r>
    </w:p>
    <w:p w:rsidR="00B54F07" w:rsidRDefault="00B54F07" w:rsidP="00F4136F">
      <w:pPr>
        <w:autoSpaceDE w:val="0"/>
        <w:autoSpaceDN w:val="0"/>
        <w:adjustRightInd w:val="0"/>
        <w:jc w:val="both"/>
        <w:rPr>
          <w:rFonts w:ascii="Arial Narrow" w:eastAsia="SimSun" w:hAnsi="Arial Narrow" w:cs="Arial"/>
          <w:lang w:val="es-MX"/>
        </w:rPr>
      </w:pPr>
    </w:p>
    <w:p w:rsidR="00B54F07" w:rsidRDefault="00B54F07" w:rsidP="00F4136F">
      <w:pPr>
        <w:autoSpaceDE w:val="0"/>
        <w:autoSpaceDN w:val="0"/>
        <w:adjustRightInd w:val="0"/>
        <w:jc w:val="both"/>
        <w:rPr>
          <w:rFonts w:ascii="Arial Narrow" w:eastAsia="SimSun" w:hAnsi="Arial Narrow" w:cs="Arial"/>
          <w:b/>
          <w:lang w:val="es-MX"/>
        </w:rPr>
      </w:pPr>
      <w:r w:rsidRPr="00B86E01">
        <w:rPr>
          <w:rFonts w:ascii="Arial Narrow" w:eastAsia="SimSun" w:hAnsi="Arial Narrow" w:cs="Arial"/>
          <w:b/>
          <w:lang w:val="es-MX"/>
        </w:rPr>
        <w:t xml:space="preserve">4.1.3 </w:t>
      </w:r>
      <w:r w:rsidR="00B86E01" w:rsidRPr="00B86E01">
        <w:rPr>
          <w:rFonts w:ascii="Arial Narrow" w:eastAsia="SimSun" w:hAnsi="Arial Narrow" w:cs="Arial"/>
          <w:b/>
          <w:lang w:val="es-MX"/>
        </w:rPr>
        <w:t>Garantía</w:t>
      </w:r>
      <w:r w:rsidRPr="00B86E01">
        <w:rPr>
          <w:rFonts w:ascii="Arial Narrow" w:eastAsia="SimSun" w:hAnsi="Arial Narrow" w:cs="Arial"/>
          <w:b/>
          <w:lang w:val="es-MX"/>
        </w:rPr>
        <w:t xml:space="preserve"> del buen uso del anticipo</w:t>
      </w:r>
    </w:p>
    <w:p w:rsidR="00B86E01" w:rsidRDefault="00B86E01" w:rsidP="00F4136F">
      <w:pPr>
        <w:autoSpaceDE w:val="0"/>
        <w:autoSpaceDN w:val="0"/>
        <w:adjustRightInd w:val="0"/>
        <w:jc w:val="both"/>
        <w:rPr>
          <w:rFonts w:ascii="Arial Narrow" w:eastAsia="SimSun" w:hAnsi="Arial Narrow" w:cs="Arial"/>
          <w:b/>
          <w:lang w:val="es-MX"/>
        </w:rPr>
      </w:pPr>
    </w:p>
    <w:p w:rsidR="00B86E01" w:rsidRPr="00B86E01" w:rsidRDefault="00B86E01" w:rsidP="00F4136F">
      <w:pPr>
        <w:autoSpaceDE w:val="0"/>
        <w:autoSpaceDN w:val="0"/>
        <w:adjustRightInd w:val="0"/>
        <w:jc w:val="both"/>
        <w:rPr>
          <w:rFonts w:ascii="Arial Narrow" w:hAnsi="Arial Narrow" w:cs="Arial"/>
        </w:rPr>
      </w:pPr>
      <w:r w:rsidRPr="00B86E01">
        <w:rPr>
          <w:rFonts w:ascii="Arial Narrow" w:eastAsia="SimSun" w:hAnsi="Arial Narrow" w:cs="Arial"/>
          <w:lang w:val="es-MX"/>
        </w:rPr>
        <w:t>La Garantía del Buen uso del Anticipo corresponderá a un VEINTE POR CIENTO (20%), el cual deberá ser presentado en Póliza de Fianza.</w:t>
      </w:r>
    </w:p>
    <w:p w:rsidR="00B86E01" w:rsidRDefault="00B86E01" w:rsidP="00B86E01">
      <w:pPr>
        <w:pStyle w:val="Ttulo3"/>
        <w:numPr>
          <w:ilvl w:val="0"/>
          <w:numId w:val="0"/>
        </w:numPr>
        <w:rPr>
          <w:b w:val="0"/>
          <w:bCs w:val="0"/>
          <w:lang w:val="es-ES_tradnl"/>
        </w:rPr>
      </w:pPr>
      <w:bookmarkStart w:id="134" w:name="_Toc271530545"/>
    </w:p>
    <w:p w:rsidR="00AB4846" w:rsidRPr="00B00C96" w:rsidRDefault="007C6EB2" w:rsidP="00B86E01">
      <w:pPr>
        <w:pStyle w:val="Ttulo3"/>
        <w:numPr>
          <w:ilvl w:val="0"/>
          <w:numId w:val="0"/>
        </w:numPr>
      </w:pPr>
      <w:bookmarkStart w:id="135" w:name="_Toc68551701"/>
      <w:r>
        <w:t xml:space="preserve">4.1.4 </w:t>
      </w:r>
      <w:r w:rsidR="00AB4846" w:rsidRPr="00B00C96">
        <w:t>Perfeccionamiento del Contrato</w:t>
      </w:r>
      <w:bookmarkEnd w:id="134"/>
      <w:bookmarkEnd w:id="135"/>
    </w:p>
    <w:p w:rsidR="00AB4846" w:rsidRPr="00B00C96" w:rsidRDefault="00AB4846" w:rsidP="00F4136F">
      <w:pPr>
        <w:rPr>
          <w:rFonts w:ascii="Arial Narrow" w:hAnsi="Arial Narrow" w:cs="Arial"/>
        </w:rPr>
      </w:pPr>
    </w:p>
    <w:p w:rsidR="00AB4846" w:rsidRDefault="00AB4846" w:rsidP="00F4136F">
      <w:pPr>
        <w:jc w:val="both"/>
        <w:rPr>
          <w:rFonts w:ascii="Arial Narrow" w:hAnsi="Arial Narrow" w:cs="Arial"/>
        </w:rPr>
      </w:pPr>
      <w:r w:rsidRPr="00B00C96">
        <w:rPr>
          <w:rFonts w:ascii="Arial Narrow" w:hAnsi="Arial Narrow" w:cs="Arial"/>
        </w:rPr>
        <w:t xml:space="preserve">Para su perfeccionamiento deberán seguirse los procedimientos de contrataciones vigentes, cumpliendo con todas </w:t>
      </w:r>
      <w:r w:rsidR="00545528" w:rsidRPr="00B00C96">
        <w:rPr>
          <w:rFonts w:ascii="Arial Narrow" w:hAnsi="Arial Narrow" w:cs="Arial"/>
        </w:rPr>
        <w:t xml:space="preserve">y cada una de sus disposiciones y el mismo deberá ajustarse al modelo que se adjunte al presente Pliego de Condiciones </w:t>
      </w:r>
      <w:r w:rsidR="00F03450" w:rsidRPr="00B00C96">
        <w:rPr>
          <w:rFonts w:ascii="Arial Narrow" w:hAnsi="Arial Narrow" w:cs="Arial"/>
        </w:rPr>
        <w:t>Específicas</w:t>
      </w:r>
      <w:r w:rsidR="00545528" w:rsidRPr="00B00C96">
        <w:rPr>
          <w:rFonts w:ascii="Arial Narrow" w:hAnsi="Arial Narrow" w:cs="Arial"/>
        </w:rPr>
        <w:t>, conforme al modelo estándar el Sistema Nacional de Compras y Contrataciones Públicas.</w:t>
      </w:r>
      <w:r w:rsidRPr="00B00C96">
        <w:rPr>
          <w:rFonts w:ascii="Arial Narrow" w:hAnsi="Arial Narrow" w:cs="Arial"/>
        </w:rPr>
        <w:t xml:space="preserve"> </w:t>
      </w:r>
    </w:p>
    <w:p w:rsidR="006C7A2B" w:rsidRPr="00B00C96" w:rsidRDefault="006C7A2B" w:rsidP="00F4136F">
      <w:pPr>
        <w:jc w:val="both"/>
        <w:rPr>
          <w:rFonts w:ascii="Arial Narrow" w:hAnsi="Arial Narrow" w:cs="Arial"/>
        </w:rPr>
      </w:pPr>
    </w:p>
    <w:p w:rsidR="00890E9B" w:rsidRDefault="006C7A2B" w:rsidP="006C7A2B">
      <w:pPr>
        <w:pStyle w:val="Ttulo3"/>
        <w:numPr>
          <w:ilvl w:val="0"/>
          <w:numId w:val="0"/>
        </w:numPr>
      </w:pPr>
      <w:bookmarkStart w:id="136" w:name="_Toc68551702"/>
      <w:bookmarkStart w:id="137" w:name="_Toc212602285"/>
      <w:bookmarkStart w:id="138" w:name="_Toc212620790"/>
      <w:r w:rsidRPr="006C7A2B">
        <w:rPr>
          <w:bCs w:val="0"/>
          <w:lang w:val="es-DO"/>
        </w:rPr>
        <w:t xml:space="preserve">4.1.5 </w:t>
      </w:r>
      <w:r w:rsidR="00890E9B" w:rsidRPr="006C7A2B">
        <w:t>Plazo</w:t>
      </w:r>
      <w:r w:rsidR="00890E9B" w:rsidRPr="00B00C96">
        <w:t xml:space="preserve"> p</w:t>
      </w:r>
      <w:r w:rsidR="00D41053" w:rsidRPr="00B00C96">
        <w:t>ara la Suscripción del Contrato</w:t>
      </w:r>
      <w:bookmarkEnd w:id="136"/>
    </w:p>
    <w:p w:rsidR="006C7A2B" w:rsidRDefault="006C7A2B" w:rsidP="006C7A2B">
      <w:pPr>
        <w:rPr>
          <w:lang w:val="es-ES"/>
        </w:rPr>
      </w:pPr>
    </w:p>
    <w:p w:rsidR="00890E9B" w:rsidRDefault="00890E9B" w:rsidP="00F4136F">
      <w:pPr>
        <w:jc w:val="both"/>
        <w:rPr>
          <w:rFonts w:ascii="Arial Narrow" w:hAnsi="Arial Narrow" w:cs="Arial"/>
        </w:rPr>
      </w:pPr>
      <w:r w:rsidRPr="00B00C96">
        <w:rPr>
          <w:rFonts w:ascii="Arial Narrow" w:hAnsi="Arial Narrow" w:cs="Arial"/>
        </w:rPr>
        <w:t xml:space="preserve">Los Contratos deberán celebrarse en </w:t>
      </w:r>
      <w:r w:rsidR="006C7A2B">
        <w:rPr>
          <w:rFonts w:ascii="Arial Narrow" w:hAnsi="Arial Narrow" w:cs="Arial"/>
        </w:rPr>
        <w:t xml:space="preserve">un </w:t>
      </w:r>
      <w:r w:rsidRPr="00B00C96">
        <w:rPr>
          <w:rFonts w:ascii="Arial Narrow" w:hAnsi="Arial Narrow" w:cs="Arial"/>
        </w:rPr>
        <w:t xml:space="preserve">plazo </w:t>
      </w:r>
      <w:r w:rsidR="006C7A2B">
        <w:rPr>
          <w:rFonts w:ascii="Arial Narrow" w:hAnsi="Arial Narrow" w:cs="Arial"/>
        </w:rPr>
        <w:t xml:space="preserve">máximo </w:t>
      </w:r>
      <w:r w:rsidRPr="00B00C96">
        <w:rPr>
          <w:rFonts w:ascii="Arial Narrow" w:hAnsi="Arial Narrow" w:cs="Arial"/>
        </w:rPr>
        <w:t xml:space="preserve">de </w:t>
      </w:r>
      <w:r w:rsidRPr="00B00C96">
        <w:rPr>
          <w:rFonts w:ascii="Arial Narrow" w:hAnsi="Arial Narrow" w:cs="Arial"/>
          <w:b/>
        </w:rPr>
        <w:t>veinte (</w:t>
      </w:r>
      <w:r w:rsidR="004D38FA">
        <w:rPr>
          <w:rFonts w:ascii="Arial Narrow" w:hAnsi="Arial Narrow" w:cs="Arial"/>
          <w:b/>
        </w:rPr>
        <w:t>05</w:t>
      </w:r>
      <w:r w:rsidRPr="00B00C96">
        <w:rPr>
          <w:rFonts w:ascii="Arial Narrow" w:hAnsi="Arial Narrow" w:cs="Arial"/>
          <w:b/>
        </w:rPr>
        <w:t>) días hábiles</w:t>
      </w:r>
      <w:r w:rsidRPr="00B00C96">
        <w:rPr>
          <w:rFonts w:ascii="Arial Narrow" w:hAnsi="Arial Narrow" w:cs="Arial"/>
        </w:rPr>
        <w:t xml:space="preserve">, contados a partir </w:t>
      </w:r>
      <w:r w:rsidR="00297BFD" w:rsidRPr="00B00C96">
        <w:rPr>
          <w:rFonts w:ascii="Arial Narrow" w:hAnsi="Arial Narrow" w:cs="Arial"/>
        </w:rPr>
        <w:t>de la</w:t>
      </w:r>
      <w:r w:rsidRPr="00B00C96">
        <w:rPr>
          <w:rFonts w:ascii="Arial Narrow" w:hAnsi="Arial Narrow" w:cs="Arial"/>
        </w:rPr>
        <w:t xml:space="preserve"> fecha de Notificación de la Adjudicación</w:t>
      </w:r>
      <w:bookmarkStart w:id="139" w:name="_Toc271530547"/>
      <w:bookmarkEnd w:id="137"/>
      <w:bookmarkEnd w:id="138"/>
      <w:r w:rsidRPr="00B00C96">
        <w:rPr>
          <w:rFonts w:ascii="Arial Narrow" w:hAnsi="Arial Narrow" w:cs="Arial"/>
        </w:rPr>
        <w:t>.</w:t>
      </w:r>
    </w:p>
    <w:p w:rsidR="006C7A2B" w:rsidRPr="00B00C96" w:rsidRDefault="006C7A2B" w:rsidP="00F4136F">
      <w:pPr>
        <w:jc w:val="both"/>
        <w:rPr>
          <w:rFonts w:ascii="Arial Narrow" w:hAnsi="Arial Narrow" w:cs="Arial"/>
        </w:rPr>
      </w:pPr>
    </w:p>
    <w:p w:rsidR="00890E9B" w:rsidRPr="00B00C96" w:rsidRDefault="006C7A2B" w:rsidP="006C7A2B">
      <w:pPr>
        <w:pStyle w:val="Ttulo3"/>
        <w:numPr>
          <w:ilvl w:val="0"/>
          <w:numId w:val="0"/>
        </w:numPr>
      </w:pPr>
      <w:bookmarkStart w:id="140" w:name="_Toc271530550"/>
      <w:bookmarkStart w:id="141" w:name="_Toc68551703"/>
      <w:bookmarkEnd w:id="139"/>
      <w:r>
        <w:t xml:space="preserve">4.1.6 </w:t>
      </w:r>
      <w:r w:rsidR="00890E9B" w:rsidRPr="00B00C96">
        <w:t>Ampliación o Reducción de la Contratación</w:t>
      </w:r>
      <w:bookmarkEnd w:id="140"/>
      <w:bookmarkEnd w:id="141"/>
    </w:p>
    <w:p w:rsidR="00890E9B" w:rsidRPr="00B00C96" w:rsidRDefault="00890E9B" w:rsidP="00F4136F">
      <w:pPr>
        <w:jc w:val="both"/>
        <w:rPr>
          <w:rFonts w:ascii="Arial Narrow" w:hAnsi="Arial Narrow" w:cs="Arial"/>
        </w:rPr>
      </w:pPr>
    </w:p>
    <w:p w:rsidR="00890E9B" w:rsidRDefault="006C7A2B" w:rsidP="00507C17">
      <w:pPr>
        <w:jc w:val="both"/>
        <w:rPr>
          <w:rFonts w:ascii="Arial Narrow" w:hAnsi="Arial Narrow" w:cs="Arial"/>
        </w:rPr>
      </w:pPr>
      <w:r>
        <w:rPr>
          <w:rFonts w:ascii="Arial Narrow" w:hAnsi="Arial Narrow" w:cs="Arial"/>
        </w:rPr>
        <w:lastRenderedPageBreak/>
        <w:t>La Entidad Contratante</w:t>
      </w:r>
      <w:r w:rsidR="00890E9B" w:rsidRPr="00B00C96">
        <w:rPr>
          <w:rFonts w:ascii="Arial Narrow" w:hAnsi="Arial Narrow" w:cs="Arial"/>
        </w:rPr>
        <w:t xml:space="preserve"> podrá </w:t>
      </w:r>
      <w:r>
        <w:rPr>
          <w:rFonts w:ascii="Arial Narrow" w:hAnsi="Arial Narrow" w:cs="Arial"/>
        </w:rPr>
        <w:t xml:space="preserve">modificar, disminuir o aumentar hasta un </w:t>
      </w:r>
      <w:r w:rsidR="00507C17" w:rsidRPr="00507C17">
        <w:rPr>
          <w:rFonts w:ascii="Arial Narrow" w:hAnsi="Arial Narrow" w:cs="Arial"/>
          <w:b/>
        </w:rPr>
        <w:t>veinticinco</w:t>
      </w:r>
      <w:r w:rsidRPr="00507C17">
        <w:rPr>
          <w:rFonts w:ascii="Arial Narrow" w:hAnsi="Arial Narrow" w:cs="Arial"/>
          <w:b/>
        </w:rPr>
        <w:t xml:space="preserve"> por ciento (25%)</w:t>
      </w:r>
      <w:r>
        <w:rPr>
          <w:rFonts w:ascii="Arial Narrow" w:hAnsi="Arial Narrow" w:cs="Arial"/>
        </w:rPr>
        <w:t xml:space="preserve"> el monto del Contrato original de la Obra, siempre y cuando se mantenga el objeto, cundo se presenten circunstancias que fueron imprevisibles en el momento de iniciarse el proceso de contratación, y esa sea la única forma de satisfacer plenamente el interés </w:t>
      </w:r>
      <w:r w:rsidR="000D1880">
        <w:rPr>
          <w:rFonts w:ascii="Arial Narrow" w:hAnsi="Arial Narrow" w:cs="Arial"/>
        </w:rPr>
        <w:t>público</w:t>
      </w:r>
      <w:r w:rsidR="00507C17">
        <w:rPr>
          <w:rFonts w:ascii="Arial Narrow" w:hAnsi="Arial Narrow" w:cs="Arial"/>
        </w:rPr>
        <w:t>.</w:t>
      </w:r>
    </w:p>
    <w:p w:rsidR="000D1880" w:rsidRDefault="000D1880" w:rsidP="00507C17">
      <w:pPr>
        <w:jc w:val="both"/>
        <w:rPr>
          <w:rFonts w:ascii="Arial Narrow" w:hAnsi="Arial Narrow" w:cs="Arial"/>
        </w:rPr>
      </w:pPr>
    </w:p>
    <w:p w:rsidR="00890E9B" w:rsidRPr="00B00C96" w:rsidRDefault="000D1880" w:rsidP="000D1880">
      <w:pPr>
        <w:pStyle w:val="Ttulo3"/>
        <w:numPr>
          <w:ilvl w:val="0"/>
          <w:numId w:val="0"/>
        </w:numPr>
      </w:pPr>
      <w:bookmarkStart w:id="142" w:name="_Toc271530551"/>
      <w:bookmarkStart w:id="143" w:name="_Toc68551704"/>
      <w:r>
        <w:t xml:space="preserve">4.1.7 </w:t>
      </w:r>
      <w:r w:rsidR="00890E9B" w:rsidRPr="00B00C96">
        <w:t>Finalización del Contrato</w:t>
      </w:r>
      <w:bookmarkEnd w:id="142"/>
      <w:bookmarkEnd w:id="143"/>
    </w:p>
    <w:p w:rsidR="00890E9B" w:rsidRPr="00B00C96" w:rsidRDefault="00890E9B" w:rsidP="00F4136F">
      <w:pPr>
        <w:rPr>
          <w:rFonts w:ascii="Arial Narrow" w:hAnsi="Arial Narrow" w:cs="Arial"/>
          <w:lang w:val="es-ES_tradnl"/>
        </w:rPr>
      </w:pPr>
    </w:p>
    <w:p w:rsidR="00890E9B" w:rsidRPr="00B00C96" w:rsidRDefault="00890E9B" w:rsidP="00F4136F">
      <w:pPr>
        <w:rPr>
          <w:rFonts w:ascii="Arial Narrow" w:hAnsi="Arial Narrow" w:cs="Arial"/>
        </w:rPr>
      </w:pPr>
      <w:r w:rsidRPr="00B00C96">
        <w:rPr>
          <w:rFonts w:ascii="Arial Narrow" w:hAnsi="Arial Narrow" w:cs="Arial"/>
        </w:rPr>
        <w:t>El Contrato finalizará por vencimiento de su plazo, o por la concurrencia de alguna de las siguientes causas de resolución:</w:t>
      </w:r>
    </w:p>
    <w:p w:rsidR="00890E9B" w:rsidRPr="00B00C96" w:rsidRDefault="00890E9B" w:rsidP="00F4136F">
      <w:pPr>
        <w:rPr>
          <w:rFonts w:ascii="Arial Narrow" w:hAnsi="Arial Narrow" w:cs="Arial"/>
        </w:rPr>
      </w:pPr>
    </w:p>
    <w:p w:rsidR="00890E9B" w:rsidRPr="00B00C96" w:rsidRDefault="00890E9B" w:rsidP="00B86E01">
      <w:pPr>
        <w:numPr>
          <w:ilvl w:val="0"/>
          <w:numId w:val="3"/>
        </w:numPr>
        <w:jc w:val="both"/>
        <w:rPr>
          <w:rFonts w:ascii="Arial Narrow" w:hAnsi="Arial Narrow" w:cs="Arial"/>
        </w:rPr>
      </w:pPr>
      <w:r w:rsidRPr="00B00C96">
        <w:rPr>
          <w:rFonts w:ascii="Arial Narrow" w:hAnsi="Arial Narrow" w:cs="Arial"/>
        </w:rPr>
        <w:t>Incumplimiento del Proveedor</w:t>
      </w:r>
      <w:r w:rsidR="00D922B0" w:rsidRPr="00B00C96">
        <w:rPr>
          <w:rFonts w:ascii="Arial Narrow" w:hAnsi="Arial Narrow" w:cs="Arial"/>
        </w:rPr>
        <w:t>.</w:t>
      </w:r>
    </w:p>
    <w:p w:rsidR="00890E9B" w:rsidRPr="00B00C96" w:rsidRDefault="00890E9B" w:rsidP="00B86E01">
      <w:pPr>
        <w:numPr>
          <w:ilvl w:val="0"/>
          <w:numId w:val="3"/>
        </w:numPr>
        <w:jc w:val="both"/>
        <w:rPr>
          <w:rFonts w:ascii="Arial Narrow" w:hAnsi="Arial Narrow" w:cs="Arial"/>
        </w:rPr>
      </w:pPr>
      <w:r w:rsidRPr="00B00C96">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FF6772" w:rsidRPr="00B00C96">
        <w:rPr>
          <w:rFonts w:ascii="Arial Narrow" w:hAnsi="Arial Narrow" w:cs="Arial"/>
        </w:rPr>
        <w:t xml:space="preserve">No. </w:t>
      </w:r>
      <w:r w:rsidRPr="00B00C96">
        <w:rPr>
          <w:rFonts w:ascii="Arial Narrow" w:hAnsi="Arial Narrow" w:cs="Arial"/>
        </w:rPr>
        <w:t>340-06, sobre Compras y Contrataciones Públicas de Bienes, Servicios, Obras y Concesiones.</w:t>
      </w:r>
    </w:p>
    <w:p w:rsidR="00CB20F2" w:rsidRPr="00B00C96" w:rsidRDefault="00CB20F2" w:rsidP="00CB20F2">
      <w:pPr>
        <w:rPr>
          <w:rFonts w:ascii="Arial Narrow" w:hAnsi="Arial Narrow"/>
          <w:lang w:val="es-MX"/>
        </w:rPr>
      </w:pPr>
    </w:p>
    <w:p w:rsidR="0045718C" w:rsidRPr="00B00C96" w:rsidRDefault="0045718C" w:rsidP="00CB20F2">
      <w:pPr>
        <w:rPr>
          <w:rFonts w:ascii="Arial Narrow" w:hAnsi="Arial Narrow"/>
          <w:lang w:val="es-MX"/>
        </w:rPr>
      </w:pPr>
    </w:p>
    <w:p w:rsidR="00890E9B" w:rsidRPr="00B00C96" w:rsidRDefault="00890E9B" w:rsidP="000D1880">
      <w:pPr>
        <w:pStyle w:val="Ttulo3"/>
        <w:numPr>
          <w:ilvl w:val="2"/>
          <w:numId w:val="30"/>
        </w:numPr>
      </w:pPr>
      <w:bookmarkStart w:id="144" w:name="_Toc271530552"/>
      <w:bookmarkStart w:id="145" w:name="_Toc68551705"/>
      <w:r w:rsidRPr="00B00C96">
        <w:t>Subcontratos</w:t>
      </w:r>
      <w:bookmarkEnd w:id="144"/>
      <w:bookmarkEnd w:id="145"/>
      <w:r w:rsidRPr="00B00C96">
        <w:t xml:space="preserve"> </w:t>
      </w:r>
    </w:p>
    <w:p w:rsidR="00890E9B" w:rsidRPr="00B00C96" w:rsidRDefault="00890E9B" w:rsidP="00F4136F">
      <w:pPr>
        <w:rPr>
          <w:rFonts w:ascii="Arial Narrow" w:hAnsi="Arial Narrow" w:cs="Arial"/>
        </w:rPr>
      </w:pPr>
    </w:p>
    <w:p w:rsidR="000D1880" w:rsidRDefault="00890E9B" w:rsidP="000D1880">
      <w:pPr>
        <w:jc w:val="both"/>
        <w:rPr>
          <w:rFonts w:ascii="Arial Narrow" w:hAnsi="Arial Narrow" w:cs="Arial"/>
        </w:rPr>
      </w:pPr>
      <w:r w:rsidRPr="00B00C96">
        <w:rPr>
          <w:rFonts w:ascii="Arial Narrow" w:hAnsi="Arial Narrow" w:cs="Arial"/>
        </w:rPr>
        <w:t>En ningún caso el Proveedor podrá ceder los derechos y obligaciones del Contrato a favor de un tercero, ni tampoco estará facultado para subcontratarlos sin la autorización previa y por escrito de la Entidad Contratante.</w:t>
      </w:r>
    </w:p>
    <w:p w:rsidR="00926E6E" w:rsidRDefault="00926E6E" w:rsidP="000D1880">
      <w:pPr>
        <w:jc w:val="both"/>
        <w:rPr>
          <w:rFonts w:ascii="Arial Narrow" w:hAnsi="Arial Narrow" w:cs="Arial"/>
        </w:rPr>
      </w:pPr>
    </w:p>
    <w:p w:rsidR="00890E9B" w:rsidRPr="000D1880" w:rsidRDefault="000D1880" w:rsidP="000D1880">
      <w:pPr>
        <w:jc w:val="both"/>
        <w:rPr>
          <w:rFonts w:ascii="Arial Narrow" w:hAnsi="Arial Narrow" w:cs="Arial"/>
          <w:b/>
        </w:rPr>
      </w:pPr>
      <w:r w:rsidRPr="000D1880">
        <w:rPr>
          <w:rFonts w:ascii="Arial Narrow" w:hAnsi="Arial Narrow" w:cs="Arial"/>
          <w:b/>
        </w:rPr>
        <w:t xml:space="preserve">4.2 </w:t>
      </w:r>
      <w:r w:rsidR="00890E9B" w:rsidRPr="000D1880">
        <w:rPr>
          <w:rFonts w:ascii="Arial Narrow" w:hAnsi="Arial Narrow"/>
          <w:b/>
        </w:rPr>
        <w:t xml:space="preserve">Condiciones </w:t>
      </w:r>
      <w:r w:rsidR="00D41053" w:rsidRPr="000D1880">
        <w:rPr>
          <w:rFonts w:ascii="Arial Narrow" w:hAnsi="Arial Narrow"/>
          <w:b/>
        </w:rPr>
        <w:t>Específicas</w:t>
      </w:r>
      <w:r w:rsidR="00890E9B" w:rsidRPr="000D1880">
        <w:rPr>
          <w:rFonts w:ascii="Arial Narrow" w:hAnsi="Arial Narrow"/>
          <w:b/>
        </w:rPr>
        <w:t xml:space="preserve"> del Contrato</w:t>
      </w:r>
    </w:p>
    <w:p w:rsidR="00890E9B" w:rsidRPr="00B00C96" w:rsidRDefault="00890E9B" w:rsidP="00926487">
      <w:pPr>
        <w:pStyle w:val="Ttulo2"/>
      </w:pPr>
      <w:bookmarkStart w:id="146" w:name="_Toc271530546"/>
    </w:p>
    <w:p w:rsidR="00AB4846" w:rsidRPr="00B00C96" w:rsidRDefault="000D1880" w:rsidP="000D1880">
      <w:pPr>
        <w:pStyle w:val="Ttulo3"/>
        <w:numPr>
          <w:ilvl w:val="0"/>
          <w:numId w:val="0"/>
        </w:numPr>
      </w:pPr>
      <w:bookmarkStart w:id="147" w:name="_Toc68551706"/>
      <w:r>
        <w:t xml:space="preserve">4.2.1 </w:t>
      </w:r>
      <w:r w:rsidR="00AB4846" w:rsidRPr="00B00C96">
        <w:t>Vigencia del Contrato</w:t>
      </w:r>
      <w:bookmarkEnd w:id="146"/>
      <w:bookmarkEnd w:id="147"/>
    </w:p>
    <w:p w:rsidR="00AB4846" w:rsidRPr="00B00C96" w:rsidRDefault="00AB4846" w:rsidP="00F4136F">
      <w:pPr>
        <w:rPr>
          <w:rFonts w:ascii="Arial Narrow" w:hAnsi="Arial Narrow" w:cs="Arial"/>
        </w:rPr>
      </w:pPr>
    </w:p>
    <w:p w:rsidR="006618B9" w:rsidRDefault="00AB4846" w:rsidP="00F4136F">
      <w:pPr>
        <w:jc w:val="both"/>
        <w:rPr>
          <w:rFonts w:ascii="Arial Narrow" w:hAnsi="Arial Narrow" w:cs="Arial"/>
        </w:rPr>
      </w:pPr>
      <w:r w:rsidRPr="00B00C96">
        <w:rPr>
          <w:rFonts w:ascii="Arial Narrow" w:hAnsi="Arial Narrow" w:cs="Arial"/>
        </w:rPr>
        <w:t xml:space="preserve">La vigencia del Contrato será </w:t>
      </w:r>
      <w:bookmarkStart w:id="148" w:name="_Toc271530555"/>
      <w:r w:rsidR="000D1880">
        <w:rPr>
          <w:rFonts w:ascii="Arial Narrow" w:hAnsi="Arial Narrow" w:cs="Arial"/>
        </w:rPr>
        <w:t xml:space="preserve">por un periodo de </w:t>
      </w:r>
      <w:r w:rsidR="00B91F03">
        <w:rPr>
          <w:rFonts w:ascii="Arial Narrow" w:hAnsi="Arial Narrow" w:cs="Arial"/>
        </w:rPr>
        <w:t>tres</w:t>
      </w:r>
      <w:r w:rsidR="000D1880">
        <w:rPr>
          <w:rFonts w:ascii="Arial Narrow" w:hAnsi="Arial Narrow" w:cs="Arial"/>
        </w:rPr>
        <w:t xml:space="preserve"> (</w:t>
      </w:r>
      <w:r w:rsidR="00B91F03">
        <w:rPr>
          <w:rFonts w:ascii="Arial Narrow" w:hAnsi="Arial Narrow" w:cs="Arial"/>
        </w:rPr>
        <w:t>3</w:t>
      </w:r>
      <w:r w:rsidR="000D1880">
        <w:rPr>
          <w:rFonts w:ascii="Arial Narrow" w:hAnsi="Arial Narrow" w:cs="Arial"/>
        </w:rPr>
        <w:t>) meses.</w:t>
      </w:r>
    </w:p>
    <w:p w:rsidR="000D1880" w:rsidRDefault="000D1880" w:rsidP="00F4136F">
      <w:pPr>
        <w:jc w:val="both"/>
        <w:rPr>
          <w:rFonts w:ascii="Arial Narrow" w:hAnsi="Arial Narrow" w:cs="Arial"/>
        </w:rPr>
      </w:pPr>
    </w:p>
    <w:p w:rsidR="000D1880" w:rsidRPr="00B00C96" w:rsidRDefault="000D1880" w:rsidP="00F4136F">
      <w:pPr>
        <w:jc w:val="both"/>
        <w:rPr>
          <w:rFonts w:ascii="Arial Narrow" w:hAnsi="Arial Narrow" w:cs="Arial"/>
        </w:rPr>
      </w:pPr>
      <w:r>
        <w:rPr>
          <w:rFonts w:ascii="Arial Narrow" w:hAnsi="Arial Narrow" w:cs="Arial"/>
        </w:rPr>
        <w:t xml:space="preserve">Cada adjudicatario cubrirá el costo de </w:t>
      </w:r>
      <w:proofErr w:type="spellStart"/>
      <w:r>
        <w:rPr>
          <w:rFonts w:ascii="Arial Narrow" w:hAnsi="Arial Narrow" w:cs="Arial"/>
        </w:rPr>
        <w:t>notarización</w:t>
      </w:r>
      <w:proofErr w:type="spellEnd"/>
      <w:r>
        <w:rPr>
          <w:rFonts w:ascii="Arial Narrow" w:hAnsi="Arial Narrow" w:cs="Arial"/>
        </w:rPr>
        <w:t xml:space="preserve"> del contrato a intervenir, de conformidad a la ley del notario.</w:t>
      </w:r>
    </w:p>
    <w:p w:rsidR="00CB25E0" w:rsidRDefault="00CB25E0" w:rsidP="00F4136F">
      <w:pPr>
        <w:widowControl w:val="0"/>
        <w:adjustRightInd w:val="0"/>
        <w:jc w:val="both"/>
        <w:textAlignment w:val="baseline"/>
        <w:outlineLvl w:val="2"/>
        <w:rPr>
          <w:rFonts w:ascii="Arial Narrow" w:hAnsi="Arial Narrow" w:cs="Arial"/>
        </w:rPr>
      </w:pPr>
    </w:p>
    <w:p w:rsidR="000D1880" w:rsidRDefault="000D1880" w:rsidP="00F4136F">
      <w:pPr>
        <w:widowControl w:val="0"/>
        <w:adjustRightInd w:val="0"/>
        <w:jc w:val="both"/>
        <w:textAlignment w:val="baseline"/>
        <w:outlineLvl w:val="2"/>
        <w:rPr>
          <w:rFonts w:ascii="Arial Narrow" w:hAnsi="Arial Narrow" w:cs="Arial"/>
        </w:rPr>
      </w:pPr>
    </w:p>
    <w:p w:rsidR="000D1880" w:rsidRPr="000D1880" w:rsidRDefault="000D1880" w:rsidP="000D1880">
      <w:pPr>
        <w:widowControl w:val="0"/>
        <w:adjustRightInd w:val="0"/>
        <w:jc w:val="center"/>
        <w:textAlignment w:val="baseline"/>
        <w:outlineLvl w:val="2"/>
        <w:rPr>
          <w:rFonts w:ascii="Arial Narrow" w:hAnsi="Arial Narrow" w:cs="Arial"/>
          <w:b/>
          <w:sz w:val="28"/>
        </w:rPr>
      </w:pPr>
    </w:p>
    <w:p w:rsidR="000D1880" w:rsidRPr="000D1880" w:rsidRDefault="000D1880" w:rsidP="000D1880">
      <w:pPr>
        <w:widowControl w:val="0"/>
        <w:adjustRightInd w:val="0"/>
        <w:jc w:val="center"/>
        <w:textAlignment w:val="baseline"/>
        <w:outlineLvl w:val="2"/>
        <w:rPr>
          <w:rFonts w:ascii="Arial Narrow" w:hAnsi="Arial Narrow" w:cs="Arial"/>
          <w:b/>
          <w:sz w:val="28"/>
        </w:rPr>
      </w:pPr>
      <w:bookmarkStart w:id="149" w:name="_Toc68551707"/>
      <w:r>
        <w:rPr>
          <w:rFonts w:ascii="Arial Narrow" w:hAnsi="Arial Narrow" w:cs="Arial"/>
          <w:b/>
          <w:sz w:val="28"/>
        </w:rPr>
        <w:t>Sección V</w:t>
      </w:r>
      <w:bookmarkEnd w:id="149"/>
    </w:p>
    <w:p w:rsidR="000D1880" w:rsidRDefault="008D7350" w:rsidP="000D1880">
      <w:pPr>
        <w:widowControl w:val="0"/>
        <w:adjustRightInd w:val="0"/>
        <w:jc w:val="center"/>
        <w:textAlignment w:val="baseline"/>
        <w:outlineLvl w:val="2"/>
        <w:rPr>
          <w:rFonts w:ascii="Arial Narrow" w:hAnsi="Arial Narrow" w:cs="Arial"/>
          <w:b/>
          <w:sz w:val="28"/>
        </w:rPr>
      </w:pPr>
      <w:bookmarkStart w:id="150" w:name="_Toc68551708"/>
      <w:r>
        <w:rPr>
          <w:rFonts w:ascii="Arial Narrow" w:hAnsi="Arial Narrow" w:cs="Arial"/>
          <w:b/>
          <w:sz w:val="28"/>
        </w:rPr>
        <w:t>Incumplimiento del contrato</w:t>
      </w:r>
      <w:bookmarkEnd w:id="150"/>
    </w:p>
    <w:p w:rsidR="008D7350" w:rsidRDefault="008D7350" w:rsidP="000D1880">
      <w:pPr>
        <w:widowControl w:val="0"/>
        <w:adjustRightInd w:val="0"/>
        <w:jc w:val="center"/>
        <w:textAlignment w:val="baseline"/>
        <w:outlineLvl w:val="2"/>
        <w:rPr>
          <w:rFonts w:ascii="Arial Narrow" w:hAnsi="Arial Narrow" w:cs="Arial"/>
          <w:b/>
          <w:sz w:val="28"/>
        </w:rPr>
      </w:pPr>
    </w:p>
    <w:p w:rsidR="008D7350" w:rsidRDefault="008D7350" w:rsidP="008D7350">
      <w:pPr>
        <w:widowControl w:val="0"/>
        <w:adjustRightInd w:val="0"/>
        <w:jc w:val="both"/>
        <w:textAlignment w:val="baseline"/>
        <w:outlineLvl w:val="2"/>
        <w:rPr>
          <w:rFonts w:ascii="Arial Narrow" w:hAnsi="Arial Narrow" w:cs="Arial"/>
          <w:b/>
        </w:rPr>
      </w:pPr>
      <w:bookmarkStart w:id="151" w:name="_Toc68551709"/>
      <w:r w:rsidRPr="008D7350">
        <w:rPr>
          <w:rFonts w:ascii="Arial Narrow" w:hAnsi="Arial Narrow" w:cs="Arial"/>
          <w:b/>
        </w:rPr>
        <w:t>5.1 Incumplimiento del Contrato</w:t>
      </w:r>
      <w:bookmarkEnd w:id="151"/>
    </w:p>
    <w:p w:rsidR="008D7350" w:rsidRDefault="008D7350" w:rsidP="008D7350">
      <w:pPr>
        <w:widowControl w:val="0"/>
        <w:adjustRightInd w:val="0"/>
        <w:jc w:val="both"/>
        <w:textAlignment w:val="baseline"/>
        <w:outlineLvl w:val="2"/>
        <w:rPr>
          <w:rFonts w:ascii="Arial Narrow" w:hAnsi="Arial Narrow" w:cs="Arial"/>
          <w:b/>
        </w:rPr>
      </w:pPr>
    </w:p>
    <w:p w:rsidR="008D7350" w:rsidRDefault="008D7350" w:rsidP="008D7350">
      <w:pPr>
        <w:widowControl w:val="0"/>
        <w:adjustRightInd w:val="0"/>
        <w:jc w:val="both"/>
        <w:textAlignment w:val="baseline"/>
        <w:outlineLvl w:val="2"/>
        <w:rPr>
          <w:rFonts w:ascii="Arial Narrow" w:hAnsi="Arial Narrow" w:cs="Arial"/>
        </w:rPr>
      </w:pPr>
      <w:bookmarkStart w:id="152" w:name="_Toc68551710"/>
      <w:r>
        <w:rPr>
          <w:rFonts w:ascii="Arial Narrow" w:hAnsi="Arial Narrow" w:cs="Arial"/>
        </w:rPr>
        <w:t>Se considera incumplimiento del Contrato:</w:t>
      </w:r>
      <w:bookmarkEnd w:id="152"/>
    </w:p>
    <w:p w:rsidR="008D7350" w:rsidRDefault="008D7350" w:rsidP="008D7350">
      <w:pPr>
        <w:widowControl w:val="0"/>
        <w:adjustRightInd w:val="0"/>
        <w:jc w:val="both"/>
        <w:textAlignment w:val="baseline"/>
        <w:outlineLvl w:val="2"/>
        <w:rPr>
          <w:rFonts w:ascii="Arial Narrow" w:hAnsi="Arial Narrow" w:cs="Arial"/>
        </w:rPr>
      </w:pPr>
    </w:p>
    <w:p w:rsidR="008D7350" w:rsidRDefault="008D7350" w:rsidP="008D7350">
      <w:pPr>
        <w:pStyle w:val="Prrafodelista"/>
        <w:widowControl w:val="0"/>
        <w:numPr>
          <w:ilvl w:val="0"/>
          <w:numId w:val="31"/>
        </w:numPr>
        <w:adjustRightInd w:val="0"/>
        <w:jc w:val="both"/>
        <w:textAlignment w:val="baseline"/>
        <w:outlineLvl w:val="2"/>
        <w:rPr>
          <w:rFonts w:ascii="Arial Narrow" w:hAnsi="Arial Narrow" w:cs="Arial"/>
        </w:rPr>
      </w:pPr>
      <w:bookmarkStart w:id="153" w:name="_Toc68551711"/>
      <w:r>
        <w:rPr>
          <w:rFonts w:ascii="Arial Narrow" w:hAnsi="Arial Narrow" w:cs="Arial"/>
        </w:rPr>
        <w:t>La mora del Proveedor en la entrega de las Obras.</w:t>
      </w:r>
      <w:bookmarkEnd w:id="153"/>
    </w:p>
    <w:p w:rsidR="008D7350" w:rsidRDefault="008D7350" w:rsidP="008D7350">
      <w:pPr>
        <w:pStyle w:val="Prrafodelista"/>
        <w:widowControl w:val="0"/>
        <w:numPr>
          <w:ilvl w:val="0"/>
          <w:numId w:val="31"/>
        </w:numPr>
        <w:adjustRightInd w:val="0"/>
        <w:jc w:val="both"/>
        <w:textAlignment w:val="baseline"/>
        <w:outlineLvl w:val="2"/>
        <w:rPr>
          <w:rFonts w:ascii="Arial Narrow" w:hAnsi="Arial Narrow" w:cs="Arial"/>
        </w:rPr>
      </w:pPr>
      <w:bookmarkStart w:id="154" w:name="_Toc68551712"/>
      <w:r>
        <w:rPr>
          <w:rFonts w:ascii="Arial Narrow" w:hAnsi="Arial Narrow" w:cs="Arial"/>
        </w:rPr>
        <w:t>La falta de calidad de las Obras Entregadas</w:t>
      </w:r>
      <w:bookmarkEnd w:id="154"/>
    </w:p>
    <w:p w:rsidR="00CD2B64" w:rsidRDefault="00CD2B64" w:rsidP="00CD2B64">
      <w:pPr>
        <w:widowControl w:val="0"/>
        <w:adjustRightInd w:val="0"/>
        <w:jc w:val="both"/>
        <w:textAlignment w:val="baseline"/>
        <w:outlineLvl w:val="2"/>
        <w:rPr>
          <w:rFonts w:ascii="Arial Narrow" w:hAnsi="Arial Narrow" w:cs="Arial"/>
        </w:rPr>
      </w:pPr>
    </w:p>
    <w:p w:rsidR="00CD2B64" w:rsidRDefault="00CD2B64" w:rsidP="00CD2B64">
      <w:pPr>
        <w:widowControl w:val="0"/>
        <w:adjustRightInd w:val="0"/>
        <w:jc w:val="both"/>
        <w:textAlignment w:val="baseline"/>
        <w:outlineLvl w:val="2"/>
        <w:rPr>
          <w:rFonts w:ascii="Arial Narrow" w:hAnsi="Arial Narrow" w:cs="Arial"/>
          <w:b/>
        </w:rPr>
      </w:pPr>
      <w:bookmarkStart w:id="155" w:name="_Toc68551713"/>
      <w:r w:rsidRPr="00CD2B64">
        <w:rPr>
          <w:rFonts w:ascii="Arial Narrow" w:hAnsi="Arial Narrow" w:cs="Arial"/>
          <w:b/>
        </w:rPr>
        <w:t>5.2 Efectos del Incumplimiento</w:t>
      </w:r>
      <w:bookmarkEnd w:id="155"/>
    </w:p>
    <w:p w:rsidR="00CD2B64" w:rsidRDefault="00CD2B64" w:rsidP="00CD2B64">
      <w:pPr>
        <w:widowControl w:val="0"/>
        <w:adjustRightInd w:val="0"/>
        <w:jc w:val="both"/>
        <w:textAlignment w:val="baseline"/>
        <w:outlineLvl w:val="2"/>
        <w:rPr>
          <w:rFonts w:ascii="Arial Narrow" w:hAnsi="Arial Narrow" w:cs="Arial"/>
          <w:b/>
        </w:rPr>
      </w:pPr>
    </w:p>
    <w:p w:rsidR="00CD2B64" w:rsidRDefault="00CD2B64" w:rsidP="00CD2B64">
      <w:pPr>
        <w:widowControl w:val="0"/>
        <w:adjustRightInd w:val="0"/>
        <w:jc w:val="both"/>
        <w:textAlignment w:val="baseline"/>
        <w:outlineLvl w:val="2"/>
        <w:rPr>
          <w:rFonts w:ascii="Arial Narrow" w:hAnsi="Arial Narrow" w:cs="Arial"/>
        </w:rPr>
      </w:pPr>
      <w:bookmarkStart w:id="156" w:name="_Toc68551714"/>
      <w:r>
        <w:rPr>
          <w:rFonts w:ascii="Arial Narrow" w:hAnsi="Arial Narrow" w:cs="Arial"/>
        </w:rPr>
        <w:t>El incumplimiento del contrato por parte del adjudicatario determinara su finalización y supondrá para el mismo la ejecución de la garantía de Fiel Cumplimiento del Contrato, procediéndose a contratar al Adjudicatario que haya quedado en el segundo lugar.</w:t>
      </w:r>
      <w:bookmarkEnd w:id="156"/>
    </w:p>
    <w:p w:rsidR="00CD2B64" w:rsidRDefault="00CD2B64" w:rsidP="00CD2B64">
      <w:pPr>
        <w:widowControl w:val="0"/>
        <w:adjustRightInd w:val="0"/>
        <w:jc w:val="both"/>
        <w:textAlignment w:val="baseline"/>
        <w:outlineLvl w:val="2"/>
        <w:rPr>
          <w:rFonts w:ascii="Arial Narrow" w:hAnsi="Arial Narrow" w:cs="Arial"/>
        </w:rPr>
      </w:pPr>
    </w:p>
    <w:p w:rsidR="00CD2B64" w:rsidRPr="00CD2B64" w:rsidRDefault="00CD2B64" w:rsidP="00CD2B64">
      <w:pPr>
        <w:widowControl w:val="0"/>
        <w:adjustRightInd w:val="0"/>
        <w:jc w:val="both"/>
        <w:textAlignment w:val="baseline"/>
        <w:outlineLvl w:val="2"/>
        <w:rPr>
          <w:rFonts w:ascii="Arial Narrow" w:hAnsi="Arial Narrow" w:cs="Arial"/>
          <w:b/>
        </w:rPr>
      </w:pPr>
      <w:bookmarkStart w:id="157" w:name="_Toc68551715"/>
      <w:r w:rsidRPr="00CD2B64">
        <w:rPr>
          <w:rFonts w:ascii="Arial Narrow" w:hAnsi="Arial Narrow" w:cs="Arial"/>
          <w:b/>
        </w:rPr>
        <w:t>5.3 Tipos de Incumplimientos</w:t>
      </w:r>
      <w:bookmarkEnd w:id="157"/>
    </w:p>
    <w:p w:rsidR="00CD2B64" w:rsidRDefault="00CD2B64" w:rsidP="00CD2B64">
      <w:pPr>
        <w:widowControl w:val="0"/>
        <w:adjustRightInd w:val="0"/>
        <w:jc w:val="both"/>
        <w:textAlignment w:val="baseline"/>
        <w:outlineLvl w:val="2"/>
        <w:rPr>
          <w:rFonts w:ascii="Arial Narrow" w:hAnsi="Arial Narrow" w:cs="Arial"/>
        </w:rPr>
      </w:pPr>
    </w:p>
    <w:p w:rsidR="00CD2B64" w:rsidRDefault="00CD2B64" w:rsidP="00CD2B64">
      <w:pPr>
        <w:widowControl w:val="0"/>
        <w:adjustRightInd w:val="0"/>
        <w:jc w:val="both"/>
        <w:textAlignment w:val="baseline"/>
        <w:outlineLvl w:val="2"/>
        <w:rPr>
          <w:rFonts w:ascii="Arial Narrow" w:hAnsi="Arial Narrow" w:cs="Arial"/>
        </w:rPr>
      </w:pPr>
      <w:bookmarkStart w:id="158" w:name="_Toc68551716"/>
      <w:r>
        <w:rPr>
          <w:rFonts w:ascii="Arial Narrow" w:hAnsi="Arial Narrow" w:cs="Arial"/>
        </w:rPr>
        <w:t>A los efectos de este pliego de Condiciones Específicas, los incumplimientos se clasifican en leves, graves y gravísimos, conforme se indica a continuación:</w:t>
      </w:r>
      <w:bookmarkEnd w:id="158"/>
    </w:p>
    <w:p w:rsidR="00CD2B64" w:rsidRDefault="00CD2B64" w:rsidP="00CD2B64">
      <w:pPr>
        <w:widowControl w:val="0"/>
        <w:adjustRightInd w:val="0"/>
        <w:jc w:val="both"/>
        <w:textAlignment w:val="baseline"/>
        <w:outlineLvl w:val="2"/>
        <w:rPr>
          <w:rFonts w:ascii="Arial Narrow" w:hAnsi="Arial Narrow" w:cs="Arial"/>
        </w:rPr>
      </w:pPr>
    </w:p>
    <w:p w:rsidR="00CD2B64" w:rsidRDefault="00CD2B64" w:rsidP="00CD2B64">
      <w:pPr>
        <w:pStyle w:val="Prrafodelista"/>
        <w:widowControl w:val="0"/>
        <w:numPr>
          <w:ilvl w:val="0"/>
          <w:numId w:val="32"/>
        </w:numPr>
        <w:adjustRightInd w:val="0"/>
        <w:jc w:val="both"/>
        <w:textAlignment w:val="baseline"/>
        <w:outlineLvl w:val="2"/>
        <w:rPr>
          <w:rFonts w:ascii="Arial Narrow" w:hAnsi="Arial Narrow" w:cs="Arial"/>
          <w:b/>
        </w:rPr>
      </w:pPr>
      <w:bookmarkStart w:id="159" w:name="_Toc68551717"/>
      <w:r w:rsidRPr="00CD2B64">
        <w:rPr>
          <w:rFonts w:ascii="Arial Narrow" w:hAnsi="Arial Narrow" w:cs="Arial"/>
          <w:b/>
        </w:rPr>
        <w:t>Incumplimientos leves</w:t>
      </w:r>
      <w:bookmarkEnd w:id="159"/>
    </w:p>
    <w:p w:rsidR="00CD2B64" w:rsidRDefault="00CD2B64" w:rsidP="00CD2B64">
      <w:pPr>
        <w:widowControl w:val="0"/>
        <w:adjustRightInd w:val="0"/>
        <w:ind w:left="360"/>
        <w:jc w:val="both"/>
        <w:textAlignment w:val="baseline"/>
        <w:outlineLvl w:val="2"/>
        <w:rPr>
          <w:rFonts w:ascii="Arial Narrow" w:hAnsi="Arial Narrow" w:cs="Arial"/>
        </w:rPr>
      </w:pPr>
      <w:bookmarkStart w:id="160" w:name="_Toc68551718"/>
      <w:r>
        <w:rPr>
          <w:rFonts w:ascii="Arial Narrow" w:hAnsi="Arial Narrow" w:cs="Arial"/>
        </w:rPr>
        <w:t>Toda aquella violación de las obligaciones asumidas por el Contratado en virtud del presente Pliego de Condiciones Específicas, que afecten la Ejecución de la Obra.</w:t>
      </w:r>
      <w:bookmarkEnd w:id="160"/>
    </w:p>
    <w:p w:rsidR="00CD2B64" w:rsidRPr="00CD2B64" w:rsidRDefault="00CD2B64" w:rsidP="00CD2B64">
      <w:pPr>
        <w:widowControl w:val="0"/>
        <w:adjustRightInd w:val="0"/>
        <w:ind w:left="360"/>
        <w:jc w:val="both"/>
        <w:textAlignment w:val="baseline"/>
        <w:outlineLvl w:val="2"/>
        <w:rPr>
          <w:rFonts w:ascii="Arial Narrow" w:hAnsi="Arial Narrow" w:cs="Arial"/>
        </w:rPr>
      </w:pPr>
    </w:p>
    <w:p w:rsidR="00CD2B64" w:rsidRDefault="00CD2B64" w:rsidP="00CD2B64">
      <w:pPr>
        <w:pStyle w:val="Prrafodelista"/>
        <w:widowControl w:val="0"/>
        <w:numPr>
          <w:ilvl w:val="0"/>
          <w:numId w:val="32"/>
        </w:numPr>
        <w:adjustRightInd w:val="0"/>
        <w:jc w:val="both"/>
        <w:textAlignment w:val="baseline"/>
        <w:outlineLvl w:val="2"/>
        <w:rPr>
          <w:rFonts w:ascii="Arial Narrow" w:hAnsi="Arial Narrow" w:cs="Arial"/>
          <w:b/>
        </w:rPr>
      </w:pPr>
      <w:bookmarkStart w:id="161" w:name="_Toc68551719"/>
      <w:r>
        <w:rPr>
          <w:rFonts w:ascii="Arial Narrow" w:hAnsi="Arial Narrow" w:cs="Arial"/>
          <w:b/>
        </w:rPr>
        <w:t>Incumplimientos graves</w:t>
      </w:r>
      <w:bookmarkEnd w:id="161"/>
    </w:p>
    <w:p w:rsidR="00CD2B64" w:rsidRDefault="00CD2B64" w:rsidP="00CD2B64">
      <w:pPr>
        <w:widowControl w:val="0"/>
        <w:adjustRightInd w:val="0"/>
        <w:ind w:left="360"/>
        <w:jc w:val="both"/>
        <w:textAlignment w:val="baseline"/>
        <w:outlineLvl w:val="2"/>
        <w:rPr>
          <w:rFonts w:ascii="Arial Narrow" w:hAnsi="Arial Narrow" w:cs="Arial"/>
        </w:rPr>
      </w:pPr>
      <w:bookmarkStart w:id="162" w:name="_Toc68551720"/>
      <w:r>
        <w:rPr>
          <w:rFonts w:ascii="Arial Narrow" w:hAnsi="Arial Narrow" w:cs="Arial"/>
        </w:rPr>
        <w:t xml:space="preserve">Toda aquella violación de las obligaciones asumidas por el Contratado en virtud del presente </w:t>
      </w:r>
      <w:r w:rsidR="006C5773">
        <w:rPr>
          <w:rFonts w:ascii="Arial Narrow" w:hAnsi="Arial Narrow" w:cs="Arial"/>
        </w:rPr>
        <w:t>Pliego de Condiciones Específicas, que afecten la Ejecución de la Obra.</w:t>
      </w:r>
      <w:bookmarkEnd w:id="162"/>
      <w:r>
        <w:rPr>
          <w:rFonts w:ascii="Arial Narrow" w:hAnsi="Arial Narrow" w:cs="Arial"/>
        </w:rPr>
        <w:t xml:space="preserve"> </w:t>
      </w:r>
    </w:p>
    <w:p w:rsidR="006C5773" w:rsidRPr="00CD2B64" w:rsidRDefault="006C5773" w:rsidP="00CD2B64">
      <w:pPr>
        <w:widowControl w:val="0"/>
        <w:adjustRightInd w:val="0"/>
        <w:ind w:left="360"/>
        <w:jc w:val="both"/>
        <w:textAlignment w:val="baseline"/>
        <w:outlineLvl w:val="2"/>
        <w:rPr>
          <w:rFonts w:ascii="Arial Narrow" w:hAnsi="Arial Narrow" w:cs="Arial"/>
        </w:rPr>
      </w:pPr>
    </w:p>
    <w:p w:rsidR="00CD2B64" w:rsidRDefault="006C5773" w:rsidP="00CD2B64">
      <w:pPr>
        <w:pStyle w:val="Prrafodelista"/>
        <w:widowControl w:val="0"/>
        <w:numPr>
          <w:ilvl w:val="0"/>
          <w:numId w:val="32"/>
        </w:numPr>
        <w:adjustRightInd w:val="0"/>
        <w:jc w:val="both"/>
        <w:textAlignment w:val="baseline"/>
        <w:outlineLvl w:val="2"/>
        <w:rPr>
          <w:rFonts w:ascii="Arial Narrow" w:hAnsi="Arial Narrow" w:cs="Arial"/>
          <w:b/>
        </w:rPr>
      </w:pPr>
      <w:bookmarkStart w:id="163" w:name="_Toc68551721"/>
      <w:r>
        <w:rPr>
          <w:rFonts w:ascii="Arial Narrow" w:hAnsi="Arial Narrow" w:cs="Arial"/>
          <w:b/>
        </w:rPr>
        <w:t>Incumplimientos gravísimos</w:t>
      </w:r>
      <w:bookmarkEnd w:id="163"/>
    </w:p>
    <w:p w:rsidR="006C5773" w:rsidRDefault="006C5773" w:rsidP="006C5773">
      <w:pPr>
        <w:widowControl w:val="0"/>
        <w:adjustRightInd w:val="0"/>
        <w:ind w:left="360"/>
        <w:jc w:val="both"/>
        <w:textAlignment w:val="baseline"/>
        <w:outlineLvl w:val="2"/>
        <w:rPr>
          <w:rFonts w:ascii="Arial Narrow" w:hAnsi="Arial Narrow" w:cs="Arial"/>
        </w:rPr>
      </w:pPr>
      <w:bookmarkStart w:id="164" w:name="_Toc68551722"/>
      <w:r w:rsidRPr="006C5773">
        <w:rPr>
          <w:rFonts w:ascii="Arial Narrow" w:hAnsi="Arial Narrow" w:cs="Arial"/>
        </w:rPr>
        <w:t>Toda aquella violación de las obligaciones asumidas por el Contratado en virtud del presente Pliego de Condiciones Específicas, que afecten la Ejecución de la Obra.</w:t>
      </w:r>
      <w:bookmarkEnd w:id="164"/>
      <w:r w:rsidRPr="006C5773">
        <w:rPr>
          <w:rFonts w:ascii="Arial Narrow" w:hAnsi="Arial Narrow" w:cs="Arial"/>
        </w:rPr>
        <w:t xml:space="preserve"> </w:t>
      </w:r>
    </w:p>
    <w:p w:rsidR="00596E71" w:rsidRDefault="00596E71" w:rsidP="00596E71">
      <w:pPr>
        <w:widowControl w:val="0"/>
        <w:adjustRightInd w:val="0"/>
        <w:jc w:val="both"/>
        <w:textAlignment w:val="baseline"/>
        <w:outlineLvl w:val="2"/>
        <w:rPr>
          <w:rFonts w:ascii="Arial Narrow" w:hAnsi="Arial Narrow" w:cs="Arial"/>
        </w:rPr>
      </w:pPr>
    </w:p>
    <w:p w:rsidR="00596E71" w:rsidRDefault="00596E71" w:rsidP="00596E71">
      <w:pPr>
        <w:widowControl w:val="0"/>
        <w:adjustRightInd w:val="0"/>
        <w:jc w:val="both"/>
        <w:textAlignment w:val="baseline"/>
        <w:outlineLvl w:val="2"/>
        <w:rPr>
          <w:rFonts w:ascii="Arial Narrow" w:hAnsi="Arial Narrow" w:cs="Arial"/>
        </w:rPr>
      </w:pPr>
      <w:bookmarkStart w:id="165" w:name="_Toc68551723"/>
      <w:r>
        <w:rPr>
          <w:rFonts w:ascii="Arial Narrow" w:hAnsi="Arial Narrow" w:cs="Arial"/>
        </w:rPr>
        <w:t>Cualquier tipo de incumplimiento da lugar a la rescisión unilateral dl contrato, por parte del Ayuntamiento de Santa cruz de El Seibo</w:t>
      </w:r>
      <w:bookmarkEnd w:id="165"/>
    </w:p>
    <w:p w:rsidR="00596E71" w:rsidRPr="00596E71" w:rsidRDefault="00596E71" w:rsidP="00596E71">
      <w:pPr>
        <w:widowControl w:val="0"/>
        <w:adjustRightInd w:val="0"/>
        <w:jc w:val="both"/>
        <w:textAlignment w:val="baseline"/>
        <w:outlineLvl w:val="2"/>
        <w:rPr>
          <w:rFonts w:ascii="Arial Narrow" w:hAnsi="Arial Narrow" w:cs="Arial"/>
          <w:b/>
        </w:rPr>
      </w:pPr>
      <w:bookmarkStart w:id="166" w:name="_Toc68551724"/>
      <w:r w:rsidRPr="00596E71">
        <w:rPr>
          <w:rFonts w:ascii="Arial Narrow" w:hAnsi="Arial Narrow" w:cs="Arial"/>
          <w:b/>
        </w:rPr>
        <w:t>5.4 Sanciones</w:t>
      </w:r>
      <w:bookmarkEnd w:id="166"/>
    </w:p>
    <w:p w:rsidR="006E5CD8" w:rsidRDefault="006E5CD8" w:rsidP="006E5CD8">
      <w:pPr>
        <w:widowControl w:val="0"/>
        <w:adjustRightInd w:val="0"/>
        <w:jc w:val="both"/>
        <w:textAlignment w:val="baseline"/>
        <w:outlineLvl w:val="2"/>
        <w:rPr>
          <w:rFonts w:ascii="Arial Narrow" w:hAnsi="Arial Narrow" w:cs="Arial"/>
          <w:b/>
        </w:rPr>
      </w:pPr>
    </w:p>
    <w:p w:rsidR="006E5CD8" w:rsidRDefault="006E5CD8" w:rsidP="006E5CD8">
      <w:pPr>
        <w:widowControl w:val="0"/>
        <w:adjustRightInd w:val="0"/>
        <w:jc w:val="both"/>
        <w:textAlignment w:val="baseline"/>
        <w:outlineLvl w:val="2"/>
        <w:rPr>
          <w:rFonts w:ascii="Arial Narrow" w:hAnsi="Arial Narrow" w:cs="Arial"/>
        </w:rPr>
      </w:pPr>
      <w:bookmarkStart w:id="167" w:name="_Toc68551725"/>
      <w:r>
        <w:rPr>
          <w:rFonts w:ascii="Arial Narrow" w:hAnsi="Arial Narrow" w:cs="Arial"/>
        </w:rPr>
        <w:t>La ocurrencia de cualquier incumplimiento, hace posible al Contratado de la aplicación de las sanciones previstas en la Ley, su reglamento y demás normas complementarias.</w:t>
      </w:r>
      <w:bookmarkEnd w:id="167"/>
    </w:p>
    <w:p w:rsidR="006E5CD8" w:rsidRDefault="006E5CD8" w:rsidP="006E5CD8">
      <w:pPr>
        <w:widowControl w:val="0"/>
        <w:adjustRightInd w:val="0"/>
        <w:jc w:val="both"/>
        <w:textAlignment w:val="baseline"/>
        <w:outlineLvl w:val="2"/>
        <w:rPr>
          <w:rFonts w:ascii="Arial Narrow" w:hAnsi="Arial Narrow" w:cs="Arial"/>
        </w:rPr>
      </w:pPr>
    </w:p>
    <w:p w:rsidR="006E5CD8" w:rsidRDefault="006E5CD8" w:rsidP="006E5CD8">
      <w:pPr>
        <w:widowControl w:val="0"/>
        <w:adjustRightInd w:val="0"/>
        <w:jc w:val="both"/>
        <w:textAlignment w:val="baseline"/>
        <w:outlineLvl w:val="2"/>
        <w:rPr>
          <w:rFonts w:ascii="Arial Narrow" w:hAnsi="Arial Narrow" w:cs="Arial"/>
        </w:rPr>
      </w:pPr>
      <w:bookmarkStart w:id="168" w:name="_Toc68551726"/>
      <w:r>
        <w:rPr>
          <w:rFonts w:ascii="Arial Narrow" w:hAnsi="Arial Narrow" w:cs="Arial"/>
        </w:rPr>
        <w:t>En caso de infracciones graves y gravísimas la Entidad Contratante podrá rescindir el contrato, sin perjuicio de las demás acciones que la Ley pone a su alcance en reparación del perjuicio causado.</w:t>
      </w:r>
      <w:bookmarkEnd w:id="168"/>
    </w:p>
    <w:p w:rsidR="006E5CD8" w:rsidRDefault="006E5CD8" w:rsidP="006E5CD8">
      <w:pPr>
        <w:widowControl w:val="0"/>
        <w:adjustRightInd w:val="0"/>
        <w:jc w:val="both"/>
        <w:textAlignment w:val="baseline"/>
        <w:outlineLvl w:val="2"/>
        <w:rPr>
          <w:rFonts w:ascii="Arial Narrow" w:hAnsi="Arial Narrow" w:cs="Arial"/>
        </w:rPr>
      </w:pPr>
    </w:p>
    <w:p w:rsidR="006E5CD8" w:rsidRDefault="006E5CD8" w:rsidP="006E5CD8">
      <w:pPr>
        <w:widowControl w:val="0"/>
        <w:adjustRightInd w:val="0"/>
        <w:jc w:val="both"/>
        <w:textAlignment w:val="baseline"/>
        <w:outlineLvl w:val="2"/>
        <w:rPr>
          <w:rFonts w:ascii="Arial Narrow" w:hAnsi="Arial Narrow" w:cs="Arial"/>
        </w:rPr>
      </w:pPr>
      <w:bookmarkStart w:id="169" w:name="_Toc68551727"/>
      <w:r>
        <w:rPr>
          <w:rFonts w:ascii="Arial Narrow" w:hAnsi="Arial Narrow" w:cs="Arial"/>
        </w:rPr>
        <w:t xml:space="preserve">El cálculo de los días de retraso </w:t>
      </w:r>
      <w:r w:rsidR="0069735E">
        <w:rPr>
          <w:rFonts w:ascii="Arial Narrow" w:hAnsi="Arial Narrow" w:cs="Arial"/>
        </w:rPr>
        <w:t>se hará tomando en consideración los tiempos de ejecución establecidos en el numeral 2.9 del presente documento y siempre que la causa de retraso sea imputable al contratado.</w:t>
      </w:r>
      <w:bookmarkEnd w:id="169"/>
    </w:p>
    <w:p w:rsidR="0069735E" w:rsidRDefault="0069735E" w:rsidP="006E5CD8">
      <w:pPr>
        <w:widowControl w:val="0"/>
        <w:adjustRightInd w:val="0"/>
        <w:jc w:val="both"/>
        <w:textAlignment w:val="baseline"/>
        <w:outlineLvl w:val="2"/>
        <w:rPr>
          <w:rFonts w:ascii="Arial Narrow" w:hAnsi="Arial Narrow" w:cs="Arial"/>
        </w:rPr>
      </w:pPr>
    </w:p>
    <w:p w:rsidR="0069735E" w:rsidRDefault="0069735E" w:rsidP="006E5CD8">
      <w:pPr>
        <w:widowControl w:val="0"/>
        <w:adjustRightInd w:val="0"/>
        <w:jc w:val="both"/>
        <w:textAlignment w:val="baseline"/>
        <w:outlineLvl w:val="2"/>
        <w:rPr>
          <w:rFonts w:ascii="Arial Narrow" w:hAnsi="Arial Narrow" w:cs="Arial"/>
        </w:rPr>
      </w:pPr>
      <w:bookmarkStart w:id="170" w:name="_Toc68551728"/>
      <w:r>
        <w:rPr>
          <w:rFonts w:ascii="Arial Narrow" w:hAnsi="Arial Narrow" w:cs="Arial"/>
        </w:rPr>
        <w:t>La mora en la ejecución de las obligaciones se constituye por el simple vencimiento de los plazos previstos en el cronograma de Ejecución de la Obra.</w:t>
      </w:r>
      <w:bookmarkEnd w:id="170"/>
    </w:p>
    <w:p w:rsidR="006E5CD8" w:rsidRPr="006E5CD8" w:rsidRDefault="006E5CD8" w:rsidP="006E5CD8">
      <w:pPr>
        <w:widowControl w:val="0"/>
        <w:adjustRightInd w:val="0"/>
        <w:jc w:val="both"/>
        <w:textAlignment w:val="baseline"/>
        <w:outlineLvl w:val="2"/>
        <w:rPr>
          <w:rFonts w:ascii="Arial Narrow" w:hAnsi="Arial Narrow" w:cs="Arial"/>
        </w:rPr>
      </w:pPr>
    </w:p>
    <w:p w:rsidR="00CD2B64" w:rsidRPr="00CD2B64" w:rsidRDefault="00CD2B64" w:rsidP="00CD2B64">
      <w:pPr>
        <w:pStyle w:val="Prrafodelista"/>
        <w:widowControl w:val="0"/>
        <w:adjustRightInd w:val="0"/>
        <w:jc w:val="both"/>
        <w:textAlignment w:val="baseline"/>
        <w:outlineLvl w:val="2"/>
        <w:rPr>
          <w:rFonts w:ascii="Arial Narrow" w:hAnsi="Arial Narrow" w:cs="Arial"/>
          <w:b/>
        </w:rPr>
      </w:pPr>
    </w:p>
    <w:p w:rsidR="000D1880" w:rsidRPr="000D1880" w:rsidRDefault="000D1880" w:rsidP="000D1880">
      <w:pPr>
        <w:widowControl w:val="0"/>
        <w:adjustRightInd w:val="0"/>
        <w:jc w:val="center"/>
        <w:textAlignment w:val="baseline"/>
        <w:outlineLvl w:val="2"/>
        <w:rPr>
          <w:rFonts w:ascii="Arial Narrow" w:hAnsi="Arial Narrow" w:cs="Arial"/>
          <w:b/>
          <w:sz w:val="28"/>
        </w:rPr>
      </w:pPr>
    </w:p>
    <w:bookmarkEnd w:id="148"/>
    <w:p w:rsidR="002D7952" w:rsidRPr="00B00C96" w:rsidRDefault="002D7952" w:rsidP="00F4136F">
      <w:pPr>
        <w:rPr>
          <w:rFonts w:ascii="Arial Narrow" w:hAnsi="Arial Narrow"/>
        </w:rPr>
      </w:pPr>
    </w:p>
    <w:p w:rsidR="00AB4846" w:rsidRPr="00B00C96" w:rsidRDefault="00325F3A" w:rsidP="00DE1A17">
      <w:pPr>
        <w:pStyle w:val="Ttulo1"/>
      </w:pPr>
      <w:bookmarkStart w:id="171" w:name="_Toc271530557"/>
      <w:bookmarkStart w:id="172" w:name="_Toc68551729"/>
      <w:r w:rsidRPr="00B00C96">
        <w:t>PARTE</w:t>
      </w:r>
      <w:bookmarkEnd w:id="171"/>
      <w:r w:rsidR="00CB6546" w:rsidRPr="00B00C96">
        <w:t xml:space="preserve"> 3</w:t>
      </w:r>
      <w:bookmarkEnd w:id="172"/>
    </w:p>
    <w:p w:rsidR="00A231DC" w:rsidRPr="00B00C96" w:rsidRDefault="0069735E" w:rsidP="00DE1A17">
      <w:pPr>
        <w:pStyle w:val="Ttulo1"/>
      </w:pPr>
      <w:bookmarkStart w:id="173" w:name="_Toc68551730"/>
      <w:bookmarkStart w:id="174" w:name="_Toc271530559"/>
      <w:r>
        <w:t>DE LAS OBRAS</w:t>
      </w:r>
      <w:bookmarkEnd w:id="173"/>
      <w:r>
        <w:t xml:space="preserve"> </w:t>
      </w:r>
    </w:p>
    <w:p w:rsidR="00325F3A" w:rsidRPr="00B00C96" w:rsidRDefault="00325F3A" w:rsidP="00F4136F">
      <w:pPr>
        <w:rPr>
          <w:rFonts w:ascii="Arial Narrow" w:hAnsi="Arial Narrow"/>
          <w:sz w:val="28"/>
          <w:lang w:val="es-MX"/>
        </w:rPr>
      </w:pPr>
    </w:p>
    <w:p w:rsidR="00325F3A" w:rsidRPr="00B00C96" w:rsidRDefault="00777DE1" w:rsidP="00926487">
      <w:pPr>
        <w:pStyle w:val="Ttulo2"/>
        <w:rPr>
          <w:sz w:val="28"/>
        </w:rPr>
      </w:pPr>
      <w:bookmarkStart w:id="175" w:name="_Toc68551731"/>
      <w:r w:rsidRPr="00B00C96">
        <w:rPr>
          <w:sz w:val="28"/>
        </w:rPr>
        <w:lastRenderedPageBreak/>
        <w:t>Sección VI</w:t>
      </w:r>
      <w:bookmarkEnd w:id="175"/>
    </w:p>
    <w:p w:rsidR="00883802" w:rsidRPr="00B00C96" w:rsidRDefault="003043A5" w:rsidP="00926487">
      <w:pPr>
        <w:pStyle w:val="Ttulo2"/>
        <w:rPr>
          <w:sz w:val="28"/>
        </w:rPr>
      </w:pPr>
      <w:bookmarkStart w:id="176" w:name="_Toc68551732"/>
      <w:r>
        <w:rPr>
          <w:sz w:val="28"/>
        </w:rPr>
        <w:t>Ejecución</w:t>
      </w:r>
      <w:r w:rsidR="0069735E">
        <w:rPr>
          <w:sz w:val="28"/>
        </w:rPr>
        <w:t xml:space="preserve"> y </w:t>
      </w:r>
      <w:r>
        <w:rPr>
          <w:sz w:val="28"/>
        </w:rPr>
        <w:t>Recepción</w:t>
      </w:r>
      <w:r w:rsidR="0069735E">
        <w:rPr>
          <w:sz w:val="28"/>
        </w:rPr>
        <w:t xml:space="preserve"> de la Obra</w:t>
      </w:r>
      <w:bookmarkEnd w:id="176"/>
    </w:p>
    <w:p w:rsidR="00883802" w:rsidRPr="00B00C96" w:rsidRDefault="00883802" w:rsidP="00F4136F">
      <w:pPr>
        <w:rPr>
          <w:rFonts w:ascii="Arial Narrow" w:hAnsi="Arial Narrow"/>
          <w:lang w:val="es-MX"/>
        </w:rPr>
      </w:pPr>
    </w:p>
    <w:p w:rsidR="00AB4846" w:rsidRPr="00B00C96" w:rsidRDefault="00797279" w:rsidP="0069735E">
      <w:pPr>
        <w:pStyle w:val="Ttulo3"/>
        <w:numPr>
          <w:ilvl w:val="0"/>
          <w:numId w:val="0"/>
        </w:numPr>
      </w:pPr>
      <w:bookmarkStart w:id="177" w:name="_Toc68551733"/>
      <w:r w:rsidRPr="00B00C96">
        <w:t xml:space="preserve">6.1 </w:t>
      </w:r>
      <w:bookmarkEnd w:id="174"/>
      <w:r w:rsidR="003043A5">
        <w:t>Inicio de la Construcción</w:t>
      </w:r>
      <w:bookmarkEnd w:id="177"/>
    </w:p>
    <w:p w:rsidR="00AB4846" w:rsidRPr="00B00C96" w:rsidRDefault="00AB4846" w:rsidP="00F4136F">
      <w:pPr>
        <w:rPr>
          <w:rFonts w:ascii="Arial Narrow" w:hAnsi="Arial Narrow" w:cs="Arial"/>
        </w:rPr>
      </w:pPr>
    </w:p>
    <w:p w:rsidR="00432FED" w:rsidRPr="00B00C96" w:rsidRDefault="003043A5" w:rsidP="00F128E8">
      <w:pPr>
        <w:jc w:val="both"/>
        <w:rPr>
          <w:rFonts w:ascii="Arial Narrow" w:hAnsi="Arial Narrow"/>
        </w:rPr>
      </w:pPr>
      <w:bookmarkStart w:id="178" w:name="_Toc271530560"/>
      <w:r>
        <w:rPr>
          <w:rFonts w:ascii="Arial Narrow" w:hAnsi="Arial Narrow"/>
        </w:rPr>
        <w:t>Una vez formalizado el correspondiente Contrato entre la Entidad Contratante y el Contratista, este último iniciará la ejecución de los trabajos conforme al plazo de ejecución y plan de trabajo dispuestos por la entidad.</w:t>
      </w:r>
    </w:p>
    <w:p w:rsidR="00F128E8" w:rsidRPr="00B00C96" w:rsidRDefault="00F128E8" w:rsidP="00F128E8">
      <w:pPr>
        <w:jc w:val="both"/>
        <w:rPr>
          <w:rFonts w:ascii="Arial Narrow" w:hAnsi="Arial Narrow" w:cs="Arial"/>
          <w:b/>
          <w:color w:val="990000"/>
        </w:rPr>
      </w:pPr>
    </w:p>
    <w:p w:rsidR="00890E9B" w:rsidRPr="00B00C96" w:rsidRDefault="00797279" w:rsidP="003043A5">
      <w:pPr>
        <w:pStyle w:val="Ttulo3"/>
        <w:numPr>
          <w:ilvl w:val="0"/>
          <w:numId w:val="0"/>
        </w:numPr>
      </w:pPr>
      <w:bookmarkStart w:id="179" w:name="_Toc68551734"/>
      <w:r w:rsidRPr="00B00C96">
        <w:t xml:space="preserve">6.2 </w:t>
      </w:r>
      <w:r w:rsidR="00AB4846" w:rsidRPr="00B00C96">
        <w:t>Recepción Provisional</w:t>
      </w:r>
      <w:bookmarkEnd w:id="178"/>
      <w:bookmarkEnd w:id="179"/>
      <w:r w:rsidR="00890E9B" w:rsidRPr="00B00C96">
        <w:t xml:space="preserve"> </w:t>
      </w:r>
    </w:p>
    <w:p w:rsidR="00890E9B" w:rsidRPr="00B00C96" w:rsidRDefault="00890E9B" w:rsidP="00926487">
      <w:pPr>
        <w:pStyle w:val="Ttulo2"/>
      </w:pPr>
    </w:p>
    <w:p w:rsidR="00AB4846" w:rsidRPr="00B00C96" w:rsidRDefault="003043A5" w:rsidP="00F4136F">
      <w:pPr>
        <w:jc w:val="both"/>
        <w:rPr>
          <w:rFonts w:ascii="Arial Narrow" w:hAnsi="Arial Narrow" w:cs="Arial"/>
        </w:rPr>
      </w:pPr>
      <w:r>
        <w:rPr>
          <w:rFonts w:ascii="Arial Narrow" w:hAnsi="Arial Narrow" w:cs="Arial"/>
        </w:rPr>
        <w:t xml:space="preserve">Al concluir la construcción de obra, conforme a las prescripciones técnicas y calidades exigidas en este Pliego de Condiciones </w:t>
      </w:r>
      <w:r w:rsidR="00B91F03">
        <w:rPr>
          <w:rFonts w:ascii="Arial Narrow" w:hAnsi="Arial Narrow" w:cs="Arial"/>
        </w:rPr>
        <w:t>Específicas</w:t>
      </w:r>
      <w:r>
        <w:rPr>
          <w:rFonts w:ascii="Arial Narrow" w:hAnsi="Arial Narrow" w:cs="Arial"/>
        </w:rPr>
        <w:t>, el Contratista hará entrega de la misma al personal designado por la Entidad Contratante como responsable de la supervisión.</w:t>
      </w:r>
    </w:p>
    <w:p w:rsidR="00E05BA6" w:rsidRDefault="00E05BA6" w:rsidP="00F4136F">
      <w:pPr>
        <w:jc w:val="both"/>
        <w:rPr>
          <w:rFonts w:ascii="Arial Narrow" w:hAnsi="Arial Narrow" w:cs="Arial"/>
        </w:rPr>
      </w:pPr>
    </w:p>
    <w:p w:rsidR="003043A5" w:rsidRDefault="003043A5" w:rsidP="00F4136F">
      <w:pPr>
        <w:jc w:val="both"/>
        <w:rPr>
          <w:rFonts w:ascii="Arial Narrow" w:hAnsi="Arial Narrow" w:cs="Arial"/>
        </w:rPr>
      </w:pPr>
      <w:r>
        <w:rPr>
          <w:rFonts w:ascii="Arial Narrow" w:hAnsi="Arial Narrow" w:cs="Arial"/>
        </w:rPr>
        <w:t xml:space="preserve">Se levantara el Acta de </w:t>
      </w:r>
      <w:r w:rsidR="005C5E77">
        <w:rPr>
          <w:rFonts w:ascii="Arial Narrow" w:hAnsi="Arial Narrow" w:cs="Arial"/>
        </w:rPr>
        <w:t>Recepción</w:t>
      </w:r>
      <w:r>
        <w:rPr>
          <w:rFonts w:ascii="Arial Narrow" w:hAnsi="Arial Narrow" w:cs="Arial"/>
        </w:rPr>
        <w:t xml:space="preserve"> Provisional, formalizada por el </w:t>
      </w:r>
      <w:r w:rsidR="005C5E77">
        <w:rPr>
          <w:rFonts w:ascii="Arial Narrow" w:hAnsi="Arial Narrow" w:cs="Arial"/>
        </w:rPr>
        <w:t>Técnico</w:t>
      </w:r>
      <w:r>
        <w:rPr>
          <w:rFonts w:ascii="Arial Narrow" w:hAnsi="Arial Narrow" w:cs="Arial"/>
        </w:rPr>
        <w:t xml:space="preserve"> de la Entidad Contratante o persona en la que este delegue, quien acreditara</w:t>
      </w:r>
      <w:r w:rsidR="005C5E77">
        <w:rPr>
          <w:rFonts w:ascii="Arial Narrow" w:hAnsi="Arial Narrow" w:cs="Arial"/>
        </w:rPr>
        <w:t xml:space="preserve"> que la obra está en condiciones de ser recibida en forma provisional.</w:t>
      </w:r>
    </w:p>
    <w:p w:rsidR="005C5E77" w:rsidRDefault="005C5E77" w:rsidP="00F4136F">
      <w:pPr>
        <w:jc w:val="both"/>
        <w:rPr>
          <w:rFonts w:ascii="Arial Narrow" w:hAnsi="Arial Narrow" w:cs="Arial"/>
        </w:rPr>
      </w:pPr>
    </w:p>
    <w:p w:rsidR="005C5E77" w:rsidRDefault="005C5E77" w:rsidP="00F4136F">
      <w:pPr>
        <w:jc w:val="both"/>
        <w:rPr>
          <w:rFonts w:ascii="Arial Narrow" w:hAnsi="Arial Narrow" w:cs="Arial"/>
        </w:rPr>
      </w:pPr>
      <w:r>
        <w:rPr>
          <w:rFonts w:ascii="Arial Narrow" w:hAnsi="Arial Narrow" w:cs="Arial"/>
        </w:rPr>
        <w:t>De existir anomalías, se darán instrucciones precisas al Contratista para que subsane los defectos y proceda, en un plazo no superior a quince (15) días hábiles, a la corrección de los errores detectados.</w:t>
      </w:r>
    </w:p>
    <w:p w:rsidR="005C5E77" w:rsidRPr="00B00C96" w:rsidRDefault="005C5E77" w:rsidP="00F4136F">
      <w:pPr>
        <w:jc w:val="both"/>
        <w:rPr>
          <w:rFonts w:ascii="Arial Narrow" w:hAnsi="Arial Narrow" w:cs="Arial"/>
        </w:rPr>
      </w:pPr>
    </w:p>
    <w:p w:rsidR="005C5E77" w:rsidRDefault="005C5E77" w:rsidP="005C5E77">
      <w:pPr>
        <w:pStyle w:val="Ttulo3"/>
        <w:numPr>
          <w:ilvl w:val="0"/>
          <w:numId w:val="0"/>
        </w:numPr>
      </w:pPr>
      <w:bookmarkStart w:id="180" w:name="_Toc271530562"/>
    </w:p>
    <w:p w:rsidR="00AB4846" w:rsidRPr="00B00C96" w:rsidRDefault="00797279" w:rsidP="005C5E77">
      <w:pPr>
        <w:pStyle w:val="Ttulo3"/>
        <w:numPr>
          <w:ilvl w:val="0"/>
          <w:numId w:val="0"/>
        </w:numPr>
      </w:pPr>
      <w:bookmarkStart w:id="181" w:name="_Toc68551735"/>
      <w:r w:rsidRPr="00B00C96">
        <w:t xml:space="preserve">6.3 </w:t>
      </w:r>
      <w:r w:rsidR="00AB4846" w:rsidRPr="00B00C96">
        <w:t>Recepción Definitiva</w:t>
      </w:r>
      <w:bookmarkEnd w:id="180"/>
      <w:bookmarkEnd w:id="181"/>
    </w:p>
    <w:p w:rsidR="00AB4846" w:rsidRPr="00B00C96" w:rsidRDefault="00AB4846" w:rsidP="00F4136F">
      <w:pPr>
        <w:rPr>
          <w:rFonts w:ascii="Arial Narrow" w:hAnsi="Arial Narrow" w:cs="Arial"/>
        </w:rPr>
      </w:pPr>
    </w:p>
    <w:p w:rsidR="00AB4846" w:rsidRPr="00B00C96" w:rsidRDefault="006618B9" w:rsidP="00F4136F">
      <w:pPr>
        <w:jc w:val="both"/>
        <w:rPr>
          <w:rFonts w:ascii="Arial Narrow" w:hAnsi="Arial Narrow" w:cs="Arial"/>
        </w:rPr>
      </w:pPr>
      <w:r w:rsidRPr="00B00C96">
        <w:rPr>
          <w:rFonts w:ascii="Arial Narrow" w:hAnsi="Arial Narrow" w:cs="Arial"/>
        </w:rPr>
        <w:t xml:space="preserve">Si </w:t>
      </w:r>
      <w:r w:rsidR="00890E9B" w:rsidRPr="00B00C96">
        <w:rPr>
          <w:rFonts w:ascii="Arial Narrow" w:hAnsi="Arial Narrow" w:cs="Arial"/>
        </w:rPr>
        <w:t>los Bienes son recibidos CONFORME y de acuerdo a lo establecido en el presente Pliegos de Condiciones Específicas, en el Contrato u Orden de Compra</w:t>
      </w:r>
      <w:r w:rsidR="00297BFD" w:rsidRPr="00B00C96">
        <w:rPr>
          <w:rFonts w:ascii="Arial Narrow" w:hAnsi="Arial Narrow" w:cs="Arial"/>
        </w:rPr>
        <w:t>, se</w:t>
      </w:r>
      <w:r w:rsidR="00890E9B" w:rsidRPr="00B00C96">
        <w:rPr>
          <w:rFonts w:ascii="Arial Narrow" w:hAnsi="Arial Narrow" w:cs="Arial"/>
        </w:rPr>
        <w:t xml:space="preserve"> procede a la recepción definitiva y a la entrada en Almacén para fines de inventario.</w:t>
      </w:r>
    </w:p>
    <w:p w:rsidR="00890E9B" w:rsidRPr="00B00C96" w:rsidRDefault="00890E9B" w:rsidP="00F4136F">
      <w:pPr>
        <w:rPr>
          <w:rFonts w:ascii="Arial Narrow" w:hAnsi="Arial Narrow" w:cs="Arial"/>
        </w:rPr>
      </w:pPr>
    </w:p>
    <w:p w:rsidR="00AB4846" w:rsidRPr="00B00C96" w:rsidRDefault="00AB4846" w:rsidP="00F4136F">
      <w:pPr>
        <w:jc w:val="both"/>
        <w:rPr>
          <w:rFonts w:ascii="Arial Narrow" w:hAnsi="Arial Narrow" w:cs="Arial"/>
        </w:rPr>
      </w:pPr>
      <w:r w:rsidRPr="00B00C96">
        <w:rPr>
          <w:rFonts w:ascii="Arial Narrow" w:hAnsi="Arial Narrow" w:cs="Arial"/>
        </w:rPr>
        <w:t xml:space="preserve">No se entenderán suministrados, ni entregados los </w:t>
      </w:r>
      <w:r w:rsidR="00890E9B" w:rsidRPr="00B00C96">
        <w:rPr>
          <w:rFonts w:ascii="Arial Narrow" w:hAnsi="Arial Narrow" w:cs="Arial"/>
        </w:rPr>
        <w:t>Bienes</w:t>
      </w:r>
      <w:r w:rsidRPr="00B00C96">
        <w:rPr>
          <w:rFonts w:ascii="Arial Narrow" w:hAnsi="Arial Narrow" w:cs="Arial"/>
        </w:rPr>
        <w:t xml:space="preserve"> que no hayan sido objeto de recepción definitiva.</w:t>
      </w:r>
    </w:p>
    <w:p w:rsidR="00AC7036" w:rsidRPr="00B00C96" w:rsidRDefault="00AC7036" w:rsidP="00F4136F">
      <w:pPr>
        <w:jc w:val="both"/>
        <w:rPr>
          <w:rFonts w:ascii="Arial Narrow" w:hAnsi="Arial Narrow" w:cs="Arial"/>
        </w:rPr>
      </w:pPr>
    </w:p>
    <w:p w:rsidR="00AB4846" w:rsidRPr="00B00C96" w:rsidRDefault="00797279" w:rsidP="005C5E77">
      <w:pPr>
        <w:pStyle w:val="Ttulo3"/>
        <w:numPr>
          <w:ilvl w:val="0"/>
          <w:numId w:val="0"/>
        </w:numPr>
      </w:pPr>
      <w:bookmarkStart w:id="182" w:name="_Toc68551736"/>
      <w:r w:rsidRPr="00B00C96">
        <w:t xml:space="preserve">6.4 </w:t>
      </w:r>
      <w:r w:rsidR="00890E9B" w:rsidRPr="00B00C96">
        <w:t>Obligaciones del Proveedor</w:t>
      </w:r>
      <w:bookmarkEnd w:id="182"/>
    </w:p>
    <w:p w:rsidR="00AB4846" w:rsidRPr="00B00C96" w:rsidRDefault="00AB4846" w:rsidP="00F4136F">
      <w:pPr>
        <w:jc w:val="both"/>
        <w:rPr>
          <w:rFonts w:ascii="Arial Narrow" w:hAnsi="Arial Narrow" w:cs="Arial"/>
        </w:rPr>
      </w:pPr>
    </w:p>
    <w:p w:rsidR="00AB4846" w:rsidRPr="00B00C96" w:rsidRDefault="00AB4846" w:rsidP="00F4136F">
      <w:pPr>
        <w:jc w:val="both"/>
        <w:rPr>
          <w:rFonts w:ascii="Arial Narrow" w:hAnsi="Arial Narrow" w:cs="Arial"/>
        </w:rPr>
      </w:pPr>
      <w:r w:rsidRPr="00B00C96">
        <w:rPr>
          <w:rFonts w:ascii="Arial Narrow" w:hAnsi="Arial Narrow" w:cs="Arial"/>
        </w:rPr>
        <w:t xml:space="preserve">El Proveedor está obligado a reponer </w:t>
      </w:r>
      <w:r w:rsidR="00890E9B" w:rsidRPr="00B00C96">
        <w:rPr>
          <w:rFonts w:ascii="Arial Narrow" w:hAnsi="Arial Narrow" w:cs="Arial"/>
        </w:rPr>
        <w:t>Bienes</w:t>
      </w:r>
      <w:r w:rsidRPr="00B00C96">
        <w:rPr>
          <w:rFonts w:ascii="Arial Narrow" w:hAnsi="Arial Narrow" w:cs="Arial"/>
        </w:rPr>
        <w:t xml:space="preserve"> deteriorados durante su transporte o en cualquier otro momento, por cualquier causa que no sea imputable a </w:t>
      </w:r>
      <w:r w:rsidR="00890E9B" w:rsidRPr="00B00C96">
        <w:rPr>
          <w:rFonts w:ascii="Arial Narrow" w:hAnsi="Arial Narrow" w:cs="Arial"/>
        </w:rPr>
        <w:t>la Entidad Contratante</w:t>
      </w:r>
      <w:r w:rsidRPr="00B00C96">
        <w:rPr>
          <w:rFonts w:ascii="Arial Narrow" w:hAnsi="Arial Narrow" w:cs="Arial"/>
        </w:rPr>
        <w:t>.</w:t>
      </w:r>
    </w:p>
    <w:p w:rsidR="00AB4846" w:rsidRPr="00B00C96" w:rsidRDefault="00AB4846" w:rsidP="00F4136F">
      <w:pPr>
        <w:jc w:val="both"/>
        <w:rPr>
          <w:rFonts w:ascii="Arial Narrow" w:hAnsi="Arial Narrow" w:cs="Arial"/>
        </w:rPr>
      </w:pPr>
    </w:p>
    <w:p w:rsidR="00AB4846" w:rsidRPr="00B00C96" w:rsidRDefault="00AB4846" w:rsidP="00F4136F">
      <w:pPr>
        <w:jc w:val="both"/>
        <w:rPr>
          <w:rFonts w:ascii="Arial Narrow" w:hAnsi="Arial Narrow" w:cs="Arial"/>
        </w:rPr>
      </w:pPr>
      <w:r w:rsidRPr="00B00C96">
        <w:rPr>
          <w:rFonts w:ascii="Arial Narrow" w:hAnsi="Arial Narrow" w:cs="Arial"/>
        </w:rPr>
        <w:t xml:space="preserve">Si se estimase que los citados Bienes no son aptos para la finalidad para la cual se adquirieron, se rechazarán los mismos y se dejarán a cuenta del Proveedor, quedando la </w:t>
      </w:r>
      <w:r w:rsidR="00890E9B" w:rsidRPr="00B00C96">
        <w:rPr>
          <w:rFonts w:ascii="Arial Narrow" w:hAnsi="Arial Narrow" w:cs="Arial"/>
        </w:rPr>
        <w:t>Entidad Contratante</w:t>
      </w:r>
      <w:r w:rsidRPr="00B00C96">
        <w:rPr>
          <w:rFonts w:ascii="Arial Narrow" w:hAnsi="Arial Narrow" w:cs="Arial"/>
        </w:rPr>
        <w:t xml:space="preserve"> exenta de la obligación de pago y de cualquier otra obligación.</w:t>
      </w:r>
    </w:p>
    <w:p w:rsidR="00AB4846" w:rsidRPr="00B00C96" w:rsidRDefault="00AB4846" w:rsidP="00F4136F">
      <w:pPr>
        <w:jc w:val="both"/>
        <w:rPr>
          <w:rFonts w:ascii="Arial Narrow" w:hAnsi="Arial Narrow" w:cs="Arial"/>
        </w:rPr>
      </w:pPr>
    </w:p>
    <w:p w:rsidR="00AB4846" w:rsidRPr="00B00C96" w:rsidRDefault="00AB4846" w:rsidP="00F4136F">
      <w:pPr>
        <w:jc w:val="both"/>
        <w:rPr>
          <w:rFonts w:ascii="Arial Narrow" w:hAnsi="Arial Narrow" w:cs="Arial"/>
        </w:rPr>
      </w:pPr>
      <w:r w:rsidRPr="00B00C96">
        <w:rPr>
          <w:rFonts w:ascii="Arial Narrow" w:hAnsi="Arial Narrow" w:cs="Arial"/>
        </w:rPr>
        <w:t xml:space="preserve">El Proveedor es el único responsable ante </w:t>
      </w:r>
      <w:r w:rsidR="00890E9B" w:rsidRPr="00B00C96">
        <w:rPr>
          <w:rFonts w:ascii="Arial Narrow" w:hAnsi="Arial Narrow" w:cs="Arial"/>
        </w:rPr>
        <w:t xml:space="preserve">Entidad Contratante </w:t>
      </w:r>
      <w:r w:rsidRPr="00B00C96">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B00C96">
        <w:rPr>
          <w:rFonts w:ascii="Arial Narrow" w:hAnsi="Arial Narrow" w:cs="Arial"/>
        </w:rPr>
        <w:t xml:space="preserve"> la </w:t>
      </w:r>
      <w:r w:rsidR="00890E9B" w:rsidRPr="00B00C96">
        <w:rPr>
          <w:rFonts w:ascii="Arial Narrow" w:hAnsi="Arial Narrow" w:cs="Arial"/>
        </w:rPr>
        <w:lastRenderedPageBreak/>
        <w:t xml:space="preserve">Entidad Contratante </w:t>
      </w:r>
      <w:r w:rsidRPr="00B00C96">
        <w:rPr>
          <w:rFonts w:ascii="Arial Narrow" w:hAnsi="Arial Narrow" w:cs="Arial"/>
        </w:rPr>
        <w:t>y/o entidades destinatarias y/o frente a terceros derivados del proceso contractual.</w:t>
      </w:r>
    </w:p>
    <w:p w:rsidR="000A5C86" w:rsidRPr="00B00C96" w:rsidRDefault="000A5C86" w:rsidP="00926487">
      <w:pPr>
        <w:pStyle w:val="Ttulo2"/>
      </w:pPr>
      <w:bookmarkStart w:id="183" w:name="_Toc271530572"/>
    </w:p>
    <w:p w:rsidR="003016DC" w:rsidRPr="00B00C96" w:rsidRDefault="003016DC" w:rsidP="003016DC">
      <w:pPr>
        <w:rPr>
          <w:rFonts w:ascii="Arial Narrow" w:hAnsi="Arial Narrow"/>
          <w:sz w:val="28"/>
          <w:lang w:val="es-MX"/>
        </w:rPr>
      </w:pPr>
    </w:p>
    <w:p w:rsidR="00AB4846" w:rsidRPr="00B00C96" w:rsidRDefault="00777DE1" w:rsidP="00926487">
      <w:pPr>
        <w:pStyle w:val="Ttulo2"/>
        <w:rPr>
          <w:sz w:val="28"/>
        </w:rPr>
      </w:pPr>
      <w:bookmarkStart w:id="184" w:name="_Toc68551737"/>
      <w:r w:rsidRPr="00B00C96">
        <w:rPr>
          <w:sz w:val="28"/>
        </w:rPr>
        <w:t xml:space="preserve">Sección </w:t>
      </w:r>
      <w:bookmarkEnd w:id="183"/>
      <w:r w:rsidRPr="00B00C96">
        <w:rPr>
          <w:sz w:val="28"/>
        </w:rPr>
        <w:t>VII</w:t>
      </w:r>
      <w:bookmarkEnd w:id="184"/>
    </w:p>
    <w:p w:rsidR="00797279" w:rsidRPr="00B00C96" w:rsidRDefault="00777DE1" w:rsidP="00926487">
      <w:pPr>
        <w:pStyle w:val="Ttulo2"/>
        <w:rPr>
          <w:sz w:val="28"/>
        </w:rPr>
      </w:pPr>
      <w:bookmarkStart w:id="185" w:name="_Toc68551738"/>
      <w:r w:rsidRPr="00B00C96">
        <w:rPr>
          <w:sz w:val="28"/>
        </w:rPr>
        <w:t>Formularios</w:t>
      </w:r>
      <w:bookmarkEnd w:id="185"/>
    </w:p>
    <w:p w:rsidR="00AB4846" w:rsidRPr="00B00C96" w:rsidRDefault="00AB4846" w:rsidP="00F4136F">
      <w:pPr>
        <w:rPr>
          <w:rFonts w:ascii="Arial Narrow" w:hAnsi="Arial Narrow" w:cs="Arial"/>
        </w:rPr>
      </w:pPr>
    </w:p>
    <w:p w:rsidR="00777DE1" w:rsidRPr="00B00C96" w:rsidRDefault="00777DE1" w:rsidP="0016273A">
      <w:pPr>
        <w:pStyle w:val="Ttulo3"/>
        <w:numPr>
          <w:ilvl w:val="0"/>
          <w:numId w:val="0"/>
        </w:numPr>
      </w:pPr>
      <w:bookmarkStart w:id="186" w:name="_Toc68551739"/>
      <w:r w:rsidRPr="00B00C96">
        <w:t>7.1 Formularios Tipo</w:t>
      </w:r>
      <w:bookmarkEnd w:id="186"/>
      <w:r w:rsidRPr="00B00C96">
        <w:t xml:space="preserve"> </w:t>
      </w:r>
    </w:p>
    <w:p w:rsidR="00777DE1" w:rsidRPr="00B00C96" w:rsidRDefault="00777DE1" w:rsidP="00F4136F">
      <w:pPr>
        <w:rPr>
          <w:rFonts w:ascii="Arial Narrow" w:hAnsi="Arial Narrow" w:cs="Arial"/>
        </w:rPr>
      </w:pPr>
    </w:p>
    <w:p w:rsidR="00AB4846" w:rsidRPr="00B00C96" w:rsidRDefault="00AB4846" w:rsidP="00F4136F">
      <w:pPr>
        <w:jc w:val="both"/>
        <w:rPr>
          <w:rFonts w:ascii="Arial Narrow" w:hAnsi="Arial Narrow" w:cs="Arial"/>
        </w:rPr>
      </w:pPr>
      <w:r w:rsidRPr="00B00C96">
        <w:rPr>
          <w:rFonts w:ascii="Arial Narrow" w:hAnsi="Arial Narrow" w:cs="Arial"/>
        </w:rPr>
        <w:t>El Oferente/Proponente deberá presentar sus Ofertas de conformidad con los Formularios determinados en el presente Pliego de Condiciones</w:t>
      </w:r>
      <w:r w:rsidR="0096076A" w:rsidRPr="00B00C96">
        <w:rPr>
          <w:rFonts w:ascii="Arial Narrow" w:hAnsi="Arial Narrow" w:cs="Arial"/>
        </w:rPr>
        <w:t xml:space="preserve"> </w:t>
      </w:r>
      <w:r w:rsidR="00DC3C77" w:rsidRPr="00B00C96">
        <w:rPr>
          <w:rFonts w:ascii="Arial Narrow" w:hAnsi="Arial Narrow" w:cs="Arial"/>
        </w:rPr>
        <w:t>Específicas</w:t>
      </w:r>
      <w:r w:rsidRPr="00B00C96">
        <w:rPr>
          <w:rFonts w:ascii="Arial Narrow" w:hAnsi="Arial Narrow" w:cs="Arial"/>
          <w:b/>
          <w:u w:val="single"/>
        </w:rPr>
        <w:t>, los cuales se anexan como parte integral del mismo.</w:t>
      </w:r>
    </w:p>
    <w:p w:rsidR="00AB4846" w:rsidRPr="00B00C96" w:rsidRDefault="00AB4846" w:rsidP="00F4136F">
      <w:pPr>
        <w:rPr>
          <w:rFonts w:ascii="Arial Narrow" w:hAnsi="Arial Narrow" w:cs="Arial"/>
        </w:rPr>
      </w:pPr>
    </w:p>
    <w:p w:rsidR="00AB4846" w:rsidRPr="00B00C96" w:rsidRDefault="00777DE1" w:rsidP="0016273A">
      <w:pPr>
        <w:pStyle w:val="Ttulo3"/>
        <w:numPr>
          <w:ilvl w:val="0"/>
          <w:numId w:val="0"/>
        </w:numPr>
        <w:ind w:left="795" w:hanging="435"/>
      </w:pPr>
      <w:bookmarkStart w:id="187" w:name="_Toc271530574"/>
      <w:bookmarkStart w:id="188" w:name="_Toc68551740"/>
      <w:r w:rsidRPr="00B00C96">
        <w:t xml:space="preserve">7.2 </w:t>
      </w:r>
      <w:r w:rsidR="00C55790" w:rsidRPr="00B00C96">
        <w:t>Anexos</w:t>
      </w:r>
      <w:bookmarkEnd w:id="187"/>
      <w:bookmarkEnd w:id="188"/>
    </w:p>
    <w:p w:rsidR="00AC7036" w:rsidRPr="00B00C96" w:rsidRDefault="00AC7036" w:rsidP="00F4136F">
      <w:pPr>
        <w:rPr>
          <w:rFonts w:ascii="Arial Narrow" w:hAnsi="Arial Narrow"/>
          <w:lang w:val="es-ES"/>
        </w:rPr>
      </w:pPr>
    </w:p>
    <w:p w:rsidR="00AD64B0" w:rsidRPr="00B00C96" w:rsidRDefault="0016273A" w:rsidP="00B86E01">
      <w:pPr>
        <w:pStyle w:val="Prrafodelista"/>
        <w:numPr>
          <w:ilvl w:val="0"/>
          <w:numId w:val="10"/>
        </w:numPr>
        <w:jc w:val="both"/>
        <w:rPr>
          <w:rFonts w:ascii="Arial Narrow" w:hAnsi="Arial Narrow" w:cs="Arial"/>
        </w:rPr>
      </w:pPr>
      <w:r>
        <w:rPr>
          <w:rFonts w:ascii="Arial Narrow" w:eastAsia="SimSun" w:hAnsi="Arial Narrow" w:cs="Arial"/>
          <w:lang w:val="es-MX"/>
        </w:rPr>
        <w:t>Políticas Publicas de Accesibilidad Universal</w:t>
      </w:r>
      <w:r w:rsidR="00AD64B0" w:rsidRPr="00B00C96">
        <w:rPr>
          <w:rFonts w:ascii="Arial Narrow" w:hAnsi="Arial Narrow" w:cs="Arial"/>
        </w:rPr>
        <w:t xml:space="preserve"> </w:t>
      </w:r>
      <w:r w:rsidR="00F14F61" w:rsidRPr="00B00C96">
        <w:rPr>
          <w:rFonts w:ascii="Arial Narrow" w:hAnsi="Arial Narrow" w:cs="Arial"/>
          <w:b/>
          <w:color w:val="800000"/>
        </w:rPr>
        <w:t>(</w:t>
      </w:r>
      <w:r w:rsidR="00004864">
        <w:rPr>
          <w:rFonts w:ascii="Arial Narrow" w:hAnsi="Arial Narrow" w:cs="Arial"/>
          <w:b/>
          <w:color w:val="800000"/>
        </w:rPr>
        <w:t>SNCC</w:t>
      </w:r>
      <w:r w:rsidR="00F14F61" w:rsidRPr="00B00C96">
        <w:rPr>
          <w:rFonts w:ascii="Arial Narrow" w:hAnsi="Arial Narrow" w:cs="Arial"/>
          <w:b/>
          <w:color w:val="800000"/>
        </w:rPr>
        <w:t>.</w:t>
      </w:r>
      <w:r>
        <w:rPr>
          <w:rFonts w:ascii="Arial Narrow" w:hAnsi="Arial Narrow" w:cs="Arial"/>
          <w:b/>
          <w:color w:val="800000"/>
        </w:rPr>
        <w:t>P</w:t>
      </w:r>
      <w:r w:rsidR="00F14F61" w:rsidRPr="00B00C96">
        <w:rPr>
          <w:rFonts w:ascii="Arial Narrow" w:hAnsi="Arial Narrow" w:cs="Arial"/>
          <w:b/>
          <w:color w:val="800000"/>
        </w:rPr>
        <w:t>C.0</w:t>
      </w:r>
      <w:r>
        <w:rPr>
          <w:rFonts w:ascii="Arial Narrow" w:hAnsi="Arial Narrow" w:cs="Arial"/>
          <w:b/>
          <w:color w:val="800000"/>
        </w:rPr>
        <w:t>02</w:t>
      </w:r>
      <w:r w:rsidR="00F14F61" w:rsidRPr="00B00C96">
        <w:rPr>
          <w:rFonts w:ascii="Arial Narrow" w:hAnsi="Arial Narrow" w:cs="Arial"/>
          <w:b/>
          <w:color w:val="800000"/>
        </w:rPr>
        <w:t>)</w:t>
      </w:r>
    </w:p>
    <w:p w:rsidR="00AD64B0" w:rsidRPr="00B00C96" w:rsidRDefault="0016273A" w:rsidP="00B86E01">
      <w:pPr>
        <w:pStyle w:val="Prrafodelista"/>
        <w:numPr>
          <w:ilvl w:val="0"/>
          <w:numId w:val="10"/>
        </w:numPr>
        <w:jc w:val="both"/>
        <w:rPr>
          <w:rFonts w:ascii="Arial Narrow" w:hAnsi="Arial Narrow" w:cs="Arial"/>
        </w:rPr>
      </w:pPr>
      <w:r>
        <w:rPr>
          <w:rFonts w:ascii="Arial Narrow" w:hAnsi="Arial Narrow" w:cs="Arial"/>
        </w:rPr>
        <w:t>Formulario de Información sobre el Oferente</w:t>
      </w:r>
      <w:r w:rsidR="00AD64B0" w:rsidRPr="00B00C96">
        <w:rPr>
          <w:rFonts w:ascii="Arial Narrow" w:hAnsi="Arial Narrow" w:cs="Arial"/>
        </w:rPr>
        <w:t xml:space="preserve"> </w:t>
      </w:r>
      <w:r w:rsidR="00F14F61" w:rsidRPr="00B00C96">
        <w:rPr>
          <w:rFonts w:ascii="Arial Narrow" w:hAnsi="Arial Narrow" w:cs="Arial"/>
          <w:b/>
          <w:color w:val="800000"/>
        </w:rPr>
        <w:t>(</w:t>
      </w:r>
      <w:r w:rsidR="00004864">
        <w:rPr>
          <w:rFonts w:ascii="Arial Narrow" w:hAnsi="Arial Narrow" w:cs="Arial"/>
          <w:b/>
          <w:color w:val="800000"/>
        </w:rPr>
        <w:t>SNCC</w:t>
      </w:r>
      <w:r>
        <w:rPr>
          <w:rFonts w:ascii="Arial Narrow" w:hAnsi="Arial Narrow" w:cs="Arial"/>
          <w:b/>
          <w:color w:val="800000"/>
        </w:rPr>
        <w:t>.</w:t>
      </w:r>
      <w:r w:rsidR="00F14F61" w:rsidRPr="00B00C96">
        <w:rPr>
          <w:rFonts w:ascii="Arial Narrow" w:hAnsi="Arial Narrow" w:cs="Arial"/>
          <w:b/>
          <w:color w:val="800000"/>
        </w:rPr>
        <w:t>F.0</w:t>
      </w:r>
      <w:r>
        <w:rPr>
          <w:rFonts w:ascii="Arial Narrow" w:hAnsi="Arial Narrow" w:cs="Arial"/>
          <w:b/>
          <w:color w:val="800000"/>
        </w:rPr>
        <w:t>42</w:t>
      </w:r>
      <w:r w:rsidR="00F14F61" w:rsidRPr="00B00C96">
        <w:rPr>
          <w:rFonts w:ascii="Arial Narrow" w:hAnsi="Arial Narrow" w:cs="Arial"/>
          <w:b/>
          <w:color w:val="800000"/>
        </w:rPr>
        <w:t>)</w:t>
      </w:r>
    </w:p>
    <w:p w:rsidR="00AB4846" w:rsidRPr="00B00C96" w:rsidRDefault="005D1E86" w:rsidP="00B86E01">
      <w:pPr>
        <w:pStyle w:val="Prrafodelista"/>
        <w:numPr>
          <w:ilvl w:val="0"/>
          <w:numId w:val="10"/>
        </w:numPr>
        <w:jc w:val="both"/>
        <w:rPr>
          <w:rFonts w:ascii="Arial Narrow" w:hAnsi="Arial Narrow" w:cs="Arial"/>
        </w:rPr>
      </w:pPr>
      <w:r>
        <w:rPr>
          <w:rFonts w:ascii="Arial Narrow" w:hAnsi="Arial Narrow" w:cs="Arial"/>
        </w:rPr>
        <w:t>Personal de Plantilla del Oferente</w:t>
      </w:r>
      <w:r w:rsidR="00AB4846" w:rsidRPr="00B00C96">
        <w:rPr>
          <w:rFonts w:ascii="Arial Narrow" w:hAnsi="Arial Narrow" w:cs="Arial"/>
        </w:rPr>
        <w:t xml:space="preserve"> </w:t>
      </w:r>
      <w:r w:rsidR="00FF13C5" w:rsidRPr="00B00C96">
        <w:rPr>
          <w:rFonts w:ascii="Arial Narrow" w:hAnsi="Arial Narrow" w:cs="Arial"/>
          <w:b/>
          <w:color w:val="800000"/>
        </w:rPr>
        <w:t>(</w:t>
      </w:r>
      <w:r w:rsidR="00004864">
        <w:rPr>
          <w:rFonts w:ascii="Arial Narrow" w:hAnsi="Arial Narrow" w:cs="Arial"/>
          <w:b/>
          <w:color w:val="800000"/>
        </w:rPr>
        <w:t>SNCC</w:t>
      </w:r>
      <w:r w:rsidR="00FF13C5" w:rsidRPr="00B00C96">
        <w:rPr>
          <w:rFonts w:ascii="Arial Narrow" w:hAnsi="Arial Narrow" w:cs="Arial"/>
          <w:b/>
          <w:color w:val="800000"/>
        </w:rPr>
        <w:t>.</w:t>
      </w:r>
      <w:r>
        <w:rPr>
          <w:rFonts w:ascii="Arial Narrow" w:hAnsi="Arial Narrow" w:cs="Arial"/>
          <w:b/>
          <w:color w:val="800000"/>
        </w:rPr>
        <w:t>D</w:t>
      </w:r>
      <w:r w:rsidR="00FF13C5" w:rsidRPr="00B00C96">
        <w:rPr>
          <w:rFonts w:ascii="Arial Narrow" w:hAnsi="Arial Narrow" w:cs="Arial"/>
          <w:b/>
          <w:color w:val="800000"/>
        </w:rPr>
        <w:t>.03</w:t>
      </w:r>
      <w:r>
        <w:rPr>
          <w:rFonts w:ascii="Arial Narrow" w:hAnsi="Arial Narrow" w:cs="Arial"/>
          <w:b/>
          <w:color w:val="800000"/>
        </w:rPr>
        <w:t>7</w:t>
      </w:r>
      <w:r w:rsidR="00FF13C5" w:rsidRPr="00B00C96">
        <w:rPr>
          <w:rFonts w:ascii="Arial Narrow" w:hAnsi="Arial Narrow" w:cs="Arial"/>
          <w:b/>
          <w:color w:val="800000"/>
        </w:rPr>
        <w:t>)</w:t>
      </w:r>
    </w:p>
    <w:p w:rsidR="00F14F61" w:rsidRPr="00B00C96" w:rsidRDefault="005D1E86" w:rsidP="005D1E86">
      <w:pPr>
        <w:numPr>
          <w:ilvl w:val="0"/>
          <w:numId w:val="10"/>
        </w:numPr>
        <w:jc w:val="both"/>
        <w:rPr>
          <w:rFonts w:ascii="Arial Narrow" w:hAnsi="Arial Narrow" w:cs="Arial"/>
        </w:rPr>
      </w:pPr>
      <w:r w:rsidRPr="005D1E86">
        <w:rPr>
          <w:rFonts w:ascii="Arial Narrow" w:hAnsi="Arial Narrow" w:cs="Arial"/>
        </w:rPr>
        <w:t>Currículo del personal profesional propuesto</w:t>
      </w:r>
      <w:r w:rsidR="00F14F61" w:rsidRPr="00B00C96">
        <w:rPr>
          <w:rFonts w:ascii="Arial Narrow" w:hAnsi="Arial Narrow" w:cs="Arial"/>
        </w:rPr>
        <w:t xml:space="preserve"> </w:t>
      </w:r>
      <w:r w:rsidR="00F14F61" w:rsidRPr="00B00C96">
        <w:rPr>
          <w:rFonts w:ascii="Arial Narrow" w:hAnsi="Arial Narrow" w:cs="Arial"/>
          <w:b/>
          <w:color w:val="800000"/>
        </w:rPr>
        <w:t>(</w:t>
      </w:r>
      <w:r w:rsidR="00004864">
        <w:rPr>
          <w:rFonts w:ascii="Arial Narrow" w:hAnsi="Arial Narrow" w:cs="Arial"/>
          <w:b/>
          <w:color w:val="800000"/>
        </w:rPr>
        <w:t>SNCC</w:t>
      </w:r>
      <w:r w:rsidR="00F14F61" w:rsidRPr="00B00C96">
        <w:rPr>
          <w:rFonts w:ascii="Arial Narrow" w:hAnsi="Arial Narrow" w:cs="Arial"/>
          <w:b/>
          <w:color w:val="800000"/>
        </w:rPr>
        <w:t>.</w:t>
      </w:r>
      <w:r>
        <w:rPr>
          <w:rFonts w:ascii="Arial Narrow" w:hAnsi="Arial Narrow" w:cs="Arial"/>
          <w:b/>
          <w:color w:val="800000"/>
        </w:rPr>
        <w:t>D</w:t>
      </w:r>
      <w:r w:rsidR="00F14F61" w:rsidRPr="00B00C96">
        <w:rPr>
          <w:rFonts w:ascii="Arial Narrow" w:hAnsi="Arial Narrow" w:cs="Arial"/>
          <w:b/>
          <w:color w:val="800000"/>
        </w:rPr>
        <w:t>.04</w:t>
      </w:r>
      <w:r>
        <w:rPr>
          <w:rFonts w:ascii="Arial Narrow" w:hAnsi="Arial Narrow" w:cs="Arial"/>
          <w:b/>
          <w:color w:val="800000"/>
        </w:rPr>
        <w:t>5</w:t>
      </w:r>
      <w:r w:rsidR="00F14F61" w:rsidRPr="00B00C96">
        <w:rPr>
          <w:rFonts w:ascii="Arial Narrow" w:hAnsi="Arial Narrow" w:cs="Arial"/>
          <w:b/>
          <w:color w:val="800000"/>
        </w:rPr>
        <w:t>)</w:t>
      </w:r>
    </w:p>
    <w:p w:rsidR="007C44DA" w:rsidRPr="00B00C96" w:rsidRDefault="005D1E86" w:rsidP="00B86E01">
      <w:pPr>
        <w:numPr>
          <w:ilvl w:val="0"/>
          <w:numId w:val="10"/>
        </w:numPr>
        <w:jc w:val="both"/>
        <w:rPr>
          <w:rFonts w:ascii="Arial Narrow" w:hAnsi="Arial Narrow" w:cs="Arial"/>
          <w:color w:val="800000"/>
        </w:rPr>
      </w:pPr>
      <w:r>
        <w:rPr>
          <w:rFonts w:ascii="Arial Narrow" w:hAnsi="Arial Narrow" w:cs="Arial"/>
        </w:rPr>
        <w:t>Experiencia Profesional del Personal Principal</w:t>
      </w:r>
      <w:r w:rsidR="007C44DA" w:rsidRPr="00B00C96">
        <w:rPr>
          <w:rFonts w:ascii="Arial Narrow" w:hAnsi="Arial Narrow" w:cs="Arial"/>
          <w:color w:val="800000"/>
        </w:rPr>
        <w:t xml:space="preserve"> </w:t>
      </w:r>
      <w:r w:rsidR="007C44DA" w:rsidRPr="00B00C96">
        <w:rPr>
          <w:rFonts w:ascii="Arial Narrow" w:hAnsi="Arial Narrow" w:cs="Arial"/>
          <w:b/>
          <w:color w:val="800000"/>
        </w:rPr>
        <w:t>(</w:t>
      </w:r>
      <w:r w:rsidR="00004864">
        <w:rPr>
          <w:rFonts w:ascii="Arial Narrow" w:hAnsi="Arial Narrow" w:cs="Arial"/>
          <w:b/>
          <w:color w:val="800000"/>
        </w:rPr>
        <w:t>SNCC</w:t>
      </w:r>
      <w:r>
        <w:rPr>
          <w:rFonts w:ascii="Arial Narrow" w:hAnsi="Arial Narrow" w:cs="Arial"/>
          <w:b/>
          <w:color w:val="800000"/>
        </w:rPr>
        <w:t>.D.048</w:t>
      </w:r>
      <w:r w:rsidR="007C44DA" w:rsidRPr="00B00C96">
        <w:rPr>
          <w:rFonts w:ascii="Arial Narrow" w:hAnsi="Arial Narrow" w:cs="Arial"/>
          <w:b/>
          <w:color w:val="800000"/>
        </w:rPr>
        <w:t>)</w:t>
      </w:r>
    </w:p>
    <w:p w:rsidR="005D1E86" w:rsidRPr="00B00C96" w:rsidRDefault="005D1E86" w:rsidP="00926E6E">
      <w:pPr>
        <w:ind w:left="720"/>
        <w:jc w:val="both"/>
        <w:rPr>
          <w:rFonts w:ascii="Arial Narrow" w:hAnsi="Arial Narrow" w:cs="Arial"/>
          <w:color w:val="990000"/>
        </w:rPr>
      </w:pPr>
    </w:p>
    <w:p w:rsidR="001429DB" w:rsidRPr="00B00C96" w:rsidRDefault="001429DB" w:rsidP="001429DB">
      <w:pPr>
        <w:pStyle w:val="Prrafodelista"/>
        <w:jc w:val="both"/>
        <w:rPr>
          <w:rFonts w:ascii="Arial Narrow" w:hAnsi="Arial Narrow" w:cs="Arial"/>
        </w:rPr>
      </w:pPr>
    </w:p>
    <w:p w:rsidR="00A71838" w:rsidRPr="00B00C96" w:rsidRDefault="00A71838" w:rsidP="001429DB">
      <w:pPr>
        <w:pStyle w:val="Prrafodelista"/>
        <w:jc w:val="both"/>
        <w:rPr>
          <w:rFonts w:ascii="Arial Narrow" w:hAnsi="Arial Narrow" w:cs="Arial"/>
        </w:rPr>
      </w:pPr>
    </w:p>
    <w:p w:rsidR="00934161" w:rsidRPr="00B00C96" w:rsidRDefault="00934161" w:rsidP="00934161">
      <w:pPr>
        <w:pBdr>
          <w:bottom w:val="single" w:sz="4" w:space="1" w:color="auto"/>
        </w:pBdr>
        <w:rPr>
          <w:rFonts w:ascii="Arial Narrow" w:hAnsi="Arial Narrow"/>
          <w:i/>
          <w:sz w:val="20"/>
        </w:rPr>
      </w:pPr>
      <w:r w:rsidRPr="00B00C96">
        <w:rPr>
          <w:rFonts w:ascii="Arial Narrow" w:hAnsi="Arial Narrow"/>
          <w:i/>
          <w:sz w:val="20"/>
        </w:rPr>
        <w:t>No hay nada escrito después de esta línea</w:t>
      </w:r>
    </w:p>
    <w:p w:rsidR="00934161" w:rsidRPr="00B00C96" w:rsidRDefault="00934161" w:rsidP="00F4136F">
      <w:pPr>
        <w:tabs>
          <w:tab w:val="left" w:pos="2060"/>
        </w:tabs>
        <w:rPr>
          <w:rFonts w:ascii="Arial Narrow" w:hAnsi="Arial Narrow"/>
          <w:i/>
        </w:rPr>
      </w:pPr>
    </w:p>
    <w:sectPr w:rsidR="00934161" w:rsidRPr="00B00C96" w:rsidSect="00D326F8">
      <w:headerReference w:type="default" r:id="rId12"/>
      <w:footerReference w:type="even" r:id="rId13"/>
      <w:footerReference w:type="default" r:id="rId14"/>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32F" w:rsidRDefault="0017532F">
      <w:r>
        <w:separator/>
      </w:r>
    </w:p>
  </w:endnote>
  <w:endnote w:type="continuationSeparator" w:id="0">
    <w:p w:rsidR="0017532F" w:rsidRDefault="0017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92" w:rsidRDefault="001D5292"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5292" w:rsidRDefault="001D52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92" w:rsidRDefault="001D5292"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76D2">
      <w:rPr>
        <w:rStyle w:val="Nmerodepgina"/>
        <w:noProof/>
      </w:rPr>
      <w:t>15</w:t>
    </w:r>
    <w:r>
      <w:rPr>
        <w:rStyle w:val="Nmerodepgina"/>
      </w:rPr>
      <w:fldChar w:fldCharType="end"/>
    </w:r>
  </w:p>
  <w:p w:rsidR="001D5292" w:rsidRDefault="001D5292" w:rsidP="0052619F">
    <w:pPr>
      <w:pStyle w:val="Piedepgina"/>
      <w:ind w:right="360"/>
      <w:jc w:val="both"/>
      <w:rPr>
        <w:rFonts w:ascii="Arial Narrow" w:hAnsi="Arial Narrow" w:cs="Arial"/>
        <w:sz w:val="14"/>
        <w:szCs w:val="16"/>
      </w:rPr>
    </w:pPr>
    <w:r>
      <w:rPr>
        <w:rFonts w:ascii="Arial Narrow" w:hAnsi="Arial Narrow" w:cs="Arial"/>
        <w:sz w:val="14"/>
        <w:szCs w:val="16"/>
      </w:rPr>
      <w:t>Ayuntamiento Municipal de El Seibo (AMES)</w:t>
    </w:r>
  </w:p>
  <w:p w:rsidR="001D5292" w:rsidRDefault="001D5292" w:rsidP="00BB6A30">
    <w:pPr>
      <w:autoSpaceDE w:val="0"/>
      <w:autoSpaceDN w:val="0"/>
      <w:rPr>
        <w:rStyle w:val="Style6"/>
        <w:rFonts w:ascii="Arial Narrow" w:hAnsi="Arial Narrow"/>
        <w:sz w:val="20"/>
      </w:rPr>
    </w:pPr>
    <w:r>
      <w:rPr>
        <w:rFonts w:ascii="Arial Narrow" w:hAnsi="Arial Narrow" w:cs="Arial"/>
        <w:sz w:val="14"/>
        <w:szCs w:val="16"/>
      </w:rPr>
      <w:t xml:space="preserve">Pliego de Condiciones Específicas” </w:t>
    </w:r>
    <w:r>
      <w:rPr>
        <w:rStyle w:val="Style6"/>
        <w:rFonts w:ascii="Arial Narrow" w:hAnsi="Arial Narrow"/>
        <w:sz w:val="20"/>
      </w:rPr>
      <w:t>LOTE 2 CONSTRUCCION MONUMENTO AL DULCE TULA Y  CONSTRUCCION DE ACERAS Y CONTENES TRAMO CALLE RUBEN DARIO</w:t>
    </w:r>
  </w:p>
  <w:p w:rsidR="001D5292" w:rsidRDefault="001D5292" w:rsidP="00BB6A30">
    <w:pPr>
      <w:autoSpaceDE w:val="0"/>
      <w:autoSpaceDN w:val="0"/>
      <w:rPr>
        <w:rStyle w:val="Style6"/>
        <w:rFonts w:ascii="Arial Narrow" w:hAnsi="Arial Narrow"/>
        <w:sz w:val="20"/>
      </w:rPr>
    </w:pPr>
    <w:r>
      <w:rPr>
        <w:rStyle w:val="Style6"/>
        <w:rFonts w:ascii="Arial Narrow" w:hAnsi="Arial Narrow"/>
        <w:sz w:val="20"/>
      </w:rPr>
      <w:t>AMES-CCC-CP-2022-0004</w:t>
    </w:r>
  </w:p>
  <w:p w:rsidR="001D5292" w:rsidRDefault="001D5292" w:rsidP="00BB6A30">
    <w:pPr>
      <w:autoSpaceDE w:val="0"/>
      <w:autoSpaceDN w:val="0"/>
      <w:rPr>
        <w:rStyle w:val="Style6"/>
        <w:rFonts w:ascii="Arial Narrow" w:hAnsi="Arial Narrow"/>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32F" w:rsidRDefault="0017532F">
      <w:r>
        <w:separator/>
      </w:r>
    </w:p>
  </w:footnote>
  <w:footnote w:type="continuationSeparator" w:id="0">
    <w:p w:rsidR="0017532F" w:rsidRDefault="0017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92" w:rsidRPr="00BE0C69" w:rsidRDefault="001D5292" w:rsidP="001744E0">
    <w:pPr>
      <w:pStyle w:val="Encabezado"/>
      <w:rPr>
        <w:rFonts w:ascii="Arial Narrow" w:hAnsi="Arial Narrow" w:cs="Arial"/>
        <w:b/>
        <w:sz w:val="20"/>
        <w:szCs w:val="20"/>
      </w:rPr>
    </w:pPr>
    <w:r w:rsidRPr="00EE6EC3">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14:anchorId="3AA38C5C" wp14:editId="2F4C7A8B">
          <wp:simplePos x="0" y="0"/>
          <wp:positionH relativeFrom="column">
            <wp:posOffset>5372423</wp:posOffset>
          </wp:positionH>
          <wp:positionV relativeFrom="paragraph">
            <wp:posOffset>-198408</wp:posOffset>
          </wp:positionV>
          <wp:extent cx="595223" cy="57797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9146" cy="5817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0C69">
      <w:rPr>
        <w:rFonts w:ascii="Arial Narrow" w:hAnsi="Arial Narrow" w:cs="Arial"/>
        <w:b/>
        <w:sz w:val="20"/>
        <w:szCs w:val="20"/>
      </w:rPr>
      <w:t xml:space="preserve"> </w:t>
    </w:r>
    <w:r>
      <w:rPr>
        <w:rFonts w:ascii="Arial Narrow" w:hAnsi="Arial Narrow" w:cs="Arial"/>
        <w:b/>
        <w:noProof/>
        <w:sz w:val="20"/>
        <w:szCs w:val="20"/>
        <w:lang w:eastAsia="es-DO"/>
      </w:rPr>
      <w:drawing>
        <wp:inline distT="0" distB="0" distL="0" distR="0">
          <wp:extent cx="5613400" cy="5613400"/>
          <wp:effectExtent l="0" t="0" r="6350" b="635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3-23 at 9.28.00 AM (4).jpeg"/>
                  <pic:cNvPicPr/>
                </pic:nvPicPr>
                <pic:blipFill>
                  <a:blip r:embed="rId2">
                    <a:extLst>
                      <a:ext uri="{28A0092B-C50C-407E-A947-70E740481C1C}">
                        <a14:useLocalDpi xmlns:a14="http://schemas.microsoft.com/office/drawing/2010/main" val="0"/>
                      </a:ext>
                    </a:extLst>
                  </a:blip>
                  <a:stretch>
                    <a:fillRect/>
                  </a:stretch>
                </pic:blipFill>
                <pic:spPr>
                  <a:xfrm>
                    <a:off x="0" y="0"/>
                    <a:ext cx="5613400" cy="5613400"/>
                  </a:xfrm>
                  <a:prstGeom prst="rect">
                    <a:avLst/>
                  </a:prstGeom>
                </pic:spPr>
              </pic:pic>
            </a:graphicData>
          </a:graphic>
        </wp:inline>
      </w:drawing>
    </w:r>
  </w:p>
  <w:p w:rsidR="001D5292" w:rsidRDefault="001D5292">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657C0"/>
    <w:multiLevelType w:val="hybridMultilevel"/>
    <w:tmpl w:val="19F08CA8"/>
    <w:lvl w:ilvl="0" w:tplc="9E129D56">
      <w:start w:val="1"/>
      <w:numFmt w:val="upperRoman"/>
      <w:lvlText w:val="%1 -"/>
      <w:lvlJc w:val="right"/>
      <w:pPr>
        <w:tabs>
          <w:tab w:val="num" w:pos="150"/>
        </w:tabs>
        <w:ind w:left="150" w:hanging="15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E6BF7"/>
    <w:multiLevelType w:val="hybridMultilevel"/>
    <w:tmpl w:val="996E9C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12921A51"/>
    <w:multiLevelType w:val="hybridMultilevel"/>
    <w:tmpl w:val="A1D880C0"/>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8">
    <w:nsid w:val="13A71A55"/>
    <w:multiLevelType w:val="hybridMultilevel"/>
    <w:tmpl w:val="B07AC15C"/>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A01F19"/>
    <w:multiLevelType w:val="hybridMultilevel"/>
    <w:tmpl w:val="7A6ADB90"/>
    <w:lvl w:ilvl="0" w:tplc="1C0A0019">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151C43"/>
    <w:multiLevelType w:val="hybridMultilevel"/>
    <w:tmpl w:val="DA1842A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44FC2D50"/>
    <w:multiLevelType w:val="multilevel"/>
    <w:tmpl w:val="825203C6"/>
    <w:lvl w:ilvl="0">
      <w:start w:val="1"/>
      <w:numFmt w:val="decimal"/>
      <w:lvlText w:val="%1."/>
      <w:lvlJc w:val="left"/>
      <w:pPr>
        <w:ind w:left="720" w:hanging="360"/>
      </w:pPr>
    </w:lvl>
    <w:lvl w:ilvl="1">
      <w:start w:val="12"/>
      <w:numFmt w:val="decimal"/>
      <w:pStyle w:val="Ttulo3"/>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347A4"/>
    <w:multiLevelType w:val="hybridMultilevel"/>
    <w:tmpl w:val="692C338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9">
    <w:nsid w:val="4D4817F0"/>
    <w:multiLevelType w:val="hybridMultilevel"/>
    <w:tmpl w:val="21D2DD1C"/>
    <w:lvl w:ilvl="0" w:tplc="1C0A0019">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1">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DF80EA5"/>
    <w:multiLevelType w:val="hybridMultilevel"/>
    <w:tmpl w:val="FB9630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nsid w:val="6E836444"/>
    <w:multiLevelType w:val="hybridMultilevel"/>
    <w:tmpl w:val="7DDE1ABA"/>
    <w:lvl w:ilvl="0" w:tplc="1C0A0015">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6">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E57D01"/>
    <w:multiLevelType w:val="hybridMultilevel"/>
    <w:tmpl w:val="A2840B2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5"/>
  </w:num>
  <w:num w:numId="4">
    <w:abstractNumId w:val="7"/>
  </w:num>
  <w:num w:numId="5">
    <w:abstractNumId w:val="20"/>
  </w:num>
  <w:num w:numId="6">
    <w:abstractNumId w:val="14"/>
  </w:num>
  <w:num w:numId="7">
    <w:abstractNumId w:val="13"/>
  </w:num>
  <w:num w:numId="8">
    <w:abstractNumId w:val="1"/>
  </w:num>
  <w:num w:numId="9">
    <w:abstractNumId w:val="0"/>
  </w:num>
  <w:num w:numId="10">
    <w:abstractNumId w:val="17"/>
  </w:num>
  <w:num w:numId="11">
    <w:abstractNumId w:val="2"/>
  </w:num>
  <w:num w:numId="12">
    <w:abstractNumId w:val="21"/>
  </w:num>
  <w:num w:numId="13">
    <w:abstractNumId w:val="4"/>
  </w:num>
  <w:num w:numId="14">
    <w:abstractNumId w:val="9"/>
  </w:num>
  <w:num w:numId="15">
    <w:abstractNumId w:val="11"/>
  </w:num>
  <w:num w:numId="16">
    <w:abstractNumId w:val="12"/>
  </w:num>
  <w:num w:numId="17">
    <w:abstractNumId w:val="5"/>
  </w:num>
  <w:num w:numId="18">
    <w:abstractNumId w:val="23"/>
  </w:num>
  <w:num w:numId="19">
    <w:abstractNumId w:val="27"/>
  </w:num>
  <w:num w:numId="20">
    <w:abstractNumId w:val="15"/>
  </w:num>
  <w:num w:numId="21">
    <w:abstractNumId w:val="24"/>
  </w:num>
  <w:num w:numId="22">
    <w:abstractNumId w:val="18"/>
  </w:num>
  <w:num w:numId="23">
    <w:abstractNumId w:val="16"/>
  </w:num>
  <w:num w:numId="24">
    <w:abstractNumId w:val="8"/>
  </w:num>
  <w:num w:numId="25">
    <w:abstractNumId w:val="6"/>
  </w:num>
  <w:num w:numId="26">
    <w:abstractNumId w:val="16"/>
    <w:lvlOverride w:ilvl="0">
      <w:startOverride w:val="3"/>
    </w:lvlOverride>
    <w:lvlOverride w:ilvl="1">
      <w:startOverride w:val="1"/>
    </w:lvlOverride>
  </w:num>
  <w:num w:numId="27">
    <w:abstractNumId w:val="16"/>
    <w:lvlOverride w:ilvl="0">
      <w:startOverride w:val="4"/>
    </w:lvlOverride>
    <w:lvlOverride w:ilvl="1">
      <w:startOverride w:val="1"/>
    </w:lvlOverride>
    <w:lvlOverride w:ilvl="2">
      <w:startOverride w:val="5"/>
    </w:lvlOverride>
  </w:num>
  <w:num w:numId="28">
    <w:abstractNumId w:val="16"/>
    <w:lvlOverride w:ilvl="0">
      <w:startOverride w:val="4"/>
    </w:lvlOverride>
    <w:lvlOverride w:ilvl="1">
      <w:startOverride w:val="1"/>
    </w:lvlOverride>
    <w:lvlOverride w:ilvl="2">
      <w:startOverride w:val="5"/>
    </w:lvlOverride>
  </w:num>
  <w:num w:numId="29">
    <w:abstractNumId w:val="16"/>
    <w:lvlOverride w:ilvl="0">
      <w:startOverride w:val="4"/>
    </w:lvlOverride>
    <w:lvlOverride w:ilvl="1">
      <w:startOverride w:val="2"/>
    </w:lvlOverride>
  </w:num>
  <w:num w:numId="30">
    <w:abstractNumId w:val="16"/>
    <w:lvlOverride w:ilvl="0">
      <w:startOverride w:val="4"/>
    </w:lvlOverride>
    <w:lvlOverride w:ilvl="1">
      <w:startOverride w:val="1"/>
    </w:lvlOverride>
    <w:lvlOverride w:ilvl="2">
      <w:startOverride w:val="8"/>
    </w:lvlOverride>
  </w:num>
  <w:num w:numId="31">
    <w:abstractNumId w:val="10"/>
  </w:num>
  <w:num w:numId="32">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608"/>
    <w:rsid w:val="00004864"/>
    <w:rsid w:val="00004A1E"/>
    <w:rsid w:val="00005630"/>
    <w:rsid w:val="00006F30"/>
    <w:rsid w:val="0000705A"/>
    <w:rsid w:val="000073B9"/>
    <w:rsid w:val="00012C77"/>
    <w:rsid w:val="000146F5"/>
    <w:rsid w:val="00016342"/>
    <w:rsid w:val="00016B6A"/>
    <w:rsid w:val="00021D60"/>
    <w:rsid w:val="00022965"/>
    <w:rsid w:val="0002301F"/>
    <w:rsid w:val="00023761"/>
    <w:rsid w:val="000243F6"/>
    <w:rsid w:val="00026C09"/>
    <w:rsid w:val="00026E65"/>
    <w:rsid w:val="00030063"/>
    <w:rsid w:val="000302E8"/>
    <w:rsid w:val="000306AA"/>
    <w:rsid w:val="00034616"/>
    <w:rsid w:val="00034885"/>
    <w:rsid w:val="000352FE"/>
    <w:rsid w:val="0004402C"/>
    <w:rsid w:val="00044D2B"/>
    <w:rsid w:val="0004511F"/>
    <w:rsid w:val="000500F1"/>
    <w:rsid w:val="000507DA"/>
    <w:rsid w:val="00051649"/>
    <w:rsid w:val="000529AC"/>
    <w:rsid w:val="00053982"/>
    <w:rsid w:val="00055E61"/>
    <w:rsid w:val="00056FF1"/>
    <w:rsid w:val="000602E0"/>
    <w:rsid w:val="000623A7"/>
    <w:rsid w:val="000630C5"/>
    <w:rsid w:val="00063311"/>
    <w:rsid w:val="000637AF"/>
    <w:rsid w:val="00063E11"/>
    <w:rsid w:val="0006647E"/>
    <w:rsid w:val="000676CC"/>
    <w:rsid w:val="00070BD2"/>
    <w:rsid w:val="00071E44"/>
    <w:rsid w:val="0007396F"/>
    <w:rsid w:val="00074315"/>
    <w:rsid w:val="000751AB"/>
    <w:rsid w:val="000764B9"/>
    <w:rsid w:val="00081E1E"/>
    <w:rsid w:val="00082B6D"/>
    <w:rsid w:val="00084701"/>
    <w:rsid w:val="0008498E"/>
    <w:rsid w:val="000871C6"/>
    <w:rsid w:val="000926F8"/>
    <w:rsid w:val="0009456A"/>
    <w:rsid w:val="000953A8"/>
    <w:rsid w:val="000A1AFE"/>
    <w:rsid w:val="000A247D"/>
    <w:rsid w:val="000A5C86"/>
    <w:rsid w:val="000A6C9B"/>
    <w:rsid w:val="000A701E"/>
    <w:rsid w:val="000A74EB"/>
    <w:rsid w:val="000B2DC2"/>
    <w:rsid w:val="000B3B27"/>
    <w:rsid w:val="000B4020"/>
    <w:rsid w:val="000B4DDF"/>
    <w:rsid w:val="000B684B"/>
    <w:rsid w:val="000B76ED"/>
    <w:rsid w:val="000C0290"/>
    <w:rsid w:val="000C1726"/>
    <w:rsid w:val="000C4158"/>
    <w:rsid w:val="000C4CAE"/>
    <w:rsid w:val="000C6575"/>
    <w:rsid w:val="000C7B4F"/>
    <w:rsid w:val="000D0828"/>
    <w:rsid w:val="000D0C10"/>
    <w:rsid w:val="000D0DE0"/>
    <w:rsid w:val="000D0F91"/>
    <w:rsid w:val="000D1880"/>
    <w:rsid w:val="000D1AC3"/>
    <w:rsid w:val="000D3BEB"/>
    <w:rsid w:val="000D5D3F"/>
    <w:rsid w:val="000D5E3F"/>
    <w:rsid w:val="000D5FF4"/>
    <w:rsid w:val="000D6009"/>
    <w:rsid w:val="000D64E6"/>
    <w:rsid w:val="000D691A"/>
    <w:rsid w:val="000E2429"/>
    <w:rsid w:val="000E5160"/>
    <w:rsid w:val="000E56FC"/>
    <w:rsid w:val="000E78AE"/>
    <w:rsid w:val="000F0C3F"/>
    <w:rsid w:val="000F0CE7"/>
    <w:rsid w:val="000F192A"/>
    <w:rsid w:val="000F28B0"/>
    <w:rsid w:val="000F39F7"/>
    <w:rsid w:val="000F3E98"/>
    <w:rsid w:val="000F41C2"/>
    <w:rsid w:val="000F63B7"/>
    <w:rsid w:val="000F6A2C"/>
    <w:rsid w:val="000F7571"/>
    <w:rsid w:val="000F788A"/>
    <w:rsid w:val="001021EB"/>
    <w:rsid w:val="00103125"/>
    <w:rsid w:val="00103D18"/>
    <w:rsid w:val="0011034F"/>
    <w:rsid w:val="00112A48"/>
    <w:rsid w:val="001142EC"/>
    <w:rsid w:val="00115747"/>
    <w:rsid w:val="00115A76"/>
    <w:rsid w:val="0011644A"/>
    <w:rsid w:val="00116579"/>
    <w:rsid w:val="001170C5"/>
    <w:rsid w:val="001211A0"/>
    <w:rsid w:val="00124211"/>
    <w:rsid w:val="0012426E"/>
    <w:rsid w:val="00124567"/>
    <w:rsid w:val="0012747D"/>
    <w:rsid w:val="001303B8"/>
    <w:rsid w:val="00132D0B"/>
    <w:rsid w:val="00137130"/>
    <w:rsid w:val="0014044C"/>
    <w:rsid w:val="00140645"/>
    <w:rsid w:val="00140BB0"/>
    <w:rsid w:val="00141341"/>
    <w:rsid w:val="00141C5F"/>
    <w:rsid w:val="001429DB"/>
    <w:rsid w:val="0014302F"/>
    <w:rsid w:val="00144390"/>
    <w:rsid w:val="00146F48"/>
    <w:rsid w:val="0015423E"/>
    <w:rsid w:val="0015485F"/>
    <w:rsid w:val="00155134"/>
    <w:rsid w:val="001557DC"/>
    <w:rsid w:val="00161AC3"/>
    <w:rsid w:val="0016273A"/>
    <w:rsid w:val="00164497"/>
    <w:rsid w:val="001658E5"/>
    <w:rsid w:val="0016606B"/>
    <w:rsid w:val="001673A6"/>
    <w:rsid w:val="00167CD8"/>
    <w:rsid w:val="00170570"/>
    <w:rsid w:val="001711E3"/>
    <w:rsid w:val="001716C7"/>
    <w:rsid w:val="001724E2"/>
    <w:rsid w:val="00174401"/>
    <w:rsid w:val="001744E0"/>
    <w:rsid w:val="0017532F"/>
    <w:rsid w:val="001777C3"/>
    <w:rsid w:val="00181CA8"/>
    <w:rsid w:val="00191A31"/>
    <w:rsid w:val="00191EAE"/>
    <w:rsid w:val="00193BC5"/>
    <w:rsid w:val="0019451E"/>
    <w:rsid w:val="00194D2E"/>
    <w:rsid w:val="0019588C"/>
    <w:rsid w:val="001A036A"/>
    <w:rsid w:val="001A0638"/>
    <w:rsid w:val="001A0B9B"/>
    <w:rsid w:val="001A185D"/>
    <w:rsid w:val="001A3F41"/>
    <w:rsid w:val="001A61CA"/>
    <w:rsid w:val="001A634E"/>
    <w:rsid w:val="001A6D7B"/>
    <w:rsid w:val="001A796B"/>
    <w:rsid w:val="001B0007"/>
    <w:rsid w:val="001B0BCE"/>
    <w:rsid w:val="001B0C0D"/>
    <w:rsid w:val="001B154F"/>
    <w:rsid w:val="001B22E8"/>
    <w:rsid w:val="001B2B04"/>
    <w:rsid w:val="001B476B"/>
    <w:rsid w:val="001B47F4"/>
    <w:rsid w:val="001B5630"/>
    <w:rsid w:val="001B5DC0"/>
    <w:rsid w:val="001B6BEE"/>
    <w:rsid w:val="001B7413"/>
    <w:rsid w:val="001B74A9"/>
    <w:rsid w:val="001C0E41"/>
    <w:rsid w:val="001C20B1"/>
    <w:rsid w:val="001C35F0"/>
    <w:rsid w:val="001C4550"/>
    <w:rsid w:val="001C4602"/>
    <w:rsid w:val="001C4EAB"/>
    <w:rsid w:val="001C521D"/>
    <w:rsid w:val="001C5378"/>
    <w:rsid w:val="001C5E5F"/>
    <w:rsid w:val="001D0366"/>
    <w:rsid w:val="001D09F3"/>
    <w:rsid w:val="001D15B2"/>
    <w:rsid w:val="001D19BC"/>
    <w:rsid w:val="001D51B1"/>
    <w:rsid w:val="001D51DE"/>
    <w:rsid w:val="001D5292"/>
    <w:rsid w:val="001D5D94"/>
    <w:rsid w:val="001D69B0"/>
    <w:rsid w:val="001D6AD0"/>
    <w:rsid w:val="001D7F22"/>
    <w:rsid w:val="001E08CD"/>
    <w:rsid w:val="001E0B3B"/>
    <w:rsid w:val="001E1035"/>
    <w:rsid w:val="001E1FBD"/>
    <w:rsid w:val="001E4176"/>
    <w:rsid w:val="001E4708"/>
    <w:rsid w:val="001E4DC7"/>
    <w:rsid w:val="001E5179"/>
    <w:rsid w:val="001E527F"/>
    <w:rsid w:val="001E57D3"/>
    <w:rsid w:val="001E5A85"/>
    <w:rsid w:val="001E5BC5"/>
    <w:rsid w:val="001E6143"/>
    <w:rsid w:val="001E7ED6"/>
    <w:rsid w:val="001F116F"/>
    <w:rsid w:val="001F194D"/>
    <w:rsid w:val="001F39ED"/>
    <w:rsid w:val="00201B1A"/>
    <w:rsid w:val="00201F48"/>
    <w:rsid w:val="00203AD8"/>
    <w:rsid w:val="00204855"/>
    <w:rsid w:val="00204FC8"/>
    <w:rsid w:val="002127B6"/>
    <w:rsid w:val="002138BC"/>
    <w:rsid w:val="00214D7E"/>
    <w:rsid w:val="0021648D"/>
    <w:rsid w:val="0021662E"/>
    <w:rsid w:val="00217494"/>
    <w:rsid w:val="00221A82"/>
    <w:rsid w:val="00222A93"/>
    <w:rsid w:val="00223614"/>
    <w:rsid w:val="00223C72"/>
    <w:rsid w:val="002241D5"/>
    <w:rsid w:val="00224502"/>
    <w:rsid w:val="0022544E"/>
    <w:rsid w:val="00225CD0"/>
    <w:rsid w:val="00227AFF"/>
    <w:rsid w:val="00231452"/>
    <w:rsid w:val="002319CC"/>
    <w:rsid w:val="00231E83"/>
    <w:rsid w:val="00232884"/>
    <w:rsid w:val="00237053"/>
    <w:rsid w:val="00237E68"/>
    <w:rsid w:val="00240322"/>
    <w:rsid w:val="00242153"/>
    <w:rsid w:val="002429A4"/>
    <w:rsid w:val="0024438A"/>
    <w:rsid w:val="00244755"/>
    <w:rsid w:val="00244B6D"/>
    <w:rsid w:val="0024715F"/>
    <w:rsid w:val="00247AC7"/>
    <w:rsid w:val="00247ACF"/>
    <w:rsid w:val="00250D77"/>
    <w:rsid w:val="002516E2"/>
    <w:rsid w:val="002604E9"/>
    <w:rsid w:val="002609DF"/>
    <w:rsid w:val="00260F50"/>
    <w:rsid w:val="00261412"/>
    <w:rsid w:val="002615A4"/>
    <w:rsid w:val="00261FA8"/>
    <w:rsid w:val="002627D7"/>
    <w:rsid w:val="00266464"/>
    <w:rsid w:val="0026701D"/>
    <w:rsid w:val="002702EC"/>
    <w:rsid w:val="00270C8D"/>
    <w:rsid w:val="00271875"/>
    <w:rsid w:val="00273374"/>
    <w:rsid w:val="002738DD"/>
    <w:rsid w:val="002755E5"/>
    <w:rsid w:val="002757D7"/>
    <w:rsid w:val="002762D4"/>
    <w:rsid w:val="002805AB"/>
    <w:rsid w:val="00280CAF"/>
    <w:rsid w:val="0028507E"/>
    <w:rsid w:val="00286194"/>
    <w:rsid w:val="00286D29"/>
    <w:rsid w:val="00290A34"/>
    <w:rsid w:val="00292671"/>
    <w:rsid w:val="00294C75"/>
    <w:rsid w:val="00295718"/>
    <w:rsid w:val="00297B05"/>
    <w:rsid w:val="00297BFD"/>
    <w:rsid w:val="002A0F0A"/>
    <w:rsid w:val="002A27CE"/>
    <w:rsid w:val="002A2944"/>
    <w:rsid w:val="002A6C24"/>
    <w:rsid w:val="002A6EB1"/>
    <w:rsid w:val="002B0C63"/>
    <w:rsid w:val="002B0FE9"/>
    <w:rsid w:val="002B13BF"/>
    <w:rsid w:val="002B1F9B"/>
    <w:rsid w:val="002B4F06"/>
    <w:rsid w:val="002B504C"/>
    <w:rsid w:val="002B552B"/>
    <w:rsid w:val="002B621D"/>
    <w:rsid w:val="002B6794"/>
    <w:rsid w:val="002B6921"/>
    <w:rsid w:val="002B6BA1"/>
    <w:rsid w:val="002B7440"/>
    <w:rsid w:val="002C0384"/>
    <w:rsid w:val="002C126D"/>
    <w:rsid w:val="002C185E"/>
    <w:rsid w:val="002C1DC9"/>
    <w:rsid w:val="002C37BE"/>
    <w:rsid w:val="002C38B4"/>
    <w:rsid w:val="002C6732"/>
    <w:rsid w:val="002D21A8"/>
    <w:rsid w:val="002D3D71"/>
    <w:rsid w:val="002D3E1F"/>
    <w:rsid w:val="002D3FB9"/>
    <w:rsid w:val="002D4A1D"/>
    <w:rsid w:val="002D6CF5"/>
    <w:rsid w:val="002D73A2"/>
    <w:rsid w:val="002D7952"/>
    <w:rsid w:val="002E03C5"/>
    <w:rsid w:val="002E406A"/>
    <w:rsid w:val="002E47C3"/>
    <w:rsid w:val="002E7E7B"/>
    <w:rsid w:val="002F0208"/>
    <w:rsid w:val="002F12F5"/>
    <w:rsid w:val="002F3790"/>
    <w:rsid w:val="002F548E"/>
    <w:rsid w:val="002F616A"/>
    <w:rsid w:val="002F67CA"/>
    <w:rsid w:val="003010D2"/>
    <w:rsid w:val="003016DC"/>
    <w:rsid w:val="0030180B"/>
    <w:rsid w:val="0030357E"/>
    <w:rsid w:val="0030389D"/>
    <w:rsid w:val="00304386"/>
    <w:rsid w:val="003043A5"/>
    <w:rsid w:val="00306065"/>
    <w:rsid w:val="00307F2E"/>
    <w:rsid w:val="00310C8C"/>
    <w:rsid w:val="003111F7"/>
    <w:rsid w:val="003119C7"/>
    <w:rsid w:val="00312A2D"/>
    <w:rsid w:val="00312B77"/>
    <w:rsid w:val="00313861"/>
    <w:rsid w:val="00317012"/>
    <w:rsid w:val="003211EA"/>
    <w:rsid w:val="003214D3"/>
    <w:rsid w:val="00321EB3"/>
    <w:rsid w:val="00322CBA"/>
    <w:rsid w:val="00324AC5"/>
    <w:rsid w:val="003257AA"/>
    <w:rsid w:val="0032583E"/>
    <w:rsid w:val="00325F3A"/>
    <w:rsid w:val="00326E76"/>
    <w:rsid w:val="00331371"/>
    <w:rsid w:val="00331A0C"/>
    <w:rsid w:val="00331A3B"/>
    <w:rsid w:val="00332375"/>
    <w:rsid w:val="00332F3A"/>
    <w:rsid w:val="00334AE0"/>
    <w:rsid w:val="00335C30"/>
    <w:rsid w:val="003369D0"/>
    <w:rsid w:val="00337360"/>
    <w:rsid w:val="003376D0"/>
    <w:rsid w:val="00337CA8"/>
    <w:rsid w:val="003424CA"/>
    <w:rsid w:val="003443E5"/>
    <w:rsid w:val="00344F5E"/>
    <w:rsid w:val="00345609"/>
    <w:rsid w:val="00347B2B"/>
    <w:rsid w:val="003512C8"/>
    <w:rsid w:val="00352129"/>
    <w:rsid w:val="00353476"/>
    <w:rsid w:val="0035520F"/>
    <w:rsid w:val="00357DDA"/>
    <w:rsid w:val="00360116"/>
    <w:rsid w:val="0036018A"/>
    <w:rsid w:val="00360C5B"/>
    <w:rsid w:val="00363FEC"/>
    <w:rsid w:val="00364C7C"/>
    <w:rsid w:val="0036596B"/>
    <w:rsid w:val="0036618A"/>
    <w:rsid w:val="00367F20"/>
    <w:rsid w:val="003700E1"/>
    <w:rsid w:val="00370E9F"/>
    <w:rsid w:val="00370EAD"/>
    <w:rsid w:val="003714DF"/>
    <w:rsid w:val="00375AF8"/>
    <w:rsid w:val="0037766B"/>
    <w:rsid w:val="00377717"/>
    <w:rsid w:val="00381439"/>
    <w:rsid w:val="003841C8"/>
    <w:rsid w:val="003842D5"/>
    <w:rsid w:val="00384566"/>
    <w:rsid w:val="00385AAA"/>
    <w:rsid w:val="00385C53"/>
    <w:rsid w:val="003879B9"/>
    <w:rsid w:val="00387DAE"/>
    <w:rsid w:val="003905D9"/>
    <w:rsid w:val="00392DEB"/>
    <w:rsid w:val="003938C7"/>
    <w:rsid w:val="00394AC5"/>
    <w:rsid w:val="00394D66"/>
    <w:rsid w:val="00394EBA"/>
    <w:rsid w:val="003962BE"/>
    <w:rsid w:val="00397FEA"/>
    <w:rsid w:val="003A04BA"/>
    <w:rsid w:val="003A0651"/>
    <w:rsid w:val="003A1861"/>
    <w:rsid w:val="003A560B"/>
    <w:rsid w:val="003A581E"/>
    <w:rsid w:val="003A780F"/>
    <w:rsid w:val="003B04B0"/>
    <w:rsid w:val="003B0FA3"/>
    <w:rsid w:val="003B10AC"/>
    <w:rsid w:val="003B18C2"/>
    <w:rsid w:val="003B5F5B"/>
    <w:rsid w:val="003B7F24"/>
    <w:rsid w:val="003C1903"/>
    <w:rsid w:val="003C5514"/>
    <w:rsid w:val="003C56ED"/>
    <w:rsid w:val="003C6681"/>
    <w:rsid w:val="003C69CA"/>
    <w:rsid w:val="003C72CC"/>
    <w:rsid w:val="003C7970"/>
    <w:rsid w:val="003C7A80"/>
    <w:rsid w:val="003D1446"/>
    <w:rsid w:val="003D2518"/>
    <w:rsid w:val="003D26FC"/>
    <w:rsid w:val="003D4B00"/>
    <w:rsid w:val="003D5990"/>
    <w:rsid w:val="003E2470"/>
    <w:rsid w:val="003E509B"/>
    <w:rsid w:val="003E5159"/>
    <w:rsid w:val="003E55EA"/>
    <w:rsid w:val="003F052E"/>
    <w:rsid w:val="003F2B23"/>
    <w:rsid w:val="003F3A97"/>
    <w:rsid w:val="003F6F46"/>
    <w:rsid w:val="003F7285"/>
    <w:rsid w:val="004033EB"/>
    <w:rsid w:val="004035AA"/>
    <w:rsid w:val="0040633F"/>
    <w:rsid w:val="00410BF5"/>
    <w:rsid w:val="004134FF"/>
    <w:rsid w:val="0041408A"/>
    <w:rsid w:val="00414DE8"/>
    <w:rsid w:val="004162D7"/>
    <w:rsid w:val="0041747F"/>
    <w:rsid w:val="00417A11"/>
    <w:rsid w:val="00417CC0"/>
    <w:rsid w:val="00421A7C"/>
    <w:rsid w:val="0043085A"/>
    <w:rsid w:val="004311E8"/>
    <w:rsid w:val="00432FED"/>
    <w:rsid w:val="004357F1"/>
    <w:rsid w:val="004371B0"/>
    <w:rsid w:val="00440747"/>
    <w:rsid w:val="0044149B"/>
    <w:rsid w:val="004436CD"/>
    <w:rsid w:val="00443D4B"/>
    <w:rsid w:val="00443E71"/>
    <w:rsid w:val="00447ADB"/>
    <w:rsid w:val="00447E33"/>
    <w:rsid w:val="00450EF0"/>
    <w:rsid w:val="00452A03"/>
    <w:rsid w:val="00452AB8"/>
    <w:rsid w:val="00455C86"/>
    <w:rsid w:val="00455DDD"/>
    <w:rsid w:val="00456D14"/>
    <w:rsid w:val="0045718C"/>
    <w:rsid w:val="0046097F"/>
    <w:rsid w:val="00461B1E"/>
    <w:rsid w:val="0046215F"/>
    <w:rsid w:val="004628B1"/>
    <w:rsid w:val="004633C9"/>
    <w:rsid w:val="00463689"/>
    <w:rsid w:val="00466660"/>
    <w:rsid w:val="00466DE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0F8B"/>
    <w:rsid w:val="004825CC"/>
    <w:rsid w:val="00482BE7"/>
    <w:rsid w:val="0048542A"/>
    <w:rsid w:val="0048588D"/>
    <w:rsid w:val="004861B1"/>
    <w:rsid w:val="0048777D"/>
    <w:rsid w:val="004913D5"/>
    <w:rsid w:val="00492BC8"/>
    <w:rsid w:val="004931AF"/>
    <w:rsid w:val="00494132"/>
    <w:rsid w:val="00494CB6"/>
    <w:rsid w:val="00495972"/>
    <w:rsid w:val="00497A3E"/>
    <w:rsid w:val="004A31C9"/>
    <w:rsid w:val="004A3F15"/>
    <w:rsid w:val="004A4C29"/>
    <w:rsid w:val="004A521D"/>
    <w:rsid w:val="004A5FF5"/>
    <w:rsid w:val="004B1431"/>
    <w:rsid w:val="004B1436"/>
    <w:rsid w:val="004B1DF9"/>
    <w:rsid w:val="004B1F3F"/>
    <w:rsid w:val="004B26C6"/>
    <w:rsid w:val="004B2F15"/>
    <w:rsid w:val="004B42A0"/>
    <w:rsid w:val="004B5F7C"/>
    <w:rsid w:val="004B72D1"/>
    <w:rsid w:val="004B7B5E"/>
    <w:rsid w:val="004B7DD4"/>
    <w:rsid w:val="004C0C76"/>
    <w:rsid w:val="004C1514"/>
    <w:rsid w:val="004C1D86"/>
    <w:rsid w:val="004C443B"/>
    <w:rsid w:val="004C4F09"/>
    <w:rsid w:val="004D1BAB"/>
    <w:rsid w:val="004D38FA"/>
    <w:rsid w:val="004D4BA1"/>
    <w:rsid w:val="004D58F9"/>
    <w:rsid w:val="004D6186"/>
    <w:rsid w:val="004D669F"/>
    <w:rsid w:val="004D7623"/>
    <w:rsid w:val="004D7E31"/>
    <w:rsid w:val="004D7E65"/>
    <w:rsid w:val="004E0C4D"/>
    <w:rsid w:val="004E1B17"/>
    <w:rsid w:val="004E2293"/>
    <w:rsid w:val="004E25FD"/>
    <w:rsid w:val="004E3F64"/>
    <w:rsid w:val="004E420A"/>
    <w:rsid w:val="004E4ED4"/>
    <w:rsid w:val="004E6ABC"/>
    <w:rsid w:val="004E7643"/>
    <w:rsid w:val="004F4002"/>
    <w:rsid w:val="004F44B2"/>
    <w:rsid w:val="004F4730"/>
    <w:rsid w:val="004F5106"/>
    <w:rsid w:val="004F5799"/>
    <w:rsid w:val="004F5CE6"/>
    <w:rsid w:val="004F5E94"/>
    <w:rsid w:val="004F6AFA"/>
    <w:rsid w:val="004F6D0E"/>
    <w:rsid w:val="00500A7D"/>
    <w:rsid w:val="00501F94"/>
    <w:rsid w:val="00506E61"/>
    <w:rsid w:val="00507C17"/>
    <w:rsid w:val="005104E7"/>
    <w:rsid w:val="00510AC5"/>
    <w:rsid w:val="00510F13"/>
    <w:rsid w:val="00512979"/>
    <w:rsid w:val="005131F2"/>
    <w:rsid w:val="00513F44"/>
    <w:rsid w:val="005155D7"/>
    <w:rsid w:val="00517ECB"/>
    <w:rsid w:val="00520B5C"/>
    <w:rsid w:val="00521B0C"/>
    <w:rsid w:val="0052205B"/>
    <w:rsid w:val="00522F82"/>
    <w:rsid w:val="005251CC"/>
    <w:rsid w:val="00525911"/>
    <w:rsid w:val="0052619F"/>
    <w:rsid w:val="00530755"/>
    <w:rsid w:val="0053429C"/>
    <w:rsid w:val="005350AD"/>
    <w:rsid w:val="005359D4"/>
    <w:rsid w:val="00537DE8"/>
    <w:rsid w:val="005406DA"/>
    <w:rsid w:val="00544ADC"/>
    <w:rsid w:val="00545501"/>
    <w:rsid w:val="00545528"/>
    <w:rsid w:val="005456F0"/>
    <w:rsid w:val="005465EC"/>
    <w:rsid w:val="005467A4"/>
    <w:rsid w:val="0055131A"/>
    <w:rsid w:val="00551C7D"/>
    <w:rsid w:val="00552923"/>
    <w:rsid w:val="00553B72"/>
    <w:rsid w:val="005546F6"/>
    <w:rsid w:val="005553C2"/>
    <w:rsid w:val="005565EB"/>
    <w:rsid w:val="00557337"/>
    <w:rsid w:val="0056077F"/>
    <w:rsid w:val="00560BEC"/>
    <w:rsid w:val="00561459"/>
    <w:rsid w:val="00562A14"/>
    <w:rsid w:val="0056361F"/>
    <w:rsid w:val="00563ABD"/>
    <w:rsid w:val="00564ECE"/>
    <w:rsid w:val="005653AF"/>
    <w:rsid w:val="005657C7"/>
    <w:rsid w:val="00565E6A"/>
    <w:rsid w:val="0056635F"/>
    <w:rsid w:val="005679B3"/>
    <w:rsid w:val="00570917"/>
    <w:rsid w:val="0057304B"/>
    <w:rsid w:val="00573D59"/>
    <w:rsid w:val="0057419F"/>
    <w:rsid w:val="00574271"/>
    <w:rsid w:val="005743AE"/>
    <w:rsid w:val="00574465"/>
    <w:rsid w:val="0057482F"/>
    <w:rsid w:val="00577441"/>
    <w:rsid w:val="005833F1"/>
    <w:rsid w:val="005843A8"/>
    <w:rsid w:val="00584B2F"/>
    <w:rsid w:val="00584E8C"/>
    <w:rsid w:val="00586A61"/>
    <w:rsid w:val="00587AF4"/>
    <w:rsid w:val="00590EEA"/>
    <w:rsid w:val="005919E0"/>
    <w:rsid w:val="00591B1C"/>
    <w:rsid w:val="005951A7"/>
    <w:rsid w:val="00596677"/>
    <w:rsid w:val="005968B2"/>
    <w:rsid w:val="00596E71"/>
    <w:rsid w:val="005A0070"/>
    <w:rsid w:val="005A0FF5"/>
    <w:rsid w:val="005A3F67"/>
    <w:rsid w:val="005A5E4D"/>
    <w:rsid w:val="005A6621"/>
    <w:rsid w:val="005A6E01"/>
    <w:rsid w:val="005A7226"/>
    <w:rsid w:val="005A739B"/>
    <w:rsid w:val="005B0112"/>
    <w:rsid w:val="005B0366"/>
    <w:rsid w:val="005B08C5"/>
    <w:rsid w:val="005B298D"/>
    <w:rsid w:val="005B3B47"/>
    <w:rsid w:val="005C3499"/>
    <w:rsid w:val="005C5E34"/>
    <w:rsid w:val="005C5E77"/>
    <w:rsid w:val="005C6192"/>
    <w:rsid w:val="005C66B7"/>
    <w:rsid w:val="005D1862"/>
    <w:rsid w:val="005D1E86"/>
    <w:rsid w:val="005D3272"/>
    <w:rsid w:val="005D4A37"/>
    <w:rsid w:val="005D4B7C"/>
    <w:rsid w:val="005D53FF"/>
    <w:rsid w:val="005D6F8A"/>
    <w:rsid w:val="005E1ACA"/>
    <w:rsid w:val="005E2318"/>
    <w:rsid w:val="005E4B64"/>
    <w:rsid w:val="005E5002"/>
    <w:rsid w:val="005E5822"/>
    <w:rsid w:val="005E5BEA"/>
    <w:rsid w:val="005F03BC"/>
    <w:rsid w:val="005F0BEB"/>
    <w:rsid w:val="005F107A"/>
    <w:rsid w:val="005F1BEB"/>
    <w:rsid w:val="005F1E7C"/>
    <w:rsid w:val="005F3138"/>
    <w:rsid w:val="005F4176"/>
    <w:rsid w:val="005F447D"/>
    <w:rsid w:val="005F4B0F"/>
    <w:rsid w:val="0060045A"/>
    <w:rsid w:val="00600867"/>
    <w:rsid w:val="00600A1A"/>
    <w:rsid w:val="006027C5"/>
    <w:rsid w:val="00604B64"/>
    <w:rsid w:val="006059C6"/>
    <w:rsid w:val="00606309"/>
    <w:rsid w:val="00606746"/>
    <w:rsid w:val="00606F5E"/>
    <w:rsid w:val="00610848"/>
    <w:rsid w:val="00611C9D"/>
    <w:rsid w:val="00612E74"/>
    <w:rsid w:val="00616C9F"/>
    <w:rsid w:val="00620239"/>
    <w:rsid w:val="0062075C"/>
    <w:rsid w:val="00622490"/>
    <w:rsid w:val="00623EC9"/>
    <w:rsid w:val="00624C09"/>
    <w:rsid w:val="006265C4"/>
    <w:rsid w:val="00626929"/>
    <w:rsid w:val="00626E10"/>
    <w:rsid w:val="00630D71"/>
    <w:rsid w:val="00634897"/>
    <w:rsid w:val="00635513"/>
    <w:rsid w:val="006356EE"/>
    <w:rsid w:val="00637944"/>
    <w:rsid w:val="00637B49"/>
    <w:rsid w:val="006401AD"/>
    <w:rsid w:val="006416B6"/>
    <w:rsid w:val="006444F7"/>
    <w:rsid w:val="006466F5"/>
    <w:rsid w:val="0064700B"/>
    <w:rsid w:val="006478C1"/>
    <w:rsid w:val="00650764"/>
    <w:rsid w:val="00651465"/>
    <w:rsid w:val="00652600"/>
    <w:rsid w:val="006533B9"/>
    <w:rsid w:val="006536E7"/>
    <w:rsid w:val="006539D1"/>
    <w:rsid w:val="00656376"/>
    <w:rsid w:val="00656E42"/>
    <w:rsid w:val="006618B9"/>
    <w:rsid w:val="00661EC7"/>
    <w:rsid w:val="00662514"/>
    <w:rsid w:val="00663280"/>
    <w:rsid w:val="006633C7"/>
    <w:rsid w:val="00664BE4"/>
    <w:rsid w:val="00665580"/>
    <w:rsid w:val="006669DC"/>
    <w:rsid w:val="006672EF"/>
    <w:rsid w:val="00670B33"/>
    <w:rsid w:val="00672149"/>
    <w:rsid w:val="00672F7D"/>
    <w:rsid w:val="00673542"/>
    <w:rsid w:val="00675A9E"/>
    <w:rsid w:val="00675AC5"/>
    <w:rsid w:val="006762ED"/>
    <w:rsid w:val="00676954"/>
    <w:rsid w:val="00676AA8"/>
    <w:rsid w:val="00677615"/>
    <w:rsid w:val="00680824"/>
    <w:rsid w:val="006818DD"/>
    <w:rsid w:val="00682AD4"/>
    <w:rsid w:val="00683E3D"/>
    <w:rsid w:val="00687518"/>
    <w:rsid w:val="00690680"/>
    <w:rsid w:val="00690A4A"/>
    <w:rsid w:val="00691565"/>
    <w:rsid w:val="00692219"/>
    <w:rsid w:val="0069280C"/>
    <w:rsid w:val="00693895"/>
    <w:rsid w:val="0069476A"/>
    <w:rsid w:val="00694D4C"/>
    <w:rsid w:val="006963FB"/>
    <w:rsid w:val="00696BE1"/>
    <w:rsid w:val="0069735E"/>
    <w:rsid w:val="006A0C7E"/>
    <w:rsid w:val="006A1263"/>
    <w:rsid w:val="006A22EE"/>
    <w:rsid w:val="006A253C"/>
    <w:rsid w:val="006A2BEF"/>
    <w:rsid w:val="006B1B21"/>
    <w:rsid w:val="006B379A"/>
    <w:rsid w:val="006B3C04"/>
    <w:rsid w:val="006B7237"/>
    <w:rsid w:val="006C117E"/>
    <w:rsid w:val="006C1FAE"/>
    <w:rsid w:val="006C234B"/>
    <w:rsid w:val="006C25DE"/>
    <w:rsid w:val="006C5773"/>
    <w:rsid w:val="006C758D"/>
    <w:rsid w:val="006C7A2B"/>
    <w:rsid w:val="006D0AC5"/>
    <w:rsid w:val="006D0D3F"/>
    <w:rsid w:val="006D218D"/>
    <w:rsid w:val="006D4108"/>
    <w:rsid w:val="006D44F4"/>
    <w:rsid w:val="006D4FC3"/>
    <w:rsid w:val="006D62CD"/>
    <w:rsid w:val="006D7788"/>
    <w:rsid w:val="006D791D"/>
    <w:rsid w:val="006D7F91"/>
    <w:rsid w:val="006E0344"/>
    <w:rsid w:val="006E14F2"/>
    <w:rsid w:val="006E1D63"/>
    <w:rsid w:val="006E1E59"/>
    <w:rsid w:val="006E28C9"/>
    <w:rsid w:val="006E30F7"/>
    <w:rsid w:val="006E4099"/>
    <w:rsid w:val="006E4422"/>
    <w:rsid w:val="006E4D17"/>
    <w:rsid w:val="006E51F8"/>
    <w:rsid w:val="006E5CD8"/>
    <w:rsid w:val="006E5F82"/>
    <w:rsid w:val="006F229F"/>
    <w:rsid w:val="006F2310"/>
    <w:rsid w:val="006F4D3D"/>
    <w:rsid w:val="006F6B4B"/>
    <w:rsid w:val="006F7C12"/>
    <w:rsid w:val="00700866"/>
    <w:rsid w:val="00700B48"/>
    <w:rsid w:val="00701D52"/>
    <w:rsid w:val="00701DC0"/>
    <w:rsid w:val="00702A44"/>
    <w:rsid w:val="00703BFC"/>
    <w:rsid w:val="00703E91"/>
    <w:rsid w:val="0070435A"/>
    <w:rsid w:val="00704658"/>
    <w:rsid w:val="0070622B"/>
    <w:rsid w:val="00706551"/>
    <w:rsid w:val="00706E43"/>
    <w:rsid w:val="0070750F"/>
    <w:rsid w:val="007106E4"/>
    <w:rsid w:val="00712751"/>
    <w:rsid w:val="00712FBA"/>
    <w:rsid w:val="0071338F"/>
    <w:rsid w:val="00714433"/>
    <w:rsid w:val="007167CE"/>
    <w:rsid w:val="007221AF"/>
    <w:rsid w:val="00722995"/>
    <w:rsid w:val="007237FF"/>
    <w:rsid w:val="00724713"/>
    <w:rsid w:val="0072537D"/>
    <w:rsid w:val="00727ECB"/>
    <w:rsid w:val="00731F7B"/>
    <w:rsid w:val="0073266C"/>
    <w:rsid w:val="00732B74"/>
    <w:rsid w:val="00733064"/>
    <w:rsid w:val="00734D80"/>
    <w:rsid w:val="00734EDF"/>
    <w:rsid w:val="0073543D"/>
    <w:rsid w:val="00735EE6"/>
    <w:rsid w:val="007362AA"/>
    <w:rsid w:val="007369CA"/>
    <w:rsid w:val="00736EEE"/>
    <w:rsid w:val="00736FCF"/>
    <w:rsid w:val="00737B38"/>
    <w:rsid w:val="007408BD"/>
    <w:rsid w:val="007410C3"/>
    <w:rsid w:val="00741D45"/>
    <w:rsid w:val="0074319F"/>
    <w:rsid w:val="00743CF2"/>
    <w:rsid w:val="00744154"/>
    <w:rsid w:val="00744566"/>
    <w:rsid w:val="0074665C"/>
    <w:rsid w:val="00747AA1"/>
    <w:rsid w:val="00751E54"/>
    <w:rsid w:val="00752490"/>
    <w:rsid w:val="00756AC8"/>
    <w:rsid w:val="00756ED9"/>
    <w:rsid w:val="00757D89"/>
    <w:rsid w:val="007619AD"/>
    <w:rsid w:val="00766026"/>
    <w:rsid w:val="007707E0"/>
    <w:rsid w:val="007710A1"/>
    <w:rsid w:val="007713C9"/>
    <w:rsid w:val="0077582C"/>
    <w:rsid w:val="007766B8"/>
    <w:rsid w:val="007769A5"/>
    <w:rsid w:val="007777E7"/>
    <w:rsid w:val="00777DE1"/>
    <w:rsid w:val="00783BF0"/>
    <w:rsid w:val="00785237"/>
    <w:rsid w:val="00791D66"/>
    <w:rsid w:val="0079202C"/>
    <w:rsid w:val="007930F2"/>
    <w:rsid w:val="007959C8"/>
    <w:rsid w:val="00796CD9"/>
    <w:rsid w:val="00797279"/>
    <w:rsid w:val="007A0810"/>
    <w:rsid w:val="007A29C6"/>
    <w:rsid w:val="007A351E"/>
    <w:rsid w:val="007A3AC6"/>
    <w:rsid w:val="007A64E7"/>
    <w:rsid w:val="007A6D42"/>
    <w:rsid w:val="007A6FE3"/>
    <w:rsid w:val="007A7A3E"/>
    <w:rsid w:val="007B2BF5"/>
    <w:rsid w:val="007B42C9"/>
    <w:rsid w:val="007B4E91"/>
    <w:rsid w:val="007B5086"/>
    <w:rsid w:val="007B57C8"/>
    <w:rsid w:val="007B79AF"/>
    <w:rsid w:val="007C0174"/>
    <w:rsid w:val="007C0566"/>
    <w:rsid w:val="007C08B7"/>
    <w:rsid w:val="007C2133"/>
    <w:rsid w:val="007C2763"/>
    <w:rsid w:val="007C44DA"/>
    <w:rsid w:val="007C5226"/>
    <w:rsid w:val="007C65E2"/>
    <w:rsid w:val="007C6D30"/>
    <w:rsid w:val="007C6EB2"/>
    <w:rsid w:val="007D0772"/>
    <w:rsid w:val="007D0FE4"/>
    <w:rsid w:val="007D2E1A"/>
    <w:rsid w:val="007D373F"/>
    <w:rsid w:val="007E50B9"/>
    <w:rsid w:val="007E5AF5"/>
    <w:rsid w:val="007E5E55"/>
    <w:rsid w:val="007E744D"/>
    <w:rsid w:val="007F0009"/>
    <w:rsid w:val="007F184E"/>
    <w:rsid w:val="007F1F13"/>
    <w:rsid w:val="007F369F"/>
    <w:rsid w:val="007F3AF9"/>
    <w:rsid w:val="007F59C1"/>
    <w:rsid w:val="007F6A36"/>
    <w:rsid w:val="007F7BAC"/>
    <w:rsid w:val="007F7E3B"/>
    <w:rsid w:val="008000F6"/>
    <w:rsid w:val="008001AF"/>
    <w:rsid w:val="00805183"/>
    <w:rsid w:val="00805399"/>
    <w:rsid w:val="00805540"/>
    <w:rsid w:val="0081131A"/>
    <w:rsid w:val="00811905"/>
    <w:rsid w:val="0081217D"/>
    <w:rsid w:val="008123A2"/>
    <w:rsid w:val="0081397F"/>
    <w:rsid w:val="00814059"/>
    <w:rsid w:val="008140AB"/>
    <w:rsid w:val="008145C4"/>
    <w:rsid w:val="00815072"/>
    <w:rsid w:val="00816291"/>
    <w:rsid w:val="00816853"/>
    <w:rsid w:val="00816B45"/>
    <w:rsid w:val="00816C63"/>
    <w:rsid w:val="0082036F"/>
    <w:rsid w:val="008213E1"/>
    <w:rsid w:val="00822B71"/>
    <w:rsid w:val="008237AC"/>
    <w:rsid w:val="00825015"/>
    <w:rsid w:val="00825418"/>
    <w:rsid w:val="00825D38"/>
    <w:rsid w:val="00827F62"/>
    <w:rsid w:val="008301D0"/>
    <w:rsid w:val="0083039F"/>
    <w:rsid w:val="0083145D"/>
    <w:rsid w:val="00831FCF"/>
    <w:rsid w:val="00833F1A"/>
    <w:rsid w:val="00834477"/>
    <w:rsid w:val="00834BEB"/>
    <w:rsid w:val="00834F80"/>
    <w:rsid w:val="008353FF"/>
    <w:rsid w:val="008371C2"/>
    <w:rsid w:val="00840123"/>
    <w:rsid w:val="008406BA"/>
    <w:rsid w:val="00842B51"/>
    <w:rsid w:val="00845803"/>
    <w:rsid w:val="008504E1"/>
    <w:rsid w:val="00850754"/>
    <w:rsid w:val="00850BA5"/>
    <w:rsid w:val="0085131B"/>
    <w:rsid w:val="0085162F"/>
    <w:rsid w:val="008528B5"/>
    <w:rsid w:val="00852DA6"/>
    <w:rsid w:val="00852EF9"/>
    <w:rsid w:val="00854E0D"/>
    <w:rsid w:val="00856452"/>
    <w:rsid w:val="00860274"/>
    <w:rsid w:val="00860B93"/>
    <w:rsid w:val="00861A06"/>
    <w:rsid w:val="00862187"/>
    <w:rsid w:val="00863269"/>
    <w:rsid w:val="008648F1"/>
    <w:rsid w:val="00864D2C"/>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86408"/>
    <w:rsid w:val="00890E9B"/>
    <w:rsid w:val="00897D0E"/>
    <w:rsid w:val="008A186E"/>
    <w:rsid w:val="008A258E"/>
    <w:rsid w:val="008A4DA1"/>
    <w:rsid w:val="008A6381"/>
    <w:rsid w:val="008A7433"/>
    <w:rsid w:val="008A7493"/>
    <w:rsid w:val="008B1E95"/>
    <w:rsid w:val="008B2024"/>
    <w:rsid w:val="008B4D72"/>
    <w:rsid w:val="008B51A8"/>
    <w:rsid w:val="008B64F3"/>
    <w:rsid w:val="008C08AA"/>
    <w:rsid w:val="008C252D"/>
    <w:rsid w:val="008C2D9C"/>
    <w:rsid w:val="008C3754"/>
    <w:rsid w:val="008C3817"/>
    <w:rsid w:val="008C4919"/>
    <w:rsid w:val="008C5339"/>
    <w:rsid w:val="008C5619"/>
    <w:rsid w:val="008C7E68"/>
    <w:rsid w:val="008D188D"/>
    <w:rsid w:val="008D41E4"/>
    <w:rsid w:val="008D7350"/>
    <w:rsid w:val="008D7489"/>
    <w:rsid w:val="008D7764"/>
    <w:rsid w:val="008E3637"/>
    <w:rsid w:val="008E65D0"/>
    <w:rsid w:val="008E6A87"/>
    <w:rsid w:val="008F00D4"/>
    <w:rsid w:val="008F03CE"/>
    <w:rsid w:val="008F28FB"/>
    <w:rsid w:val="008F4990"/>
    <w:rsid w:val="008F4C3B"/>
    <w:rsid w:val="008F54A8"/>
    <w:rsid w:val="008F5E33"/>
    <w:rsid w:val="008F7053"/>
    <w:rsid w:val="0090268A"/>
    <w:rsid w:val="00902D18"/>
    <w:rsid w:val="00907AAA"/>
    <w:rsid w:val="0091145D"/>
    <w:rsid w:val="00911DDD"/>
    <w:rsid w:val="009130F5"/>
    <w:rsid w:val="00913711"/>
    <w:rsid w:val="00913985"/>
    <w:rsid w:val="0091532A"/>
    <w:rsid w:val="00917F70"/>
    <w:rsid w:val="0092101F"/>
    <w:rsid w:val="00921BD0"/>
    <w:rsid w:val="00922542"/>
    <w:rsid w:val="00922E29"/>
    <w:rsid w:val="009237F8"/>
    <w:rsid w:val="009241B2"/>
    <w:rsid w:val="00924FA3"/>
    <w:rsid w:val="0092580A"/>
    <w:rsid w:val="00926487"/>
    <w:rsid w:val="00926E6E"/>
    <w:rsid w:val="00927511"/>
    <w:rsid w:val="0093407C"/>
    <w:rsid w:val="00934161"/>
    <w:rsid w:val="0093513B"/>
    <w:rsid w:val="009354AC"/>
    <w:rsid w:val="00936DEC"/>
    <w:rsid w:val="00937745"/>
    <w:rsid w:val="009378CF"/>
    <w:rsid w:val="00940184"/>
    <w:rsid w:val="00943AF8"/>
    <w:rsid w:val="00943F9F"/>
    <w:rsid w:val="009445AB"/>
    <w:rsid w:val="00946F34"/>
    <w:rsid w:val="00947312"/>
    <w:rsid w:val="00951B98"/>
    <w:rsid w:val="00954779"/>
    <w:rsid w:val="0096076A"/>
    <w:rsid w:val="00961136"/>
    <w:rsid w:val="00963815"/>
    <w:rsid w:val="00966384"/>
    <w:rsid w:val="009731CA"/>
    <w:rsid w:val="00973631"/>
    <w:rsid w:val="009742E2"/>
    <w:rsid w:val="00974A9D"/>
    <w:rsid w:val="00974D68"/>
    <w:rsid w:val="0097589C"/>
    <w:rsid w:val="00975CA7"/>
    <w:rsid w:val="0098185E"/>
    <w:rsid w:val="00982C24"/>
    <w:rsid w:val="00984CE0"/>
    <w:rsid w:val="00985D66"/>
    <w:rsid w:val="00990AD3"/>
    <w:rsid w:val="00991459"/>
    <w:rsid w:val="00992135"/>
    <w:rsid w:val="0099250D"/>
    <w:rsid w:val="00992E6A"/>
    <w:rsid w:val="00993058"/>
    <w:rsid w:val="0099386E"/>
    <w:rsid w:val="009943F3"/>
    <w:rsid w:val="00994C47"/>
    <w:rsid w:val="00995DD1"/>
    <w:rsid w:val="00996B70"/>
    <w:rsid w:val="009976A0"/>
    <w:rsid w:val="009A1C68"/>
    <w:rsid w:val="009A1F5B"/>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2CDA"/>
    <w:rsid w:val="009C3672"/>
    <w:rsid w:val="009C367B"/>
    <w:rsid w:val="009C75EE"/>
    <w:rsid w:val="009D01B2"/>
    <w:rsid w:val="009D0598"/>
    <w:rsid w:val="009D0A20"/>
    <w:rsid w:val="009D1CC2"/>
    <w:rsid w:val="009D1DE8"/>
    <w:rsid w:val="009D1FC8"/>
    <w:rsid w:val="009D357A"/>
    <w:rsid w:val="009D3C6F"/>
    <w:rsid w:val="009D4400"/>
    <w:rsid w:val="009D5741"/>
    <w:rsid w:val="009E0284"/>
    <w:rsid w:val="009E2563"/>
    <w:rsid w:val="009E29B3"/>
    <w:rsid w:val="009E2C4A"/>
    <w:rsid w:val="009E4759"/>
    <w:rsid w:val="009E5749"/>
    <w:rsid w:val="009E74E1"/>
    <w:rsid w:val="009E7A3E"/>
    <w:rsid w:val="009F052D"/>
    <w:rsid w:val="009F19E0"/>
    <w:rsid w:val="009F3BFF"/>
    <w:rsid w:val="009F5DC9"/>
    <w:rsid w:val="009F6A48"/>
    <w:rsid w:val="009F6AF3"/>
    <w:rsid w:val="009F7678"/>
    <w:rsid w:val="009F7B8D"/>
    <w:rsid w:val="00A00653"/>
    <w:rsid w:val="00A02819"/>
    <w:rsid w:val="00A02C40"/>
    <w:rsid w:val="00A02CCA"/>
    <w:rsid w:val="00A03531"/>
    <w:rsid w:val="00A0579E"/>
    <w:rsid w:val="00A05F92"/>
    <w:rsid w:val="00A06224"/>
    <w:rsid w:val="00A06D9A"/>
    <w:rsid w:val="00A1034E"/>
    <w:rsid w:val="00A10E02"/>
    <w:rsid w:val="00A13D0A"/>
    <w:rsid w:val="00A1794E"/>
    <w:rsid w:val="00A231DC"/>
    <w:rsid w:val="00A24385"/>
    <w:rsid w:val="00A26281"/>
    <w:rsid w:val="00A275AC"/>
    <w:rsid w:val="00A2796E"/>
    <w:rsid w:val="00A27CFA"/>
    <w:rsid w:val="00A314A2"/>
    <w:rsid w:val="00A33B88"/>
    <w:rsid w:val="00A37139"/>
    <w:rsid w:val="00A37658"/>
    <w:rsid w:val="00A40469"/>
    <w:rsid w:val="00A40537"/>
    <w:rsid w:val="00A41E41"/>
    <w:rsid w:val="00A42BA4"/>
    <w:rsid w:val="00A42E7A"/>
    <w:rsid w:val="00A443A0"/>
    <w:rsid w:val="00A44436"/>
    <w:rsid w:val="00A4458D"/>
    <w:rsid w:val="00A4665B"/>
    <w:rsid w:val="00A4744A"/>
    <w:rsid w:val="00A47D00"/>
    <w:rsid w:val="00A502A3"/>
    <w:rsid w:val="00A514FB"/>
    <w:rsid w:val="00A56C7A"/>
    <w:rsid w:val="00A60064"/>
    <w:rsid w:val="00A6044D"/>
    <w:rsid w:val="00A60B64"/>
    <w:rsid w:val="00A6118E"/>
    <w:rsid w:val="00A61D0F"/>
    <w:rsid w:val="00A61EBC"/>
    <w:rsid w:val="00A61F95"/>
    <w:rsid w:val="00A6380B"/>
    <w:rsid w:val="00A66B28"/>
    <w:rsid w:val="00A7036A"/>
    <w:rsid w:val="00A7072B"/>
    <w:rsid w:val="00A71838"/>
    <w:rsid w:val="00A72812"/>
    <w:rsid w:val="00A737EA"/>
    <w:rsid w:val="00A74E34"/>
    <w:rsid w:val="00A77544"/>
    <w:rsid w:val="00A775C0"/>
    <w:rsid w:val="00A8267B"/>
    <w:rsid w:val="00A846CC"/>
    <w:rsid w:val="00A86C4D"/>
    <w:rsid w:val="00A879AD"/>
    <w:rsid w:val="00A87A81"/>
    <w:rsid w:val="00A87FF4"/>
    <w:rsid w:val="00A91F3D"/>
    <w:rsid w:val="00A921A3"/>
    <w:rsid w:val="00A9520C"/>
    <w:rsid w:val="00A9600F"/>
    <w:rsid w:val="00A97046"/>
    <w:rsid w:val="00AA06CA"/>
    <w:rsid w:val="00AA070E"/>
    <w:rsid w:val="00AA0ACD"/>
    <w:rsid w:val="00AA1C39"/>
    <w:rsid w:val="00AA5FCE"/>
    <w:rsid w:val="00AA71DF"/>
    <w:rsid w:val="00AA72DE"/>
    <w:rsid w:val="00AB0D6B"/>
    <w:rsid w:val="00AB1E66"/>
    <w:rsid w:val="00AB39B8"/>
    <w:rsid w:val="00AB4846"/>
    <w:rsid w:val="00AB4A0F"/>
    <w:rsid w:val="00AB4E91"/>
    <w:rsid w:val="00AB52BC"/>
    <w:rsid w:val="00AC0F25"/>
    <w:rsid w:val="00AC19DD"/>
    <w:rsid w:val="00AC1E5C"/>
    <w:rsid w:val="00AC4825"/>
    <w:rsid w:val="00AC5D00"/>
    <w:rsid w:val="00AC7036"/>
    <w:rsid w:val="00AC79B8"/>
    <w:rsid w:val="00AD0668"/>
    <w:rsid w:val="00AD1BCE"/>
    <w:rsid w:val="00AD3508"/>
    <w:rsid w:val="00AD45D5"/>
    <w:rsid w:val="00AD4EA8"/>
    <w:rsid w:val="00AD540E"/>
    <w:rsid w:val="00AD5E64"/>
    <w:rsid w:val="00AD61B0"/>
    <w:rsid w:val="00AD64B0"/>
    <w:rsid w:val="00AD6716"/>
    <w:rsid w:val="00AD773F"/>
    <w:rsid w:val="00AD7F29"/>
    <w:rsid w:val="00AE243A"/>
    <w:rsid w:val="00AE343D"/>
    <w:rsid w:val="00AE4745"/>
    <w:rsid w:val="00AE6A2B"/>
    <w:rsid w:val="00AE6B15"/>
    <w:rsid w:val="00AE7959"/>
    <w:rsid w:val="00AF53A0"/>
    <w:rsid w:val="00AF5441"/>
    <w:rsid w:val="00AF5CEC"/>
    <w:rsid w:val="00AF6417"/>
    <w:rsid w:val="00AF6BBD"/>
    <w:rsid w:val="00AF721B"/>
    <w:rsid w:val="00AF726E"/>
    <w:rsid w:val="00B00974"/>
    <w:rsid w:val="00B00C96"/>
    <w:rsid w:val="00B013B6"/>
    <w:rsid w:val="00B0470B"/>
    <w:rsid w:val="00B05875"/>
    <w:rsid w:val="00B063D8"/>
    <w:rsid w:val="00B07CAE"/>
    <w:rsid w:val="00B1135E"/>
    <w:rsid w:val="00B12189"/>
    <w:rsid w:val="00B15EFE"/>
    <w:rsid w:val="00B225D5"/>
    <w:rsid w:val="00B231AF"/>
    <w:rsid w:val="00B27873"/>
    <w:rsid w:val="00B30072"/>
    <w:rsid w:val="00B30E28"/>
    <w:rsid w:val="00B31FD4"/>
    <w:rsid w:val="00B342D4"/>
    <w:rsid w:val="00B35B12"/>
    <w:rsid w:val="00B37B7D"/>
    <w:rsid w:val="00B37D66"/>
    <w:rsid w:val="00B40B35"/>
    <w:rsid w:val="00B415A3"/>
    <w:rsid w:val="00B41A53"/>
    <w:rsid w:val="00B44101"/>
    <w:rsid w:val="00B44C31"/>
    <w:rsid w:val="00B503B8"/>
    <w:rsid w:val="00B503C0"/>
    <w:rsid w:val="00B505C1"/>
    <w:rsid w:val="00B524E5"/>
    <w:rsid w:val="00B52750"/>
    <w:rsid w:val="00B528E3"/>
    <w:rsid w:val="00B53844"/>
    <w:rsid w:val="00B5394E"/>
    <w:rsid w:val="00B54829"/>
    <w:rsid w:val="00B54F07"/>
    <w:rsid w:val="00B55472"/>
    <w:rsid w:val="00B56587"/>
    <w:rsid w:val="00B61180"/>
    <w:rsid w:val="00B616AC"/>
    <w:rsid w:val="00B61C2E"/>
    <w:rsid w:val="00B622E2"/>
    <w:rsid w:val="00B63663"/>
    <w:rsid w:val="00B63F54"/>
    <w:rsid w:val="00B6420C"/>
    <w:rsid w:val="00B65317"/>
    <w:rsid w:val="00B66390"/>
    <w:rsid w:val="00B678E7"/>
    <w:rsid w:val="00B67E04"/>
    <w:rsid w:val="00B70071"/>
    <w:rsid w:val="00B70E1E"/>
    <w:rsid w:val="00B7213F"/>
    <w:rsid w:val="00B721AB"/>
    <w:rsid w:val="00B73965"/>
    <w:rsid w:val="00B7439C"/>
    <w:rsid w:val="00B75D60"/>
    <w:rsid w:val="00B76631"/>
    <w:rsid w:val="00B7679F"/>
    <w:rsid w:val="00B77E93"/>
    <w:rsid w:val="00B80DD7"/>
    <w:rsid w:val="00B81AA3"/>
    <w:rsid w:val="00B81AB7"/>
    <w:rsid w:val="00B81D81"/>
    <w:rsid w:val="00B8252F"/>
    <w:rsid w:val="00B83DDD"/>
    <w:rsid w:val="00B86E01"/>
    <w:rsid w:val="00B87E4F"/>
    <w:rsid w:val="00B90807"/>
    <w:rsid w:val="00B90AA2"/>
    <w:rsid w:val="00B9187A"/>
    <w:rsid w:val="00B91F03"/>
    <w:rsid w:val="00B93726"/>
    <w:rsid w:val="00B94E37"/>
    <w:rsid w:val="00B95432"/>
    <w:rsid w:val="00B957CD"/>
    <w:rsid w:val="00B95DED"/>
    <w:rsid w:val="00B963F7"/>
    <w:rsid w:val="00B96F80"/>
    <w:rsid w:val="00B97951"/>
    <w:rsid w:val="00BA0AF3"/>
    <w:rsid w:val="00BA34F2"/>
    <w:rsid w:val="00BA3D0D"/>
    <w:rsid w:val="00BA7F96"/>
    <w:rsid w:val="00BB07D6"/>
    <w:rsid w:val="00BB0A55"/>
    <w:rsid w:val="00BB1022"/>
    <w:rsid w:val="00BB11EF"/>
    <w:rsid w:val="00BB1C34"/>
    <w:rsid w:val="00BB2544"/>
    <w:rsid w:val="00BB25CF"/>
    <w:rsid w:val="00BB407E"/>
    <w:rsid w:val="00BB4377"/>
    <w:rsid w:val="00BB50D9"/>
    <w:rsid w:val="00BB5976"/>
    <w:rsid w:val="00BB6978"/>
    <w:rsid w:val="00BB6A30"/>
    <w:rsid w:val="00BC1B07"/>
    <w:rsid w:val="00BC37FA"/>
    <w:rsid w:val="00BC5A31"/>
    <w:rsid w:val="00BC679B"/>
    <w:rsid w:val="00BD1C3A"/>
    <w:rsid w:val="00BD317E"/>
    <w:rsid w:val="00BD4AE2"/>
    <w:rsid w:val="00BD6E7C"/>
    <w:rsid w:val="00BE0864"/>
    <w:rsid w:val="00BE0C69"/>
    <w:rsid w:val="00BE17A4"/>
    <w:rsid w:val="00BE2473"/>
    <w:rsid w:val="00BE3AC3"/>
    <w:rsid w:val="00BE5B7D"/>
    <w:rsid w:val="00BF046E"/>
    <w:rsid w:val="00BF14C5"/>
    <w:rsid w:val="00BF2C36"/>
    <w:rsid w:val="00BF3A23"/>
    <w:rsid w:val="00BF3EF6"/>
    <w:rsid w:val="00BF4D75"/>
    <w:rsid w:val="00BF6B69"/>
    <w:rsid w:val="00C00C31"/>
    <w:rsid w:val="00C016BC"/>
    <w:rsid w:val="00C01A8D"/>
    <w:rsid w:val="00C06F3C"/>
    <w:rsid w:val="00C07333"/>
    <w:rsid w:val="00C1083C"/>
    <w:rsid w:val="00C1134C"/>
    <w:rsid w:val="00C11A22"/>
    <w:rsid w:val="00C12734"/>
    <w:rsid w:val="00C13090"/>
    <w:rsid w:val="00C130AB"/>
    <w:rsid w:val="00C139B3"/>
    <w:rsid w:val="00C150D6"/>
    <w:rsid w:val="00C16BE9"/>
    <w:rsid w:val="00C16FC2"/>
    <w:rsid w:val="00C171E3"/>
    <w:rsid w:val="00C17214"/>
    <w:rsid w:val="00C175F1"/>
    <w:rsid w:val="00C201DC"/>
    <w:rsid w:val="00C2469A"/>
    <w:rsid w:val="00C2659C"/>
    <w:rsid w:val="00C27F82"/>
    <w:rsid w:val="00C30E49"/>
    <w:rsid w:val="00C312B8"/>
    <w:rsid w:val="00C35E10"/>
    <w:rsid w:val="00C3711C"/>
    <w:rsid w:val="00C40A8D"/>
    <w:rsid w:val="00C410D7"/>
    <w:rsid w:val="00C43259"/>
    <w:rsid w:val="00C43ACB"/>
    <w:rsid w:val="00C45E53"/>
    <w:rsid w:val="00C46D84"/>
    <w:rsid w:val="00C520F1"/>
    <w:rsid w:val="00C5289F"/>
    <w:rsid w:val="00C5303B"/>
    <w:rsid w:val="00C55283"/>
    <w:rsid w:val="00C55573"/>
    <w:rsid w:val="00C55790"/>
    <w:rsid w:val="00C571BC"/>
    <w:rsid w:val="00C60E9E"/>
    <w:rsid w:val="00C6137B"/>
    <w:rsid w:val="00C62713"/>
    <w:rsid w:val="00C63C7C"/>
    <w:rsid w:val="00C654E5"/>
    <w:rsid w:val="00C66FE1"/>
    <w:rsid w:val="00C70DCA"/>
    <w:rsid w:val="00C713B7"/>
    <w:rsid w:val="00C7440B"/>
    <w:rsid w:val="00C74DBE"/>
    <w:rsid w:val="00C74F07"/>
    <w:rsid w:val="00C80600"/>
    <w:rsid w:val="00C81E1E"/>
    <w:rsid w:val="00C82228"/>
    <w:rsid w:val="00C82BFF"/>
    <w:rsid w:val="00C84144"/>
    <w:rsid w:val="00C84975"/>
    <w:rsid w:val="00C85394"/>
    <w:rsid w:val="00C860AD"/>
    <w:rsid w:val="00C90E41"/>
    <w:rsid w:val="00C914C0"/>
    <w:rsid w:val="00C91C28"/>
    <w:rsid w:val="00C95E16"/>
    <w:rsid w:val="00C95F77"/>
    <w:rsid w:val="00C96BC8"/>
    <w:rsid w:val="00C97702"/>
    <w:rsid w:val="00CA01EC"/>
    <w:rsid w:val="00CA2A63"/>
    <w:rsid w:val="00CA2CE9"/>
    <w:rsid w:val="00CA4E58"/>
    <w:rsid w:val="00CA60CF"/>
    <w:rsid w:val="00CA68A1"/>
    <w:rsid w:val="00CB196E"/>
    <w:rsid w:val="00CB20F2"/>
    <w:rsid w:val="00CB25E0"/>
    <w:rsid w:val="00CB2E4C"/>
    <w:rsid w:val="00CB36B8"/>
    <w:rsid w:val="00CB4494"/>
    <w:rsid w:val="00CB4ECC"/>
    <w:rsid w:val="00CB6546"/>
    <w:rsid w:val="00CB730F"/>
    <w:rsid w:val="00CC0179"/>
    <w:rsid w:val="00CC04D8"/>
    <w:rsid w:val="00CC09F4"/>
    <w:rsid w:val="00CD0759"/>
    <w:rsid w:val="00CD22CC"/>
    <w:rsid w:val="00CD2B64"/>
    <w:rsid w:val="00CD3D95"/>
    <w:rsid w:val="00CD65C3"/>
    <w:rsid w:val="00CD697F"/>
    <w:rsid w:val="00CD6F44"/>
    <w:rsid w:val="00CD7E7F"/>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081A"/>
    <w:rsid w:val="00D0458A"/>
    <w:rsid w:val="00D04945"/>
    <w:rsid w:val="00D05226"/>
    <w:rsid w:val="00D06B15"/>
    <w:rsid w:val="00D121C4"/>
    <w:rsid w:val="00D137CB"/>
    <w:rsid w:val="00D157EB"/>
    <w:rsid w:val="00D15C26"/>
    <w:rsid w:val="00D15F9C"/>
    <w:rsid w:val="00D1726D"/>
    <w:rsid w:val="00D1775B"/>
    <w:rsid w:val="00D20F55"/>
    <w:rsid w:val="00D219D6"/>
    <w:rsid w:val="00D22D09"/>
    <w:rsid w:val="00D233EB"/>
    <w:rsid w:val="00D249A3"/>
    <w:rsid w:val="00D26848"/>
    <w:rsid w:val="00D271CA"/>
    <w:rsid w:val="00D2726E"/>
    <w:rsid w:val="00D276D2"/>
    <w:rsid w:val="00D30549"/>
    <w:rsid w:val="00D326F8"/>
    <w:rsid w:val="00D35458"/>
    <w:rsid w:val="00D35E6B"/>
    <w:rsid w:val="00D3600C"/>
    <w:rsid w:val="00D364E5"/>
    <w:rsid w:val="00D371F1"/>
    <w:rsid w:val="00D40F6B"/>
    <w:rsid w:val="00D41053"/>
    <w:rsid w:val="00D42A57"/>
    <w:rsid w:val="00D43CA5"/>
    <w:rsid w:val="00D45154"/>
    <w:rsid w:val="00D45D06"/>
    <w:rsid w:val="00D4654A"/>
    <w:rsid w:val="00D47A3B"/>
    <w:rsid w:val="00D5131F"/>
    <w:rsid w:val="00D51793"/>
    <w:rsid w:val="00D524C5"/>
    <w:rsid w:val="00D53B6A"/>
    <w:rsid w:val="00D53F8F"/>
    <w:rsid w:val="00D558C5"/>
    <w:rsid w:val="00D56979"/>
    <w:rsid w:val="00D56C06"/>
    <w:rsid w:val="00D57BFA"/>
    <w:rsid w:val="00D616A1"/>
    <w:rsid w:val="00D633DF"/>
    <w:rsid w:val="00D63CC1"/>
    <w:rsid w:val="00D64498"/>
    <w:rsid w:val="00D659F1"/>
    <w:rsid w:val="00D72621"/>
    <w:rsid w:val="00D73031"/>
    <w:rsid w:val="00D7360B"/>
    <w:rsid w:val="00D73BC2"/>
    <w:rsid w:val="00D74EBE"/>
    <w:rsid w:val="00D75535"/>
    <w:rsid w:val="00D75ABA"/>
    <w:rsid w:val="00D8055C"/>
    <w:rsid w:val="00D829BA"/>
    <w:rsid w:val="00D8390E"/>
    <w:rsid w:val="00D83986"/>
    <w:rsid w:val="00D86440"/>
    <w:rsid w:val="00D922B0"/>
    <w:rsid w:val="00D936C7"/>
    <w:rsid w:val="00D94C23"/>
    <w:rsid w:val="00D95A1A"/>
    <w:rsid w:val="00D96DB7"/>
    <w:rsid w:val="00DA0AC0"/>
    <w:rsid w:val="00DA1CF7"/>
    <w:rsid w:val="00DA6365"/>
    <w:rsid w:val="00DA7B54"/>
    <w:rsid w:val="00DB0C95"/>
    <w:rsid w:val="00DB0FFF"/>
    <w:rsid w:val="00DB1749"/>
    <w:rsid w:val="00DB419F"/>
    <w:rsid w:val="00DB4B4E"/>
    <w:rsid w:val="00DB4CAD"/>
    <w:rsid w:val="00DB68C7"/>
    <w:rsid w:val="00DB6C29"/>
    <w:rsid w:val="00DB6D31"/>
    <w:rsid w:val="00DB7025"/>
    <w:rsid w:val="00DB7357"/>
    <w:rsid w:val="00DB7F0B"/>
    <w:rsid w:val="00DC138E"/>
    <w:rsid w:val="00DC1600"/>
    <w:rsid w:val="00DC3AE4"/>
    <w:rsid w:val="00DC3C77"/>
    <w:rsid w:val="00DC40C3"/>
    <w:rsid w:val="00DC4F55"/>
    <w:rsid w:val="00DC643C"/>
    <w:rsid w:val="00DD07B6"/>
    <w:rsid w:val="00DD2481"/>
    <w:rsid w:val="00DD2509"/>
    <w:rsid w:val="00DD2E7A"/>
    <w:rsid w:val="00DD3F08"/>
    <w:rsid w:val="00DD4D98"/>
    <w:rsid w:val="00DD4FEA"/>
    <w:rsid w:val="00DD5171"/>
    <w:rsid w:val="00DD5C2B"/>
    <w:rsid w:val="00DD767C"/>
    <w:rsid w:val="00DE0B0C"/>
    <w:rsid w:val="00DE1A17"/>
    <w:rsid w:val="00DE399C"/>
    <w:rsid w:val="00DE3D5C"/>
    <w:rsid w:val="00DE44C8"/>
    <w:rsid w:val="00DE5A0A"/>
    <w:rsid w:val="00DE64BD"/>
    <w:rsid w:val="00DE75D6"/>
    <w:rsid w:val="00DF0B78"/>
    <w:rsid w:val="00DF1364"/>
    <w:rsid w:val="00DF27E8"/>
    <w:rsid w:val="00DF3645"/>
    <w:rsid w:val="00DF373A"/>
    <w:rsid w:val="00DF4D4E"/>
    <w:rsid w:val="00E00574"/>
    <w:rsid w:val="00E00875"/>
    <w:rsid w:val="00E01389"/>
    <w:rsid w:val="00E01ACD"/>
    <w:rsid w:val="00E02148"/>
    <w:rsid w:val="00E04934"/>
    <w:rsid w:val="00E0503C"/>
    <w:rsid w:val="00E05BA6"/>
    <w:rsid w:val="00E079E6"/>
    <w:rsid w:val="00E10AC0"/>
    <w:rsid w:val="00E118AC"/>
    <w:rsid w:val="00E11A4D"/>
    <w:rsid w:val="00E145D9"/>
    <w:rsid w:val="00E14736"/>
    <w:rsid w:val="00E16BBA"/>
    <w:rsid w:val="00E1769B"/>
    <w:rsid w:val="00E200A5"/>
    <w:rsid w:val="00E20D33"/>
    <w:rsid w:val="00E20EA8"/>
    <w:rsid w:val="00E23E7C"/>
    <w:rsid w:val="00E25710"/>
    <w:rsid w:val="00E276B1"/>
    <w:rsid w:val="00E30264"/>
    <w:rsid w:val="00E3294C"/>
    <w:rsid w:val="00E346F2"/>
    <w:rsid w:val="00E3704F"/>
    <w:rsid w:val="00E40653"/>
    <w:rsid w:val="00E407E7"/>
    <w:rsid w:val="00E40B8C"/>
    <w:rsid w:val="00E4115A"/>
    <w:rsid w:val="00E43302"/>
    <w:rsid w:val="00E44656"/>
    <w:rsid w:val="00E5102F"/>
    <w:rsid w:val="00E528F1"/>
    <w:rsid w:val="00E53CDF"/>
    <w:rsid w:val="00E55B4F"/>
    <w:rsid w:val="00E57B27"/>
    <w:rsid w:val="00E57FF5"/>
    <w:rsid w:val="00E60EE1"/>
    <w:rsid w:val="00E6126F"/>
    <w:rsid w:val="00E619BC"/>
    <w:rsid w:val="00E61BD6"/>
    <w:rsid w:val="00E626C9"/>
    <w:rsid w:val="00E63A56"/>
    <w:rsid w:val="00E64C6E"/>
    <w:rsid w:val="00E65791"/>
    <w:rsid w:val="00E672CC"/>
    <w:rsid w:val="00E713B0"/>
    <w:rsid w:val="00E73A05"/>
    <w:rsid w:val="00E76A2F"/>
    <w:rsid w:val="00E77F74"/>
    <w:rsid w:val="00E80218"/>
    <w:rsid w:val="00E814FF"/>
    <w:rsid w:val="00E81BEE"/>
    <w:rsid w:val="00E83B6B"/>
    <w:rsid w:val="00E8698A"/>
    <w:rsid w:val="00E903F8"/>
    <w:rsid w:val="00E930B3"/>
    <w:rsid w:val="00E93265"/>
    <w:rsid w:val="00E936EF"/>
    <w:rsid w:val="00E93A1D"/>
    <w:rsid w:val="00E93B70"/>
    <w:rsid w:val="00E93F8D"/>
    <w:rsid w:val="00E95767"/>
    <w:rsid w:val="00E95FF3"/>
    <w:rsid w:val="00E97E3D"/>
    <w:rsid w:val="00EA5B50"/>
    <w:rsid w:val="00EA5BFA"/>
    <w:rsid w:val="00EA7185"/>
    <w:rsid w:val="00EB00F0"/>
    <w:rsid w:val="00EB038B"/>
    <w:rsid w:val="00EB054C"/>
    <w:rsid w:val="00EB134F"/>
    <w:rsid w:val="00EB2583"/>
    <w:rsid w:val="00EB2E3A"/>
    <w:rsid w:val="00EB2E58"/>
    <w:rsid w:val="00EB342F"/>
    <w:rsid w:val="00EB43A1"/>
    <w:rsid w:val="00EB5E89"/>
    <w:rsid w:val="00EB65C9"/>
    <w:rsid w:val="00EB6CE0"/>
    <w:rsid w:val="00EC075F"/>
    <w:rsid w:val="00EC1333"/>
    <w:rsid w:val="00EC181D"/>
    <w:rsid w:val="00EC1CF5"/>
    <w:rsid w:val="00EC3372"/>
    <w:rsid w:val="00EC3707"/>
    <w:rsid w:val="00EC3C46"/>
    <w:rsid w:val="00EC3D3C"/>
    <w:rsid w:val="00EC4387"/>
    <w:rsid w:val="00EC4C44"/>
    <w:rsid w:val="00EC52D9"/>
    <w:rsid w:val="00EC5A0D"/>
    <w:rsid w:val="00EC6079"/>
    <w:rsid w:val="00ED25EB"/>
    <w:rsid w:val="00ED3010"/>
    <w:rsid w:val="00ED3C12"/>
    <w:rsid w:val="00ED4853"/>
    <w:rsid w:val="00ED5152"/>
    <w:rsid w:val="00ED521F"/>
    <w:rsid w:val="00ED52AB"/>
    <w:rsid w:val="00ED59DD"/>
    <w:rsid w:val="00ED5B28"/>
    <w:rsid w:val="00ED7585"/>
    <w:rsid w:val="00ED772C"/>
    <w:rsid w:val="00ED7F03"/>
    <w:rsid w:val="00EE0250"/>
    <w:rsid w:val="00EE03CA"/>
    <w:rsid w:val="00EE0FE8"/>
    <w:rsid w:val="00EE3C6F"/>
    <w:rsid w:val="00EE4255"/>
    <w:rsid w:val="00EE4DE3"/>
    <w:rsid w:val="00EE5B9D"/>
    <w:rsid w:val="00EE654C"/>
    <w:rsid w:val="00EE6E75"/>
    <w:rsid w:val="00EE6EC3"/>
    <w:rsid w:val="00EF04C8"/>
    <w:rsid w:val="00EF0EDA"/>
    <w:rsid w:val="00EF2538"/>
    <w:rsid w:val="00EF3BBA"/>
    <w:rsid w:val="00EF4175"/>
    <w:rsid w:val="00EF4523"/>
    <w:rsid w:val="00EF5502"/>
    <w:rsid w:val="00EF6201"/>
    <w:rsid w:val="00EF6ADF"/>
    <w:rsid w:val="00EF6C68"/>
    <w:rsid w:val="00EF6EA9"/>
    <w:rsid w:val="00EF78CF"/>
    <w:rsid w:val="00F01438"/>
    <w:rsid w:val="00F03450"/>
    <w:rsid w:val="00F038F0"/>
    <w:rsid w:val="00F053BE"/>
    <w:rsid w:val="00F072C3"/>
    <w:rsid w:val="00F073CA"/>
    <w:rsid w:val="00F078C2"/>
    <w:rsid w:val="00F07EE2"/>
    <w:rsid w:val="00F118B8"/>
    <w:rsid w:val="00F12068"/>
    <w:rsid w:val="00F125DB"/>
    <w:rsid w:val="00F128E8"/>
    <w:rsid w:val="00F13FBC"/>
    <w:rsid w:val="00F1483F"/>
    <w:rsid w:val="00F14F61"/>
    <w:rsid w:val="00F16023"/>
    <w:rsid w:val="00F16255"/>
    <w:rsid w:val="00F16B66"/>
    <w:rsid w:val="00F1745E"/>
    <w:rsid w:val="00F1770D"/>
    <w:rsid w:val="00F209C1"/>
    <w:rsid w:val="00F22E15"/>
    <w:rsid w:val="00F260C1"/>
    <w:rsid w:val="00F26428"/>
    <w:rsid w:val="00F268C2"/>
    <w:rsid w:val="00F26C29"/>
    <w:rsid w:val="00F30810"/>
    <w:rsid w:val="00F30A72"/>
    <w:rsid w:val="00F30F28"/>
    <w:rsid w:val="00F30F7D"/>
    <w:rsid w:val="00F3226B"/>
    <w:rsid w:val="00F322B2"/>
    <w:rsid w:val="00F35F3B"/>
    <w:rsid w:val="00F378C3"/>
    <w:rsid w:val="00F4136F"/>
    <w:rsid w:val="00F43C6E"/>
    <w:rsid w:val="00F445AE"/>
    <w:rsid w:val="00F44B77"/>
    <w:rsid w:val="00F450E4"/>
    <w:rsid w:val="00F453D2"/>
    <w:rsid w:val="00F454E0"/>
    <w:rsid w:val="00F469AD"/>
    <w:rsid w:val="00F516E2"/>
    <w:rsid w:val="00F5504D"/>
    <w:rsid w:val="00F55A0C"/>
    <w:rsid w:val="00F566D8"/>
    <w:rsid w:val="00F605DE"/>
    <w:rsid w:val="00F60C31"/>
    <w:rsid w:val="00F61722"/>
    <w:rsid w:val="00F62AFA"/>
    <w:rsid w:val="00F64C44"/>
    <w:rsid w:val="00F66698"/>
    <w:rsid w:val="00F67A3F"/>
    <w:rsid w:val="00F67B3B"/>
    <w:rsid w:val="00F70180"/>
    <w:rsid w:val="00F7088B"/>
    <w:rsid w:val="00F712B7"/>
    <w:rsid w:val="00F714F9"/>
    <w:rsid w:val="00F71B19"/>
    <w:rsid w:val="00F71D11"/>
    <w:rsid w:val="00F7265F"/>
    <w:rsid w:val="00F73941"/>
    <w:rsid w:val="00F74C9E"/>
    <w:rsid w:val="00F75183"/>
    <w:rsid w:val="00F752BB"/>
    <w:rsid w:val="00F75C8B"/>
    <w:rsid w:val="00F770D8"/>
    <w:rsid w:val="00F80E05"/>
    <w:rsid w:val="00F8191B"/>
    <w:rsid w:val="00F81AB8"/>
    <w:rsid w:val="00F82C15"/>
    <w:rsid w:val="00F85881"/>
    <w:rsid w:val="00F87C6D"/>
    <w:rsid w:val="00F9108A"/>
    <w:rsid w:val="00F925C0"/>
    <w:rsid w:val="00F94149"/>
    <w:rsid w:val="00F941CA"/>
    <w:rsid w:val="00F95A92"/>
    <w:rsid w:val="00F966FE"/>
    <w:rsid w:val="00FA15CB"/>
    <w:rsid w:val="00FA7825"/>
    <w:rsid w:val="00FB0700"/>
    <w:rsid w:val="00FB1E87"/>
    <w:rsid w:val="00FB455E"/>
    <w:rsid w:val="00FB4657"/>
    <w:rsid w:val="00FB7243"/>
    <w:rsid w:val="00FC00BD"/>
    <w:rsid w:val="00FC1BE5"/>
    <w:rsid w:val="00FC23CE"/>
    <w:rsid w:val="00FC2FDD"/>
    <w:rsid w:val="00FC434E"/>
    <w:rsid w:val="00FC6D5D"/>
    <w:rsid w:val="00FC766A"/>
    <w:rsid w:val="00FC7AB7"/>
    <w:rsid w:val="00FC7E4A"/>
    <w:rsid w:val="00FD0FD2"/>
    <w:rsid w:val="00FD30B4"/>
    <w:rsid w:val="00FD35E6"/>
    <w:rsid w:val="00FD3C4C"/>
    <w:rsid w:val="00FD553C"/>
    <w:rsid w:val="00FD57B7"/>
    <w:rsid w:val="00FE099C"/>
    <w:rsid w:val="00FE0F06"/>
    <w:rsid w:val="00FE30AD"/>
    <w:rsid w:val="00FE4455"/>
    <w:rsid w:val="00FF0FAF"/>
    <w:rsid w:val="00FF13C5"/>
    <w:rsid w:val="00FF1A38"/>
    <w:rsid w:val="00FF2810"/>
    <w:rsid w:val="00FF404B"/>
    <w:rsid w:val="00FF46DF"/>
    <w:rsid w:val="00FF48C7"/>
    <w:rsid w:val="00FF5E3C"/>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B00C96"/>
    <w:pPr>
      <w:keepNext/>
      <w:numPr>
        <w:ilvl w:val="1"/>
        <w:numId w:val="23"/>
      </w:numPr>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B00C96"/>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9"/>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B00C96"/>
    <w:pPr>
      <w:keepNext/>
      <w:numPr>
        <w:ilvl w:val="1"/>
        <w:numId w:val="23"/>
      </w:numPr>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B00C96"/>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9"/>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ominicana.gob.d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arlosjunior02@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DDFD-FB9C-41CA-B09E-DE472B4E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37</Pages>
  <Words>13039</Words>
  <Characters>71715</Characters>
  <Application>Microsoft Office Word</Application>
  <DocSecurity>0</DocSecurity>
  <Lines>597</Lines>
  <Paragraphs>169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XG</Company>
  <LinksUpToDate>false</LinksUpToDate>
  <CharactersWithSpaces>84585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CCP SEIBO</cp:lastModifiedBy>
  <cp:revision>24</cp:revision>
  <cp:lastPrinted>2022-05-09T14:00:00Z</cp:lastPrinted>
  <dcterms:created xsi:type="dcterms:W3CDTF">2022-01-18T19:11:00Z</dcterms:created>
  <dcterms:modified xsi:type="dcterms:W3CDTF">2022-05-25T22:09:00Z</dcterms:modified>
</cp:coreProperties>
</file>